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6" w:type="pct"/>
        <w:tblCellSpacing w:w="0" w:type="dxa"/>
        <w:tblInd w:w="-142" w:type="dxa"/>
        <w:tblCellMar>
          <w:top w:w="105" w:type="dxa"/>
          <w:left w:w="105" w:type="dxa"/>
          <w:bottom w:w="105" w:type="dxa"/>
          <w:right w:w="105" w:type="dxa"/>
        </w:tblCellMar>
        <w:tblLook w:val="0000" w:firstRow="0" w:lastRow="0" w:firstColumn="0" w:lastColumn="0" w:noHBand="0" w:noVBand="0"/>
      </w:tblPr>
      <w:tblGrid>
        <w:gridCol w:w="4645"/>
        <w:gridCol w:w="5065"/>
      </w:tblGrid>
      <w:tr w:rsidR="005272D4" w14:paraId="5A779D95" w14:textId="77777777" w:rsidTr="00723F76">
        <w:trPr>
          <w:trHeight w:val="1596"/>
          <w:tblCellSpacing w:w="0" w:type="dxa"/>
        </w:trPr>
        <w:tc>
          <w:tcPr>
            <w:tcW w:w="2392" w:type="pct"/>
          </w:tcPr>
          <w:p w14:paraId="07470606" w14:textId="77777777" w:rsidR="005272D4" w:rsidRDefault="005272D4">
            <w:pPr>
              <w:widowControl w:val="0"/>
              <w:ind w:left="278"/>
              <w:jc w:val="center"/>
              <w:rPr>
                <w:b/>
                <w:szCs w:val="24"/>
              </w:rPr>
            </w:pPr>
            <w:r>
              <w:rPr>
                <w:b/>
              </w:rPr>
              <w:t>TỈNH UỶ ĐIỆN BIÊN</w:t>
            </w:r>
          </w:p>
          <w:p w14:paraId="4ABED24B" w14:textId="77777777" w:rsidR="005272D4" w:rsidRDefault="005272D4">
            <w:pPr>
              <w:widowControl w:val="0"/>
              <w:ind w:left="278"/>
              <w:jc w:val="center"/>
              <w:rPr>
                <w:b/>
                <w:bCs/>
                <w:sz w:val="30"/>
                <w:szCs w:val="30"/>
              </w:rPr>
            </w:pPr>
            <w:r>
              <w:rPr>
                <w:b/>
                <w:bCs/>
                <w:sz w:val="30"/>
                <w:szCs w:val="30"/>
              </w:rPr>
              <w:t>*</w:t>
            </w:r>
          </w:p>
          <w:p w14:paraId="15967757" w14:textId="77777777" w:rsidR="005E5773" w:rsidRDefault="00BD47A1">
            <w:pPr>
              <w:widowControl w:val="0"/>
              <w:ind w:left="278"/>
              <w:jc w:val="center"/>
            </w:pPr>
            <w:r>
              <w:t>Số</w:t>
            </w:r>
            <w:r w:rsidR="00EE35CB">
              <w:t xml:space="preserve"> 353</w:t>
            </w:r>
            <w:r>
              <w:t>-</w:t>
            </w:r>
            <w:r w:rsidR="005E5773">
              <w:t>CV</w:t>
            </w:r>
            <w:r w:rsidR="005272D4">
              <w:t>/TU</w:t>
            </w:r>
          </w:p>
          <w:p w14:paraId="486D1441" w14:textId="77777777" w:rsidR="005E5773" w:rsidRPr="001C75AD" w:rsidRDefault="005E5773">
            <w:pPr>
              <w:widowControl w:val="0"/>
              <w:ind w:left="278"/>
              <w:jc w:val="center"/>
              <w:rPr>
                <w:i/>
                <w:sz w:val="24"/>
                <w:szCs w:val="24"/>
              </w:rPr>
            </w:pPr>
            <w:r w:rsidRPr="001C75AD">
              <w:rPr>
                <w:i/>
                <w:sz w:val="24"/>
                <w:szCs w:val="24"/>
              </w:rPr>
              <w:t xml:space="preserve">V/v </w:t>
            </w:r>
            <w:r w:rsidR="00532CC2">
              <w:rPr>
                <w:i/>
                <w:sz w:val="24"/>
                <w:szCs w:val="24"/>
              </w:rPr>
              <w:t>thực hiện chế độ thông tin, báo cáo phục vụ sự lãnh đạo, chỉ đạo của Tỉnh ủy</w:t>
            </w:r>
          </w:p>
        </w:tc>
        <w:tc>
          <w:tcPr>
            <w:tcW w:w="2608" w:type="pct"/>
          </w:tcPr>
          <w:p w14:paraId="1BAEDEAD" w14:textId="77777777" w:rsidR="005272D4" w:rsidRDefault="005272D4">
            <w:pPr>
              <w:widowControl w:val="0"/>
              <w:ind w:left="278"/>
              <w:jc w:val="right"/>
              <w:rPr>
                <w:rFonts w:ascii="Times New Roman Bold" w:hAnsi="Times New Roman Bold"/>
                <w:sz w:val="30"/>
                <w:szCs w:val="30"/>
              </w:rPr>
            </w:pPr>
            <w:r>
              <w:rPr>
                <w:rFonts w:ascii="Times New Roman Bold" w:hAnsi="Times New Roman Bold"/>
                <w:b/>
                <w:bCs/>
                <w:sz w:val="30"/>
                <w:szCs w:val="30"/>
              </w:rPr>
              <w:t>ĐẢNG CỘNG SẢN VIỆT NAM</w:t>
            </w:r>
          </w:p>
          <w:p w14:paraId="1EA15D41" w14:textId="77777777" w:rsidR="005272D4" w:rsidRDefault="004D3759">
            <w:pPr>
              <w:widowControl w:val="0"/>
              <w:ind w:left="278"/>
              <w:jc w:val="right"/>
              <w:rPr>
                <w:i/>
                <w:iCs/>
                <w:szCs w:val="24"/>
              </w:rPr>
            </w:pPr>
            <w:r>
              <w:rPr>
                <w:noProof/>
                <w:szCs w:val="24"/>
              </w:rPr>
              <mc:AlternateContent>
                <mc:Choice Requires="wps">
                  <w:drawing>
                    <wp:anchor distT="0" distB="0" distL="114300" distR="114300" simplePos="0" relativeHeight="251657728" behindDoc="0" locked="0" layoutInCell="1" allowOverlap="1" wp14:anchorId="33DBB657" wp14:editId="0EEEEEA4">
                      <wp:simplePos x="0" y="0"/>
                      <wp:positionH relativeFrom="margin">
                        <wp:align>right</wp:align>
                      </wp:positionH>
                      <wp:positionV relativeFrom="paragraph">
                        <wp:posOffset>15240</wp:posOffset>
                      </wp:positionV>
                      <wp:extent cx="2595880" cy="0"/>
                      <wp:effectExtent l="5080" t="13335" r="8890" b="571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9BB1" id="Line 6"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53.2pt,1.2pt" to="357.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">
                      <w10:wrap anchorx="margin"/>
                    </v:line>
                  </w:pict>
                </mc:Fallback>
              </mc:AlternateContent>
            </w:r>
          </w:p>
          <w:p w14:paraId="2F834840" w14:textId="53DE9396" w:rsidR="005272D4" w:rsidRDefault="005E5773" w:rsidP="00EE35CB">
            <w:pPr>
              <w:widowControl w:val="0"/>
              <w:ind w:left="278"/>
              <w:jc w:val="right"/>
              <w:rPr>
                <w:rFonts w:ascii="Times New Roman Italic" w:hAnsi="Times New Roman Italic"/>
                <w:spacing w:val="-4"/>
                <w:szCs w:val="24"/>
              </w:rPr>
            </w:pPr>
            <w:r>
              <w:rPr>
                <w:rFonts w:ascii="Times New Roman Italic" w:hAnsi="Times New Roman Italic"/>
                <w:i/>
                <w:iCs/>
                <w:spacing w:val="-4"/>
              </w:rPr>
              <w:t xml:space="preserve">Điện Biên, ngày </w:t>
            </w:r>
            <w:r w:rsidR="00EE35CB">
              <w:rPr>
                <w:rFonts w:ascii="Times New Roman Italic" w:hAnsi="Times New Roman Italic"/>
                <w:i/>
                <w:iCs/>
                <w:spacing w:val="-4"/>
              </w:rPr>
              <w:t xml:space="preserve">24 </w:t>
            </w:r>
            <w:r w:rsidR="005272D4">
              <w:rPr>
                <w:rFonts w:ascii="Times New Roman Italic" w:hAnsi="Times New Roman Italic"/>
                <w:i/>
                <w:iCs/>
                <w:spacing w:val="-4"/>
              </w:rPr>
              <w:t>tháng 8 năm 2021</w:t>
            </w:r>
          </w:p>
        </w:tc>
      </w:tr>
    </w:tbl>
    <w:p w14:paraId="39E55145" w14:textId="77777777" w:rsidR="00064F4E" w:rsidRDefault="00064F4E" w:rsidP="00064F4E">
      <w:pPr>
        <w:widowControl w:val="0"/>
        <w:autoSpaceDE w:val="0"/>
        <w:autoSpaceDN w:val="0"/>
        <w:adjustRightInd w:val="0"/>
        <w:rPr>
          <w:rFonts w:ascii="Times New Roman Bold" w:hAnsi="Times New Roman Bold"/>
          <w:bCs/>
          <w:i/>
        </w:rPr>
      </w:pPr>
      <w:r>
        <w:rPr>
          <w:rFonts w:ascii="Times New Roman Bold" w:hAnsi="Times New Roman Bold"/>
          <w:bCs/>
          <w:i/>
        </w:rPr>
        <w:tab/>
      </w:r>
      <w:r>
        <w:rPr>
          <w:rFonts w:ascii="Times New Roman Bold" w:hAnsi="Times New Roman Bold"/>
          <w:bCs/>
          <w:i/>
        </w:rPr>
        <w:tab/>
      </w:r>
    </w:p>
    <w:tbl>
      <w:tblPr>
        <w:tblW w:w="5000" w:type="pct"/>
        <w:tblLook w:val="04A0" w:firstRow="1" w:lastRow="0" w:firstColumn="1" w:lastColumn="0" w:noHBand="0" w:noVBand="1"/>
      </w:tblPr>
      <w:tblGrid>
        <w:gridCol w:w="2661"/>
        <w:gridCol w:w="6910"/>
      </w:tblGrid>
      <w:tr w:rsidR="0042324B" w:rsidRPr="00755DEC" w14:paraId="00301C6D" w14:textId="77777777" w:rsidTr="00375C33">
        <w:tc>
          <w:tcPr>
            <w:tcW w:w="1390" w:type="pct"/>
            <w:shd w:val="clear" w:color="auto" w:fill="auto"/>
          </w:tcPr>
          <w:p w14:paraId="2D6B8C60" w14:textId="77777777" w:rsidR="0042324B" w:rsidRPr="00755DEC" w:rsidRDefault="004165AF" w:rsidP="00755DEC">
            <w:pPr>
              <w:widowControl w:val="0"/>
              <w:autoSpaceDE w:val="0"/>
              <w:autoSpaceDN w:val="0"/>
              <w:adjustRightInd w:val="0"/>
              <w:jc w:val="right"/>
              <w:rPr>
                <w:bCs/>
                <w:i/>
              </w:rPr>
            </w:pPr>
            <w:r w:rsidRPr="00755DEC">
              <w:rPr>
                <w:bCs/>
                <w:i/>
              </w:rPr>
              <w:t>Kính gửi:</w:t>
            </w:r>
          </w:p>
        </w:tc>
        <w:tc>
          <w:tcPr>
            <w:tcW w:w="3610" w:type="pct"/>
            <w:shd w:val="clear" w:color="auto" w:fill="auto"/>
          </w:tcPr>
          <w:p w14:paraId="11F4FD38" w14:textId="77777777" w:rsidR="0042324B" w:rsidRPr="00755DEC" w:rsidRDefault="0042324B" w:rsidP="00755DEC">
            <w:pPr>
              <w:widowControl w:val="0"/>
              <w:spacing w:line="340" w:lineRule="exact"/>
              <w:jc w:val="both"/>
              <w:rPr>
                <w:iCs/>
                <w:noProof/>
              </w:rPr>
            </w:pPr>
            <w:r w:rsidRPr="00755DEC">
              <w:rPr>
                <w:iCs/>
                <w:noProof/>
              </w:rPr>
              <w:t xml:space="preserve">- Các </w:t>
            </w:r>
            <w:r w:rsidR="00B841F7" w:rsidRPr="00755DEC">
              <w:rPr>
                <w:iCs/>
                <w:noProof/>
              </w:rPr>
              <w:t>đảng đoàn,</w:t>
            </w:r>
            <w:r w:rsidR="00B841F7">
              <w:rPr>
                <w:iCs/>
                <w:noProof/>
              </w:rPr>
              <w:t xml:space="preserve"> </w:t>
            </w:r>
            <w:r w:rsidR="00375C33" w:rsidRPr="00755DEC">
              <w:rPr>
                <w:iCs/>
                <w:noProof/>
              </w:rPr>
              <w:t>ban cán sự đảng</w:t>
            </w:r>
            <w:r w:rsidR="00375C33">
              <w:rPr>
                <w:iCs/>
                <w:noProof/>
              </w:rPr>
              <w:t>,</w:t>
            </w:r>
            <w:r w:rsidR="00375C33" w:rsidRPr="00755DEC">
              <w:rPr>
                <w:iCs/>
                <w:noProof/>
              </w:rPr>
              <w:t xml:space="preserve"> </w:t>
            </w:r>
          </w:p>
          <w:p w14:paraId="7EA3059D" w14:textId="77777777" w:rsidR="0042324B" w:rsidRPr="00755DEC" w:rsidRDefault="0042324B" w:rsidP="00755DEC">
            <w:pPr>
              <w:widowControl w:val="0"/>
              <w:spacing w:line="340" w:lineRule="exact"/>
              <w:jc w:val="both"/>
              <w:rPr>
                <w:iCs/>
                <w:noProof/>
              </w:rPr>
            </w:pPr>
            <w:r w:rsidRPr="00755DEC">
              <w:rPr>
                <w:iCs/>
                <w:noProof/>
              </w:rPr>
              <w:t xml:space="preserve">- Các </w:t>
            </w:r>
            <w:r w:rsidR="00DE53E0">
              <w:rPr>
                <w:iCs/>
                <w:noProof/>
              </w:rPr>
              <w:t>cơ quan</w:t>
            </w:r>
            <w:r w:rsidR="00C853FB">
              <w:rPr>
                <w:iCs/>
                <w:noProof/>
              </w:rPr>
              <w:t xml:space="preserve"> tham mưu giúp việc Tỉnh ủy</w:t>
            </w:r>
            <w:r w:rsidRPr="00755DEC">
              <w:rPr>
                <w:iCs/>
                <w:noProof/>
              </w:rPr>
              <w:t>,</w:t>
            </w:r>
          </w:p>
          <w:p w14:paraId="4F1B41AF" w14:textId="77777777" w:rsidR="0042324B" w:rsidRPr="00755DEC" w:rsidRDefault="0042324B" w:rsidP="00755DEC">
            <w:pPr>
              <w:widowControl w:val="0"/>
              <w:spacing w:line="340" w:lineRule="exact"/>
              <w:jc w:val="both"/>
              <w:rPr>
                <w:iCs/>
                <w:noProof/>
              </w:rPr>
            </w:pPr>
            <w:r w:rsidRPr="00755DEC">
              <w:rPr>
                <w:iCs/>
                <w:noProof/>
              </w:rPr>
              <w:t>- Các sở, ban, ngành</w:t>
            </w:r>
            <w:r w:rsidR="00B841F7">
              <w:rPr>
                <w:iCs/>
                <w:noProof/>
              </w:rPr>
              <w:t>, đoàn thể tỉnh,</w:t>
            </w:r>
          </w:p>
          <w:p w14:paraId="63B3B4E8" w14:textId="77777777" w:rsidR="0042324B" w:rsidRPr="00B841F7" w:rsidRDefault="00B841F7" w:rsidP="00B841F7">
            <w:pPr>
              <w:widowControl w:val="0"/>
              <w:spacing w:line="340" w:lineRule="exact"/>
              <w:jc w:val="both"/>
              <w:rPr>
                <w:noProof/>
              </w:rPr>
            </w:pPr>
            <w:r>
              <w:rPr>
                <w:noProof/>
              </w:rPr>
              <w:t>- Các huyện, thị</w:t>
            </w:r>
            <w:r w:rsidR="0042324B" w:rsidRPr="00694C9B">
              <w:rPr>
                <w:noProof/>
              </w:rPr>
              <w:t>, thành ủy, đảng ủy trực thuộc</w:t>
            </w:r>
            <w:r>
              <w:rPr>
                <w:noProof/>
              </w:rPr>
              <w:t xml:space="preserve"> tỉnh.</w:t>
            </w:r>
          </w:p>
        </w:tc>
      </w:tr>
    </w:tbl>
    <w:p w14:paraId="50BF238A" w14:textId="77777777" w:rsidR="005272D4" w:rsidRDefault="005272D4" w:rsidP="004165AF">
      <w:pPr>
        <w:widowControl w:val="0"/>
        <w:autoSpaceDE w:val="0"/>
        <w:autoSpaceDN w:val="0"/>
        <w:adjustRightInd w:val="0"/>
        <w:spacing w:after="240"/>
        <w:jc w:val="center"/>
        <w:rPr>
          <w:szCs w:val="24"/>
        </w:rPr>
      </w:pPr>
      <w:r>
        <w:t>-----</w:t>
      </w:r>
    </w:p>
    <w:p w14:paraId="4FC349D6" w14:textId="77777777" w:rsidR="000B73B6" w:rsidRDefault="00000A7B" w:rsidP="00FC7DE6">
      <w:pPr>
        <w:widowControl w:val="0"/>
        <w:spacing w:before="80" w:after="80" w:line="276" w:lineRule="auto"/>
        <w:ind w:firstLine="567"/>
        <w:jc w:val="both"/>
      </w:pPr>
      <w:r>
        <w:t>T</w:t>
      </w:r>
      <w:r w:rsidR="005272D4">
        <w:t>hời gian qua,</w:t>
      </w:r>
      <w:r w:rsidR="00950A9B">
        <w:t xml:space="preserve"> việc</w:t>
      </w:r>
      <w:r w:rsidR="005272D4">
        <w:t xml:space="preserve"> </w:t>
      </w:r>
      <w:r w:rsidR="00950A9B" w:rsidRPr="00950A9B">
        <w:t xml:space="preserve">thực hiện chế độ thông tin, báo cáo </w:t>
      </w:r>
      <w:r w:rsidR="00950A9B">
        <w:t>của các</w:t>
      </w:r>
      <w:r w:rsidR="00950A9B" w:rsidRPr="00950A9B">
        <w:t xml:space="preserve"> </w:t>
      </w:r>
      <w:r w:rsidR="00950A9B">
        <w:t xml:space="preserve">cấp ủy, tổ chức đảng, các sở, ban, ngành, </w:t>
      </w:r>
      <w:r w:rsidR="009609E9">
        <w:t xml:space="preserve">Ủy ban </w:t>
      </w:r>
      <w:r w:rsidR="00950A9B">
        <w:t>MTTQ Việt Nam và các tổ chức chính trị - xã hội tỉnh cơ bản đáp ứng yêu cầu</w:t>
      </w:r>
      <w:r w:rsidR="00B841F7">
        <w:t>, nhiệm vụ</w:t>
      </w:r>
      <w:r w:rsidR="003455E6">
        <w:t>.</w:t>
      </w:r>
      <w:r w:rsidR="00886844">
        <w:t xml:space="preserve"> </w:t>
      </w:r>
      <w:r w:rsidR="003455E6">
        <w:t>T</w:t>
      </w:r>
      <w:r w:rsidR="005E67A3">
        <w:t>uy nhi</w:t>
      </w:r>
      <w:r w:rsidR="00550CDF">
        <w:t>ê</w:t>
      </w:r>
      <w:r w:rsidR="005E67A3">
        <w:t>n,</w:t>
      </w:r>
      <w:r w:rsidR="003455E6">
        <w:t xml:space="preserve"> một số </w:t>
      </w:r>
      <w:r w:rsidR="00F56F4D">
        <w:t xml:space="preserve">cơ quan, đơn vị chưa thực hiện nghiêm chế độ thông tin, báo cáo; một số </w:t>
      </w:r>
      <w:r w:rsidR="003455E6">
        <w:t xml:space="preserve">thông tin, báo cáo </w:t>
      </w:r>
      <w:r w:rsidR="00F56F4D">
        <w:t>chưa kịp thời</w:t>
      </w:r>
      <w:r w:rsidR="003455E6">
        <w:t>,</w:t>
      </w:r>
      <w:r w:rsidR="00F56F4D">
        <w:t xml:space="preserve"> </w:t>
      </w:r>
      <w:r w:rsidR="003455E6">
        <w:t xml:space="preserve">không đúng thời gian quy định; thông tin số liệu chưa đầy đủ, </w:t>
      </w:r>
      <w:r w:rsidR="00886844">
        <w:t xml:space="preserve">không </w:t>
      </w:r>
      <w:r w:rsidR="003455E6">
        <w:t>thống</w:t>
      </w:r>
      <w:r w:rsidR="00886844">
        <w:t xml:space="preserve"> nhất giữa các cơ quan, đơn vị; </w:t>
      </w:r>
      <w:r w:rsidR="005E67A3">
        <w:t xml:space="preserve">một số </w:t>
      </w:r>
      <w:r w:rsidR="005E67A3" w:rsidRPr="005E67A3">
        <w:t>cơ quan, đơn vị, địa phương</w:t>
      </w:r>
      <w:r w:rsidR="00550CDF">
        <w:t xml:space="preserve">, người đứng đầu </w:t>
      </w:r>
      <w:r w:rsidR="00424D24">
        <w:t>thiếu</w:t>
      </w:r>
      <w:r w:rsidR="005E67A3" w:rsidRPr="005E67A3">
        <w:t xml:space="preserve"> </w:t>
      </w:r>
      <w:r w:rsidR="00886844">
        <w:t>sự quan tâm,</w:t>
      </w:r>
      <w:r w:rsidR="005E67A3" w:rsidRPr="005E67A3">
        <w:t xml:space="preserve"> chỉ đạo thực hiện công tác thông tin, báo cáo trong ngành, lĩnh vực, địa phương mình phụ trách</w:t>
      </w:r>
      <w:r w:rsidR="00424D24">
        <w:t>.</w:t>
      </w:r>
      <w:r w:rsidR="00913267">
        <w:t>..</w:t>
      </w:r>
      <w:r w:rsidR="00EE2657">
        <w:t xml:space="preserve"> làm ảnh hưởng đến chất lượng, hiệu quả</w:t>
      </w:r>
      <w:r w:rsidR="00503662">
        <w:t xml:space="preserve"> công tác lãnh đạo, chỉ đạo, xử lý, giải quyết công việc</w:t>
      </w:r>
      <w:r w:rsidR="00886844">
        <w:t xml:space="preserve"> của cấp ủy tỉnh</w:t>
      </w:r>
      <w:r w:rsidR="00503662">
        <w:t>.</w:t>
      </w:r>
    </w:p>
    <w:p w14:paraId="11F483C4" w14:textId="77777777" w:rsidR="00550CDF" w:rsidRDefault="00297FBB" w:rsidP="00FC7DE6">
      <w:pPr>
        <w:widowControl w:val="0"/>
        <w:spacing w:before="80" w:after="80" w:line="276" w:lineRule="auto"/>
        <w:ind w:firstLine="567"/>
        <w:jc w:val="both"/>
      </w:pPr>
      <w:r w:rsidRPr="00297FBB">
        <w:t>Để nâng cao</w:t>
      </w:r>
      <w:r w:rsidR="009F64C1">
        <w:t xml:space="preserve"> </w:t>
      </w:r>
      <w:r w:rsidRPr="00297FBB">
        <w:t xml:space="preserve">chất lượng thông tin, báo cáo </w:t>
      </w:r>
      <w:r w:rsidR="00A66900" w:rsidRPr="00A66900">
        <w:t xml:space="preserve">phục vụ sự </w:t>
      </w:r>
      <w:r w:rsidR="00090A96">
        <w:t xml:space="preserve">lãnh đạo, </w:t>
      </w:r>
      <w:r w:rsidRPr="00297FBB">
        <w:t xml:space="preserve">chỉ đạo của </w:t>
      </w:r>
      <w:r>
        <w:t xml:space="preserve">Tỉnh ủy, Ban Thường vụ Tỉnh ủy, Thường trực Tỉnh ủy </w:t>
      </w:r>
      <w:r w:rsidRPr="00297FBB">
        <w:t>trong tình hình mới</w:t>
      </w:r>
      <w:r>
        <w:t>; Thường trực Tỉnh ủy yêu cầu:</w:t>
      </w:r>
    </w:p>
    <w:p w14:paraId="6C6FB4B1" w14:textId="77777777" w:rsidR="00297FBB" w:rsidRPr="004F72A7" w:rsidRDefault="00593E44" w:rsidP="00FC7DE6">
      <w:pPr>
        <w:widowControl w:val="0"/>
        <w:spacing w:before="80" w:after="80" w:line="276" w:lineRule="auto"/>
        <w:ind w:firstLine="567"/>
        <w:jc w:val="both"/>
        <w:rPr>
          <w:spacing w:val="-2"/>
        </w:rPr>
      </w:pPr>
      <w:r w:rsidRPr="004F72A7">
        <w:rPr>
          <w:b/>
          <w:spacing w:val="-2"/>
        </w:rPr>
        <w:t>1.</w:t>
      </w:r>
      <w:r w:rsidRPr="004F72A7">
        <w:rPr>
          <w:spacing w:val="-2"/>
        </w:rPr>
        <w:t xml:space="preserve"> </w:t>
      </w:r>
      <w:r w:rsidR="00950A9B" w:rsidRPr="004F72A7">
        <w:rPr>
          <w:spacing w:val="-2"/>
        </w:rPr>
        <w:t xml:space="preserve">Các </w:t>
      </w:r>
      <w:r w:rsidR="000F5F28">
        <w:rPr>
          <w:spacing w:val="-2"/>
        </w:rPr>
        <w:t xml:space="preserve">đảng đoàn, ban cán sự đảng, đảng ủy trực thuộc tỉnh, các ban đảng tỉnh, </w:t>
      </w:r>
      <w:r w:rsidR="001642A1" w:rsidRPr="004F72A7">
        <w:rPr>
          <w:spacing w:val="-2"/>
        </w:rPr>
        <w:t>các sở, ban, ngành</w:t>
      </w:r>
      <w:r w:rsidR="000F5F28">
        <w:rPr>
          <w:spacing w:val="-2"/>
        </w:rPr>
        <w:t xml:space="preserve"> tỉnh</w:t>
      </w:r>
      <w:r w:rsidR="001642A1" w:rsidRPr="004F72A7">
        <w:rPr>
          <w:spacing w:val="-2"/>
        </w:rPr>
        <w:t xml:space="preserve">, </w:t>
      </w:r>
      <w:r w:rsidR="000F5F28">
        <w:rPr>
          <w:spacing w:val="-2"/>
        </w:rPr>
        <w:t xml:space="preserve">Ủy ban </w:t>
      </w:r>
      <w:r w:rsidR="001642A1" w:rsidRPr="004F72A7">
        <w:rPr>
          <w:spacing w:val="-2"/>
        </w:rPr>
        <w:t>MTTQ Việt Nam và các tổ chức chính trị - xã hội tỉnh thực hiện</w:t>
      </w:r>
      <w:r w:rsidR="000F5F28">
        <w:rPr>
          <w:spacing w:val="-2"/>
        </w:rPr>
        <w:t xml:space="preserve"> nghiêm</w:t>
      </w:r>
      <w:r w:rsidR="001642A1" w:rsidRPr="004F72A7">
        <w:rPr>
          <w:spacing w:val="-2"/>
        </w:rPr>
        <w:t xml:space="preserve"> chế độ thông tin, báo cáo</w:t>
      </w:r>
      <w:r w:rsidR="00E119CB">
        <w:rPr>
          <w:spacing w:val="-2"/>
        </w:rPr>
        <w:t xml:space="preserve"> theo quy định tại khoản 2 </w:t>
      </w:r>
      <w:r w:rsidR="000F5F28">
        <w:rPr>
          <w:spacing w:val="-2"/>
        </w:rPr>
        <w:t xml:space="preserve">Điều </w:t>
      </w:r>
      <w:r w:rsidR="00E119CB">
        <w:rPr>
          <w:spacing w:val="-2"/>
        </w:rPr>
        <w:t xml:space="preserve">26 </w:t>
      </w:r>
      <w:r w:rsidR="000F5F28">
        <w:rPr>
          <w:spacing w:val="-2"/>
        </w:rPr>
        <w:t xml:space="preserve">Chương </w:t>
      </w:r>
      <w:r w:rsidR="00E119CB">
        <w:rPr>
          <w:spacing w:val="-2"/>
        </w:rPr>
        <w:t xml:space="preserve">IV của Quy chế làm việc của </w:t>
      </w:r>
      <w:r w:rsidR="00E119CB" w:rsidRPr="00E119CB">
        <w:rPr>
          <w:spacing w:val="-2"/>
        </w:rPr>
        <w:t xml:space="preserve">của Ban Chấp hành Đảng bộ tỉnh, khóa XIV, nhiệm kỳ 2020 </w:t>
      </w:r>
      <w:r w:rsidR="00E119CB">
        <w:rPr>
          <w:spacing w:val="-2"/>
        </w:rPr>
        <w:t>-</w:t>
      </w:r>
      <w:r w:rsidR="00E119CB" w:rsidRPr="00E119CB">
        <w:rPr>
          <w:spacing w:val="-2"/>
        </w:rPr>
        <w:t xml:space="preserve"> 2025</w:t>
      </w:r>
      <w:r w:rsidR="00E119CB">
        <w:rPr>
          <w:spacing w:val="-2"/>
        </w:rPr>
        <w:t xml:space="preserve"> </w:t>
      </w:r>
      <w:r w:rsidR="00E119CB" w:rsidRPr="0027484A">
        <w:rPr>
          <w:i/>
          <w:spacing w:val="-2"/>
        </w:rPr>
        <w:t>(Quy chế 01-QC/TU, ngày 09/01/2021)</w:t>
      </w:r>
      <w:r w:rsidR="001642A1" w:rsidRPr="004F72A7">
        <w:rPr>
          <w:spacing w:val="-2"/>
        </w:rPr>
        <w:t>.</w:t>
      </w:r>
    </w:p>
    <w:p w14:paraId="1473D6E0" w14:textId="77777777" w:rsidR="001642A1" w:rsidRDefault="00D851BE" w:rsidP="00FC7DE6">
      <w:pPr>
        <w:widowControl w:val="0"/>
        <w:spacing w:before="80" w:after="80" w:line="276" w:lineRule="auto"/>
        <w:ind w:firstLine="567"/>
        <w:jc w:val="both"/>
      </w:pPr>
      <w:r>
        <w:t>Nội dung báo cáo</w:t>
      </w:r>
      <w:r w:rsidR="006C1AA5">
        <w:t xml:space="preserve"> phải đảm bảo </w:t>
      </w:r>
      <w:r>
        <w:t>tính toàn diện, khách quan, chính xác, kịp thời, có số liệu, thông tin rõ ràng, cụ thể</w:t>
      </w:r>
      <w:r w:rsidR="00DF4E18">
        <w:t xml:space="preserve"> về </w:t>
      </w:r>
      <w:r w:rsidR="00DF4E18" w:rsidRPr="00D514E7">
        <w:t>tình hình, kết quả triển khai thực hiện các chủ trương, đường lối của Đảng, chính sách, pháp luật của Nhà nước, các nghị quyết, chỉ thị, văn bản chỉ đạo của Tỉnh ủy, Ban Thường vụ, Thường trực Tỉnh ủy và việc thực hiện nhiệm vụ chính trị được giao</w:t>
      </w:r>
      <w:r>
        <w:t>;</w:t>
      </w:r>
      <w:r w:rsidR="00B33C99">
        <w:t xml:space="preserve"> việc gửi báo cáo cần đảm bảo </w:t>
      </w:r>
      <w:r w:rsidR="006C1AA5">
        <w:t xml:space="preserve">thời gian </w:t>
      </w:r>
      <w:r w:rsidR="001642A1">
        <w:t>quy định, cụ thể</w:t>
      </w:r>
      <w:r w:rsidR="00B1391F">
        <w:t xml:space="preserve"> như sau</w:t>
      </w:r>
      <w:r w:rsidR="001642A1">
        <w:t>:</w:t>
      </w:r>
      <w:r w:rsidR="00DF4E18">
        <w:t xml:space="preserve"> </w:t>
      </w:r>
    </w:p>
    <w:p w14:paraId="3B070A7E" w14:textId="77777777" w:rsidR="00510FD9" w:rsidRDefault="001A4237" w:rsidP="00FC7DE6">
      <w:pPr>
        <w:widowControl w:val="0"/>
        <w:spacing w:before="80" w:after="80" w:line="276" w:lineRule="auto"/>
        <w:ind w:firstLine="567"/>
        <w:jc w:val="both"/>
      </w:pPr>
      <w:r w:rsidRPr="00934E35">
        <w:rPr>
          <w:i/>
        </w:rPr>
        <w:t>1.1</w:t>
      </w:r>
      <w:r w:rsidR="00510FD9" w:rsidRPr="00934E35">
        <w:rPr>
          <w:i/>
        </w:rPr>
        <w:t>. Báo cáo định kỳ</w:t>
      </w:r>
      <w:r w:rsidR="00DF4E18" w:rsidRPr="00934E35">
        <w:rPr>
          <w:i/>
        </w:rPr>
        <w:t>:</w:t>
      </w:r>
      <w:r w:rsidR="00DF4E18">
        <w:rPr>
          <w:i/>
        </w:rPr>
        <w:t xml:space="preserve"> </w:t>
      </w:r>
      <w:r w:rsidR="00D154C3">
        <w:t>Báo cáo định kỳ</w:t>
      </w:r>
      <w:r w:rsidR="00335875">
        <w:t xml:space="preserve"> gồm báo cáo </w:t>
      </w:r>
      <w:r w:rsidR="006C1AA5">
        <w:t xml:space="preserve">tuần, </w:t>
      </w:r>
      <w:r w:rsidR="006C1AA5" w:rsidRPr="00D514E7">
        <w:t>tháng, quý</w:t>
      </w:r>
      <w:r w:rsidR="00335875">
        <w:t xml:space="preserve"> I</w:t>
      </w:r>
      <w:r w:rsidR="006C1AA5" w:rsidRPr="00D514E7">
        <w:t xml:space="preserve">, 6 tháng, </w:t>
      </w:r>
      <w:r w:rsidR="00335875">
        <w:t xml:space="preserve">9 tháng và </w:t>
      </w:r>
      <w:r w:rsidR="006C1AA5" w:rsidRPr="00D514E7">
        <w:t>năm</w:t>
      </w:r>
      <w:r w:rsidR="00335875">
        <w:t>; trong đó báo cáo tháng 3 được lồng ghép vào báo cáo quý I, báo cáo tháng 6 được lồng ghép vào báo cáo 6 tháng, báo cáo tháng 9</w:t>
      </w:r>
      <w:r w:rsidR="00510FD9">
        <w:t xml:space="preserve"> được lồng ghép vào báo cáo 9 tháng và báo cáo tháng 12 được lồng ghép vào báo cáo năm.</w:t>
      </w:r>
    </w:p>
    <w:p w14:paraId="182A69AE" w14:textId="77777777" w:rsidR="00DA3831" w:rsidRDefault="00DF4E18" w:rsidP="00D55B79">
      <w:pPr>
        <w:widowControl w:val="0"/>
        <w:spacing w:before="60" w:after="80" w:line="269" w:lineRule="auto"/>
        <w:ind w:firstLine="567"/>
        <w:jc w:val="both"/>
      </w:pPr>
      <w:r w:rsidRPr="007764B8">
        <w:rPr>
          <w:i/>
        </w:rPr>
        <w:lastRenderedPageBreak/>
        <w:t xml:space="preserve"> </w:t>
      </w:r>
      <w:r w:rsidR="00A87B9C" w:rsidRPr="007764B8">
        <w:rPr>
          <w:i/>
        </w:rPr>
        <w:t xml:space="preserve">a) </w:t>
      </w:r>
      <w:r w:rsidR="00A865D0">
        <w:rPr>
          <w:i/>
        </w:rPr>
        <w:t xml:space="preserve">Báo cáo tuần </w:t>
      </w:r>
      <w:r w:rsidRPr="007764B8">
        <w:rPr>
          <w:i/>
        </w:rPr>
        <w:t>(đối với lực lượng vũ trang tỉnh):</w:t>
      </w:r>
      <w:r>
        <w:t xml:space="preserve"> </w:t>
      </w:r>
      <w:r w:rsidR="00DA3831">
        <w:t xml:space="preserve">Nội dung </w:t>
      </w:r>
      <w:r>
        <w:t>phản ánh tó</w:t>
      </w:r>
      <w:r w:rsidR="00DA3831">
        <w:t>m</w:t>
      </w:r>
      <w:r>
        <w:t xml:space="preserve"> tắt thông tin về những vấn đề nổi nên cần báo cáo theo chức năng</w:t>
      </w:r>
      <w:r w:rsidR="00DA3831">
        <w:t>, nhiệm vụ của cơ quan, đơn vị. Báo cáo tuần gửi Thường trực Tỉnh ủy trong ngày thứ Sáu hằng tuần.</w:t>
      </w:r>
    </w:p>
    <w:p w14:paraId="2E24ECE3" w14:textId="77777777" w:rsidR="00A87B9C" w:rsidRPr="007764B8" w:rsidRDefault="00A87B9C" w:rsidP="00D55B79">
      <w:pPr>
        <w:widowControl w:val="0"/>
        <w:spacing w:before="60" w:after="80" w:line="269" w:lineRule="auto"/>
        <w:ind w:firstLine="567"/>
        <w:jc w:val="both"/>
        <w:rPr>
          <w:i/>
        </w:rPr>
      </w:pPr>
      <w:r w:rsidRPr="007764B8">
        <w:rPr>
          <w:i/>
        </w:rPr>
        <w:t>b)</w:t>
      </w:r>
      <w:r w:rsidR="00DA3831" w:rsidRPr="007764B8">
        <w:rPr>
          <w:i/>
        </w:rPr>
        <w:t xml:space="preserve"> Báo cáo </w:t>
      </w:r>
      <w:r w:rsidRPr="007764B8">
        <w:rPr>
          <w:i/>
        </w:rPr>
        <w:t>tháng</w:t>
      </w:r>
      <w:r w:rsidR="007764B8">
        <w:rPr>
          <w:i/>
        </w:rPr>
        <w:t>:</w:t>
      </w:r>
    </w:p>
    <w:p w14:paraId="59A08E8A" w14:textId="77777777" w:rsidR="0062044C" w:rsidRDefault="0062044C" w:rsidP="00D55B79">
      <w:pPr>
        <w:widowControl w:val="0"/>
        <w:spacing w:before="60" w:after="80" w:line="269" w:lineRule="auto"/>
        <w:ind w:firstLine="567"/>
        <w:jc w:val="both"/>
      </w:pPr>
      <w:r>
        <w:t>- Nội dung</w:t>
      </w:r>
      <w:r w:rsidR="00596B72">
        <w:t>:</w:t>
      </w:r>
      <w:r>
        <w:t xml:space="preserve"> </w:t>
      </w:r>
      <w:r w:rsidR="00596B72" w:rsidRPr="0062044C">
        <w:t xml:space="preserve">Phản </w:t>
      </w:r>
      <w:r w:rsidRPr="0062044C">
        <w:t>ánh các vấn đề nổi lên cần quan tâm chỉ</w:t>
      </w:r>
      <w:r>
        <w:t xml:space="preserve"> đạo</w:t>
      </w:r>
      <w:r w:rsidR="007764B8">
        <w:t>;</w:t>
      </w:r>
      <w:r w:rsidRPr="0062044C">
        <w:t xml:space="preserve"> tình hình thực hiện chức năng, nhiệm vụ được giao</w:t>
      </w:r>
      <w:r w:rsidR="007764B8">
        <w:t>;</w:t>
      </w:r>
      <w:r w:rsidRPr="0062044C">
        <w:t xml:space="preserve"> tóm tắt hoạt động lãnh đạo, chỉ đạo của</w:t>
      </w:r>
      <w:r w:rsidR="007764B8">
        <w:t xml:space="preserve"> cấp ủy, tổ chức đảng,</w:t>
      </w:r>
      <w:r w:rsidRPr="0062044C">
        <w:t xml:space="preserve"> cơ quan, đơn vị, địa phương trong tháng; nhiệm vụ trọng tâm trong tháng </w:t>
      </w:r>
      <w:r w:rsidR="007764B8">
        <w:t>tiế</w:t>
      </w:r>
      <w:r w:rsidRPr="0062044C">
        <w:t>p theo và những ki</w:t>
      </w:r>
      <w:r w:rsidR="007764B8">
        <w:t>ế</w:t>
      </w:r>
      <w:r w:rsidRPr="0062044C">
        <w:t>n nghị, đ</w:t>
      </w:r>
      <w:r w:rsidR="007764B8">
        <w:t>ề</w:t>
      </w:r>
      <w:r w:rsidRPr="0062044C">
        <w:t xml:space="preserve"> xuất (nếu có).</w:t>
      </w:r>
    </w:p>
    <w:p w14:paraId="7F89284F" w14:textId="77777777" w:rsidR="007764B8" w:rsidRDefault="007764B8" w:rsidP="00D55B79">
      <w:pPr>
        <w:widowControl w:val="0"/>
        <w:spacing w:before="60" w:after="80" w:line="269" w:lineRule="auto"/>
        <w:ind w:firstLine="567"/>
        <w:jc w:val="both"/>
      </w:pPr>
      <w:r>
        <w:t xml:space="preserve">- Mốc thời gian báo cáo tháng tính từ ngày 26 tháng trước đến ngày 25 tháng làm báo cáo và gửi </w:t>
      </w:r>
      <w:r w:rsidR="00232016">
        <w:t xml:space="preserve">Thường trực Tỉnh ủy </w:t>
      </w:r>
      <w:r>
        <w:t>trước ngày 28 hằng tháng.</w:t>
      </w:r>
    </w:p>
    <w:p w14:paraId="4BDC5948" w14:textId="77777777" w:rsidR="009B37A0" w:rsidRPr="009B37A0" w:rsidRDefault="009B37A0" w:rsidP="00D55B79">
      <w:pPr>
        <w:widowControl w:val="0"/>
        <w:spacing w:before="60" w:after="80" w:line="269" w:lineRule="auto"/>
        <w:ind w:firstLine="567"/>
        <w:jc w:val="both"/>
        <w:rPr>
          <w:i/>
        </w:rPr>
      </w:pPr>
      <w:r w:rsidRPr="009B37A0">
        <w:rPr>
          <w:i/>
        </w:rPr>
        <w:t>c) Báo cáo quý I, báo cáo 6 tháng, báo cáo 9 tháng và báo cáo năm:</w:t>
      </w:r>
    </w:p>
    <w:p w14:paraId="5F59FF4A" w14:textId="77777777" w:rsidR="009B37A0" w:rsidRDefault="009B37A0" w:rsidP="00D55B79">
      <w:pPr>
        <w:widowControl w:val="0"/>
        <w:spacing w:before="60" w:after="80" w:line="269" w:lineRule="auto"/>
        <w:ind w:firstLine="567"/>
        <w:jc w:val="both"/>
      </w:pPr>
      <w:r>
        <w:t>- Nội dung: Đánh giá tổng quát, toàn diện tình hình và kết quả lãnh đạo, chỉ đạo của</w:t>
      </w:r>
      <w:r w:rsidR="004B2349">
        <w:t xml:space="preserve"> cấp ủy,</w:t>
      </w:r>
      <w:r>
        <w:t xml:space="preserve"> </w:t>
      </w:r>
      <w:r w:rsidR="004B2349">
        <w:t>tổ chức đảng,</w:t>
      </w:r>
      <w:r w:rsidR="004B2349" w:rsidRPr="0062044C">
        <w:t xml:space="preserve"> </w:t>
      </w:r>
      <w:r>
        <w:t xml:space="preserve">cơ quan, đơn vị, </w:t>
      </w:r>
      <w:r w:rsidR="004B2349" w:rsidRPr="0062044C">
        <w:t xml:space="preserve">địa phương </w:t>
      </w:r>
      <w:r>
        <w:t>trong việc thực hiện chức năng, nhiệm vụ được giao; nêu rõ những kết quả đạt được, những hạ</w:t>
      </w:r>
      <w:r w:rsidR="00F172DD">
        <w:t xml:space="preserve">n chế, yếu kém và nguyên nhân; </w:t>
      </w:r>
      <w:r>
        <w:t xml:space="preserve">đề ra những nhiệm vụ, giải pháp cho thời gian tiếp theo; các kiến nghị, đề xuất với Ban Thường vụ Tỉnh ủy (nếu có). Riêng báo cáo của các </w:t>
      </w:r>
      <w:r w:rsidR="00F172DD">
        <w:t>h</w:t>
      </w:r>
      <w:r>
        <w:t>uyện</w:t>
      </w:r>
      <w:r w:rsidR="00F172DD">
        <w:t>, thị</w:t>
      </w:r>
      <w:r>
        <w:t xml:space="preserve">, </w:t>
      </w:r>
      <w:r w:rsidR="00F172DD">
        <w:t>t</w:t>
      </w:r>
      <w:r>
        <w:t xml:space="preserve">hành ủy cần phản ánh đầy đủ, cụ thể tình hình thực hiện những chủ trương, công tác lớn trên các lĩnh vực kinh tế - xã hội, quốc phòng, </w:t>
      </w:r>
      <w:proofErr w:type="gramStart"/>
      <w:r>
        <w:t>an</w:t>
      </w:r>
      <w:proofErr w:type="gramEnd"/>
      <w:r>
        <w:t xml:space="preserve"> ninh, xây dựng Đảng và hệ thống chính trị của địa phương.</w:t>
      </w:r>
      <w:r w:rsidR="00886FFC">
        <w:t xml:space="preserve"> </w:t>
      </w:r>
    </w:p>
    <w:p w14:paraId="1AA39573" w14:textId="77777777" w:rsidR="009B37A0" w:rsidRDefault="009B37A0" w:rsidP="00D55B79">
      <w:pPr>
        <w:widowControl w:val="0"/>
        <w:spacing w:before="60" w:after="80" w:line="269" w:lineRule="auto"/>
        <w:ind w:firstLine="567"/>
        <w:jc w:val="both"/>
      </w:pPr>
      <w:r>
        <w:t>-</w:t>
      </w:r>
      <w:r>
        <w:tab/>
      </w:r>
      <w:r w:rsidR="00596B72">
        <w:t xml:space="preserve">Thời gian gửi báo cáo: </w:t>
      </w:r>
      <w:r>
        <w:t>Báo cáo qu</w:t>
      </w:r>
      <w:r w:rsidR="0068278A">
        <w:t>ý</w:t>
      </w:r>
      <w:r w:rsidR="009B3758">
        <w:t xml:space="preserve"> I </w:t>
      </w:r>
      <w:r w:rsidR="00362C11">
        <w:t>gửi trước ngày 2</w:t>
      </w:r>
      <w:r w:rsidR="009D3B49">
        <w:t>5</w:t>
      </w:r>
      <w:r w:rsidR="00362C11">
        <w:t>/3</w:t>
      </w:r>
      <w:r w:rsidR="009D3B49">
        <w:t>; báo cáo 6 tháng</w:t>
      </w:r>
      <w:r>
        <w:t xml:space="preserve"> </w:t>
      </w:r>
      <w:r w:rsidR="009B3758">
        <w:t>gửi trước ngày</w:t>
      </w:r>
      <w:r w:rsidR="009D3B49">
        <w:t xml:space="preserve"> 1</w:t>
      </w:r>
      <w:r w:rsidR="00123C32">
        <w:t>0</w:t>
      </w:r>
      <w:r w:rsidR="009D3B49">
        <w:t>/6;</w:t>
      </w:r>
      <w:r w:rsidR="009B3758">
        <w:t xml:space="preserve"> </w:t>
      </w:r>
      <w:r w:rsidR="009D3B49">
        <w:t xml:space="preserve">báo </w:t>
      </w:r>
      <w:r>
        <w:t>cáo 9 tháng</w:t>
      </w:r>
      <w:r w:rsidR="009D3B49">
        <w:t xml:space="preserve"> gửi trước ngày 25/9; b</w:t>
      </w:r>
      <w:r>
        <w:t>áo cáo năm</w:t>
      </w:r>
      <w:r w:rsidR="009D3B49">
        <w:t xml:space="preserve"> gửi trước ngày </w:t>
      </w:r>
      <w:r w:rsidR="00596B72">
        <w:t>30/11 của năm báo cáo.</w:t>
      </w:r>
    </w:p>
    <w:p w14:paraId="10A90EE8" w14:textId="77777777" w:rsidR="00596B72" w:rsidRPr="00934E35" w:rsidRDefault="001A4237" w:rsidP="00D55B79">
      <w:pPr>
        <w:widowControl w:val="0"/>
        <w:spacing w:before="60" w:after="80" w:line="269" w:lineRule="auto"/>
        <w:ind w:firstLine="567"/>
        <w:jc w:val="both"/>
        <w:rPr>
          <w:i/>
        </w:rPr>
      </w:pPr>
      <w:r w:rsidRPr="00934E35">
        <w:rPr>
          <w:i/>
        </w:rPr>
        <w:t>1.2.</w:t>
      </w:r>
      <w:r w:rsidR="00596B72" w:rsidRPr="00934E35">
        <w:rPr>
          <w:i/>
        </w:rPr>
        <w:t xml:space="preserve"> Báo cáo chuyên đề</w:t>
      </w:r>
    </w:p>
    <w:p w14:paraId="40ADA19D" w14:textId="77777777" w:rsidR="00596B72" w:rsidRDefault="00934E35" w:rsidP="00D55B79">
      <w:pPr>
        <w:widowControl w:val="0"/>
        <w:spacing w:before="60" w:after="80" w:line="269" w:lineRule="auto"/>
        <w:ind w:firstLine="567"/>
        <w:jc w:val="both"/>
      </w:pPr>
      <w:r>
        <w:t>-</w:t>
      </w:r>
      <w:r w:rsidR="00596B72">
        <w:t xml:space="preserve"> Nội dung:</w:t>
      </w:r>
    </w:p>
    <w:p w14:paraId="601DDAE0" w14:textId="77777777" w:rsidR="00596B72" w:rsidRDefault="00934E35" w:rsidP="00D55B79">
      <w:pPr>
        <w:widowControl w:val="0"/>
        <w:spacing w:before="60" w:after="80" w:line="269" w:lineRule="auto"/>
        <w:ind w:firstLine="567"/>
        <w:jc w:val="both"/>
      </w:pPr>
      <w:r>
        <w:t xml:space="preserve">+ </w:t>
      </w:r>
      <w:r w:rsidR="00596B72">
        <w:t>Các vấn đề nổi bật cần báo cáo, xin ý kiến chỉ đạo của Thường trực Tỉnh ủy, Ban Thường vụ Tỉnh ủy hoặc theo yêu cầu của Thường trực Tỉnh ủy, Ban Thường vụ Tỉnh ủy.</w:t>
      </w:r>
    </w:p>
    <w:p w14:paraId="7462B138" w14:textId="77777777" w:rsidR="00596B72" w:rsidRDefault="00934E35" w:rsidP="00D55B79">
      <w:pPr>
        <w:widowControl w:val="0"/>
        <w:spacing w:before="60" w:after="80" w:line="269" w:lineRule="auto"/>
        <w:ind w:firstLine="567"/>
        <w:jc w:val="both"/>
      </w:pPr>
      <w:r>
        <w:t xml:space="preserve">+ </w:t>
      </w:r>
      <w:r w:rsidR="00596B72">
        <w:t>Kiểm điểm công tác hàng năm hoặc các đợt sinh hoạt chính trị của cơ quan, đơn vị, địa phương và cá nhân cán bộ thuộc diện Ban Thường vụ Tỉnh ủy quản lý; báo cáo kết quả làm việc với người nước ngoài khi thấy có vấn đề liên quan đến an ninh chính trị và các báo cáo khác theo Quy định của Ban Thường vụ Tỉnh ủy.</w:t>
      </w:r>
    </w:p>
    <w:p w14:paraId="09359620" w14:textId="77777777" w:rsidR="00596B72" w:rsidRDefault="00934E35" w:rsidP="00D55B79">
      <w:pPr>
        <w:widowControl w:val="0"/>
        <w:spacing w:before="60" w:after="80" w:line="269" w:lineRule="auto"/>
        <w:ind w:firstLine="567"/>
        <w:jc w:val="both"/>
      </w:pPr>
      <w:r>
        <w:t xml:space="preserve">+ </w:t>
      </w:r>
      <w:r w:rsidR="00596B72">
        <w:t>Kết quả các cuộc kiểm tra, giám sát, sơ kết, tổng kết việc thực hiện nghị quyết, chỉ thị, kết luận... của Trung ương, Tỉnh ủy và các nghị quyết chuyên đề, đề án, chương trình công tác trọng tâm của cơ quan, đơn vị, địa phương; những nội dung chỉ đạo làm thí điểm, xây dựng mô hình hoặc các cuộc điều tra, nghiên cứu tình hình thực tế về những vấn đề lớn thuộc trách nhiệm lãnh đạo, chỉ đạo của cơ quan, đơn vị, địa phương.</w:t>
      </w:r>
    </w:p>
    <w:p w14:paraId="67CD08F0" w14:textId="77777777" w:rsidR="00596B72" w:rsidRDefault="00934E35" w:rsidP="00FC7DE6">
      <w:pPr>
        <w:widowControl w:val="0"/>
        <w:spacing w:before="80" w:after="80" w:line="276" w:lineRule="auto"/>
        <w:ind w:firstLine="567"/>
        <w:jc w:val="both"/>
      </w:pPr>
      <w:r>
        <w:lastRenderedPageBreak/>
        <w:t>-</w:t>
      </w:r>
      <w:r w:rsidR="00596B72">
        <w:t xml:space="preserve"> Báo cáo chuyên đề gửi ngay khi kết thúc các công việc đã thực hiện hoặc theo thời hạn xác định trong v</w:t>
      </w:r>
      <w:r w:rsidR="001A4237">
        <w:t>ă</w:t>
      </w:r>
      <w:r w:rsidR="00596B72">
        <w:t>n bản yêu cầu. Các sở, ban, ngành, đoàn thể tỉnh khi gửi báo cáo, văn bản cung cấp thông tin, số liệu về các cơ quan Trung ương theo yêu cầu, đồng thời gửi 01 bản về Thường trực Tỉnh ủy.</w:t>
      </w:r>
    </w:p>
    <w:p w14:paraId="3FDCCBAF" w14:textId="77777777" w:rsidR="008E6A18" w:rsidRPr="00AB69E2" w:rsidRDefault="008E6A18" w:rsidP="00FC7DE6">
      <w:pPr>
        <w:widowControl w:val="0"/>
        <w:spacing w:before="80" w:after="80" w:line="276" w:lineRule="auto"/>
        <w:ind w:firstLine="567"/>
        <w:jc w:val="both"/>
        <w:rPr>
          <w:i/>
        </w:rPr>
      </w:pPr>
      <w:r w:rsidRPr="00AB69E2">
        <w:rPr>
          <w:i/>
        </w:rPr>
        <w:t>1.3. Báo cáo đột xuất</w:t>
      </w:r>
    </w:p>
    <w:p w14:paraId="147ED304" w14:textId="77777777" w:rsidR="008E6A18" w:rsidRDefault="00934E35" w:rsidP="00FC7DE6">
      <w:pPr>
        <w:widowControl w:val="0"/>
        <w:spacing w:before="80" w:after="80" w:line="276" w:lineRule="auto"/>
        <w:ind w:firstLine="567"/>
        <w:jc w:val="both"/>
      </w:pPr>
      <w:r>
        <w:t>-</w:t>
      </w:r>
      <w:r w:rsidR="008E6A18">
        <w:t xml:space="preserve"> Nội dung:</w:t>
      </w:r>
    </w:p>
    <w:p w14:paraId="6071FD25" w14:textId="77777777" w:rsidR="008E6A18" w:rsidRDefault="00934E35" w:rsidP="00FC7DE6">
      <w:pPr>
        <w:widowControl w:val="0"/>
        <w:spacing w:before="80" w:after="80" w:line="276" w:lineRule="auto"/>
        <w:ind w:firstLine="567"/>
        <w:jc w:val="both"/>
      </w:pPr>
      <w:r>
        <w:t xml:space="preserve">+ </w:t>
      </w:r>
      <w:r w:rsidR="008E6A18">
        <w:t>Những vấn đề phức tạp, những sự việc đột xuất, phát sinh xảy ra ở cơ quan, địa phương, đơn vị cần kịp thời báo cáo và xin ý kiến chỉ đạo của Ban Thường vụ Tỉnh ủy, Thường trực Tỉnh ủy hoặc theo yêu cầu của Ban Thường vụ Tỉnh ủy, Thường trực Tỉnh ủy.</w:t>
      </w:r>
    </w:p>
    <w:p w14:paraId="1009533B" w14:textId="77777777" w:rsidR="008E6A18" w:rsidRDefault="00934E35" w:rsidP="00FC7DE6">
      <w:pPr>
        <w:widowControl w:val="0"/>
        <w:spacing w:before="80" w:after="80" w:line="276" w:lineRule="auto"/>
        <w:ind w:firstLine="567"/>
        <w:jc w:val="both"/>
      </w:pPr>
      <w:r>
        <w:t xml:space="preserve">+ </w:t>
      </w:r>
      <w:r w:rsidR="008E6A18">
        <w:t xml:space="preserve">Tình hình, các vụ việc quan trọng về chính trị, kinh tế, </w:t>
      </w:r>
      <w:proofErr w:type="gramStart"/>
      <w:r w:rsidR="008E6A18">
        <w:t>an</w:t>
      </w:r>
      <w:proofErr w:type="gramEnd"/>
      <w:r w:rsidR="008E6A18">
        <w:t xml:space="preserve"> ninh, quốc phòng, văn hóa, xã hội tại địa phương có khả năng tác động, ảnh hưởng trên diện rộng, gây mất ổn định an ninh, trật tự, an toàn xã hội tại địa phương. Nội dung báo cáo phải đầy đủ, chính xác sự việc phát sinh, dự kiến chiều hướng phát triển; đề xuất xin ý kiến chỉ đạo.</w:t>
      </w:r>
    </w:p>
    <w:p w14:paraId="50CAA94B" w14:textId="77777777" w:rsidR="008E6A18" w:rsidRDefault="00934E35" w:rsidP="00FC7DE6">
      <w:pPr>
        <w:widowControl w:val="0"/>
        <w:spacing w:before="80" w:after="80" w:line="276" w:lineRule="auto"/>
        <w:ind w:firstLine="567"/>
        <w:jc w:val="both"/>
      </w:pPr>
      <w:r>
        <w:t xml:space="preserve">+ </w:t>
      </w:r>
      <w:r w:rsidR="008E6A18">
        <w:t>Những nội dung khác theo yêu cầu của Ban Thường vụ Tỉnh ủy, Thường trực Tỉnh ủy.</w:t>
      </w:r>
    </w:p>
    <w:p w14:paraId="09CD7831" w14:textId="77777777" w:rsidR="008E6A18" w:rsidRDefault="00934E35" w:rsidP="00FC7DE6">
      <w:pPr>
        <w:widowControl w:val="0"/>
        <w:spacing w:before="80" w:after="80" w:line="276" w:lineRule="auto"/>
        <w:ind w:firstLine="567"/>
        <w:jc w:val="both"/>
      </w:pPr>
      <w:r>
        <w:t>-</w:t>
      </w:r>
      <w:r w:rsidR="00CA2F43">
        <w:t xml:space="preserve"> </w:t>
      </w:r>
      <w:r w:rsidR="008E6A18">
        <w:t xml:space="preserve">Báo cáo </w:t>
      </w:r>
      <w:r w:rsidR="00384E35">
        <w:t>bằng hình thức nhanh nhất và bảo đảm bí mật (bằng</w:t>
      </w:r>
      <w:r w:rsidR="008E6A18">
        <w:t xml:space="preserve"> điện thoại</w:t>
      </w:r>
      <w:r w:rsidR="00384E35">
        <w:t>, báo cáo trực tiếp</w:t>
      </w:r>
      <w:r w:rsidR="008E6A18">
        <w:t>), sau đó báo cáo bằng văn bản với Thường trực Tỉnh ủy để có ý kiến chỉ đạo kịp thời.</w:t>
      </w:r>
    </w:p>
    <w:p w14:paraId="2A88B064" w14:textId="77777777" w:rsidR="001642A1" w:rsidRDefault="00593E44" w:rsidP="00FC7DE6">
      <w:pPr>
        <w:widowControl w:val="0"/>
        <w:spacing w:before="80" w:after="80" w:line="276" w:lineRule="auto"/>
        <w:ind w:firstLine="567"/>
        <w:jc w:val="both"/>
      </w:pPr>
      <w:r w:rsidRPr="00593E44">
        <w:rPr>
          <w:b/>
        </w:rPr>
        <w:t>2.</w:t>
      </w:r>
      <w:r>
        <w:t xml:space="preserve"> </w:t>
      </w:r>
      <w:r w:rsidR="001642A1">
        <w:t>Giao Văn phòng Tỉnh ủy tổng hợp</w:t>
      </w:r>
      <w:r w:rsidR="00934E35">
        <w:t xml:space="preserve">, xây dựng báo cáo tháng, </w:t>
      </w:r>
      <w:r w:rsidR="00EF473E" w:rsidRPr="00D514E7">
        <w:t>quý</w:t>
      </w:r>
      <w:r w:rsidR="00EF473E">
        <w:t xml:space="preserve"> I</w:t>
      </w:r>
      <w:r w:rsidR="00EF473E" w:rsidRPr="00D514E7">
        <w:t xml:space="preserve">, 6 tháng, </w:t>
      </w:r>
      <w:r w:rsidR="00EF473E">
        <w:t xml:space="preserve">9 tháng và </w:t>
      </w:r>
      <w:r w:rsidR="00EF473E" w:rsidRPr="00D514E7">
        <w:t>năm</w:t>
      </w:r>
      <w:r w:rsidR="00EF473E">
        <w:t xml:space="preserve"> của Tỉnh ủy theo quy định của Trung ương;</w:t>
      </w:r>
      <w:r w:rsidR="00F6351C">
        <w:t xml:space="preserve"> theo dõi,</w:t>
      </w:r>
      <w:r w:rsidR="00EF473E">
        <w:t xml:space="preserve"> </w:t>
      </w:r>
      <w:r w:rsidR="00F6351C">
        <w:t xml:space="preserve">đôn đốc, </w:t>
      </w:r>
      <w:r w:rsidR="001642A1">
        <w:t>báo cáo Thường trực Tỉnh ủy về tình hình thực hiện chế độ thông tin, báo cáo của các cơ quan, đơn vị và địa phương theo quy định</w:t>
      </w:r>
      <w:r w:rsidR="007E6F7F">
        <w:t>.</w:t>
      </w:r>
    </w:p>
    <w:p w14:paraId="58E3B5D5" w14:textId="77777777" w:rsidR="00254537" w:rsidRPr="00000A7B" w:rsidRDefault="00254537" w:rsidP="00FC7DE6">
      <w:pPr>
        <w:widowControl w:val="0"/>
        <w:spacing w:before="120" w:after="240" w:line="276" w:lineRule="auto"/>
        <w:ind w:firstLine="567"/>
        <w:jc w:val="both"/>
      </w:pPr>
      <w:r>
        <w:t>Yêu cầu các cấp ủy, tổ chức đảng, các cơ quan, đơn vị nghiêm túc thực hiện.</w:t>
      </w:r>
    </w:p>
    <w:tbl>
      <w:tblPr>
        <w:tblW w:w="5000" w:type="pct"/>
        <w:tblCellMar>
          <w:left w:w="0" w:type="dxa"/>
          <w:right w:w="0" w:type="dxa"/>
        </w:tblCellMar>
        <w:tblLook w:val="0000" w:firstRow="0" w:lastRow="0" w:firstColumn="0" w:lastColumn="0" w:noHBand="0" w:noVBand="0"/>
      </w:tblPr>
      <w:tblGrid>
        <w:gridCol w:w="4717"/>
        <w:gridCol w:w="4638"/>
      </w:tblGrid>
      <w:tr w:rsidR="005272D4" w14:paraId="1D5D40E9" w14:textId="77777777" w:rsidTr="00BD3833">
        <w:trPr>
          <w:trHeight w:val="2304"/>
        </w:trPr>
        <w:tc>
          <w:tcPr>
            <w:tcW w:w="2521" w:type="pct"/>
            <w:shd w:val="clear" w:color="auto" w:fill="FFFFFF"/>
          </w:tcPr>
          <w:p w14:paraId="32C38D7D" w14:textId="77777777" w:rsidR="005272D4" w:rsidRDefault="005272D4">
            <w:pPr>
              <w:widowControl w:val="0"/>
              <w:autoSpaceDE w:val="0"/>
              <w:autoSpaceDN w:val="0"/>
              <w:adjustRightInd w:val="0"/>
            </w:pPr>
            <w:r>
              <w:t xml:space="preserve">  </w:t>
            </w:r>
            <w:r>
              <w:rPr>
                <w:u w:val="single"/>
              </w:rPr>
              <w:t>Nơi nhận</w:t>
            </w:r>
            <w:r>
              <w:t>:</w:t>
            </w:r>
          </w:p>
          <w:p w14:paraId="1317B779" w14:textId="77777777" w:rsidR="006D6623" w:rsidRDefault="006D6623">
            <w:pPr>
              <w:widowControl w:val="0"/>
              <w:autoSpaceDE w:val="0"/>
              <w:autoSpaceDN w:val="0"/>
              <w:adjustRightInd w:val="0"/>
              <w:rPr>
                <w:sz w:val="24"/>
              </w:rPr>
            </w:pPr>
            <w:r>
              <w:rPr>
                <w:sz w:val="24"/>
              </w:rPr>
              <w:t>- Như trên,</w:t>
            </w:r>
          </w:p>
          <w:p w14:paraId="0FE6663D" w14:textId="77777777" w:rsidR="005272D4" w:rsidRDefault="005272D4">
            <w:pPr>
              <w:widowControl w:val="0"/>
              <w:autoSpaceDE w:val="0"/>
              <w:autoSpaceDN w:val="0"/>
              <w:adjustRightInd w:val="0"/>
              <w:rPr>
                <w:sz w:val="24"/>
                <w:szCs w:val="24"/>
              </w:rPr>
            </w:pPr>
            <w:r>
              <w:rPr>
                <w:sz w:val="24"/>
              </w:rPr>
              <w:t xml:space="preserve">- Thường trực Tỉnh uỷ, </w:t>
            </w:r>
          </w:p>
          <w:p w14:paraId="14ECFE5D" w14:textId="77777777" w:rsidR="005272D4" w:rsidRDefault="005272D4">
            <w:pPr>
              <w:widowControl w:val="0"/>
              <w:autoSpaceDE w:val="0"/>
              <w:autoSpaceDN w:val="0"/>
              <w:adjustRightInd w:val="0"/>
              <w:rPr>
                <w:sz w:val="24"/>
              </w:rPr>
            </w:pPr>
            <w:r>
              <w:rPr>
                <w:sz w:val="24"/>
              </w:rPr>
              <w:t xml:space="preserve">- Các </w:t>
            </w:r>
            <w:r w:rsidR="00CE0500">
              <w:rPr>
                <w:sz w:val="24"/>
              </w:rPr>
              <w:t>đồng chí</w:t>
            </w:r>
            <w:r>
              <w:rPr>
                <w:sz w:val="24"/>
              </w:rPr>
              <w:t xml:space="preserve"> </w:t>
            </w:r>
            <w:r w:rsidR="00802AFF">
              <w:rPr>
                <w:sz w:val="24"/>
              </w:rPr>
              <w:t>T</w:t>
            </w:r>
            <w:r w:rsidR="000C579F">
              <w:rPr>
                <w:sz w:val="24"/>
              </w:rPr>
              <w:t>ỉnh ủy viên</w:t>
            </w:r>
            <w:r>
              <w:rPr>
                <w:sz w:val="24"/>
              </w:rPr>
              <w:t>,</w:t>
            </w:r>
          </w:p>
          <w:p w14:paraId="62E70535" w14:textId="77777777" w:rsidR="005272D4" w:rsidRDefault="005272D4">
            <w:pPr>
              <w:widowControl w:val="0"/>
              <w:autoSpaceDE w:val="0"/>
              <w:autoSpaceDN w:val="0"/>
              <w:adjustRightInd w:val="0"/>
              <w:rPr>
                <w:sz w:val="24"/>
                <w:szCs w:val="24"/>
              </w:rPr>
            </w:pPr>
            <w:r>
              <w:rPr>
                <w:sz w:val="24"/>
              </w:rPr>
              <w:t>- Lưu Văn phòng Tỉnh uỷ, TH</w:t>
            </w:r>
            <w:r>
              <w:rPr>
                <w:sz w:val="24"/>
                <w:vertAlign w:val="subscript"/>
              </w:rPr>
              <w:t>1</w:t>
            </w:r>
            <w:r>
              <w:rPr>
                <w:sz w:val="24"/>
              </w:rPr>
              <w:t xml:space="preserve">. </w:t>
            </w:r>
          </w:p>
        </w:tc>
        <w:tc>
          <w:tcPr>
            <w:tcW w:w="2479" w:type="pct"/>
            <w:shd w:val="clear" w:color="auto" w:fill="FFFFFF"/>
          </w:tcPr>
          <w:p w14:paraId="53BFB0C6" w14:textId="77777777" w:rsidR="005272D4" w:rsidRDefault="005272D4">
            <w:pPr>
              <w:widowControl w:val="0"/>
              <w:jc w:val="center"/>
              <w:rPr>
                <w:b/>
                <w:szCs w:val="24"/>
              </w:rPr>
            </w:pPr>
            <w:r>
              <w:rPr>
                <w:b/>
              </w:rPr>
              <w:t>T/M BAN THƯỜNG VỤ</w:t>
            </w:r>
          </w:p>
          <w:p w14:paraId="7BED72B1" w14:textId="77777777" w:rsidR="005272D4" w:rsidRDefault="00353682">
            <w:pPr>
              <w:widowControl w:val="0"/>
              <w:jc w:val="center"/>
              <w:rPr>
                <w:bCs/>
              </w:rPr>
            </w:pPr>
            <w:r>
              <w:rPr>
                <w:bCs/>
              </w:rPr>
              <w:t xml:space="preserve">PHÓ </w:t>
            </w:r>
            <w:r w:rsidR="005272D4">
              <w:rPr>
                <w:bCs/>
              </w:rPr>
              <w:t>BÍ THƯ</w:t>
            </w:r>
          </w:p>
          <w:p w14:paraId="5F55FD8A" w14:textId="1D3985D2" w:rsidR="005272D4" w:rsidRPr="008E093F" w:rsidRDefault="008E093F">
            <w:pPr>
              <w:widowControl w:val="0"/>
              <w:jc w:val="center"/>
              <w:rPr>
                <w:i/>
                <w:iCs/>
              </w:rPr>
            </w:pPr>
            <w:r w:rsidRPr="008E093F">
              <w:rPr>
                <w:i/>
                <w:iCs/>
              </w:rPr>
              <w:t>(đã ký)</w:t>
            </w:r>
          </w:p>
          <w:p w14:paraId="00EC801D" w14:textId="77777777" w:rsidR="005272D4" w:rsidRDefault="005272D4">
            <w:pPr>
              <w:widowControl w:val="0"/>
              <w:jc w:val="center"/>
            </w:pPr>
          </w:p>
          <w:p w14:paraId="0BFB7802" w14:textId="77777777" w:rsidR="005272D4" w:rsidRDefault="005272D4">
            <w:pPr>
              <w:widowControl w:val="0"/>
              <w:rPr>
                <w:b/>
              </w:rPr>
            </w:pPr>
          </w:p>
          <w:p w14:paraId="4937A34B" w14:textId="77777777" w:rsidR="00384E35" w:rsidRDefault="00384E35">
            <w:pPr>
              <w:widowControl w:val="0"/>
              <w:rPr>
                <w:b/>
              </w:rPr>
            </w:pPr>
          </w:p>
          <w:p w14:paraId="76804CEC" w14:textId="77777777" w:rsidR="005272D4" w:rsidRDefault="005272D4">
            <w:pPr>
              <w:widowControl w:val="0"/>
              <w:jc w:val="center"/>
              <w:rPr>
                <w:b/>
              </w:rPr>
            </w:pPr>
          </w:p>
          <w:p w14:paraId="3313E5A2" w14:textId="77777777" w:rsidR="005272D4" w:rsidRDefault="00353682">
            <w:pPr>
              <w:widowControl w:val="0"/>
              <w:jc w:val="center"/>
              <w:rPr>
                <w:b/>
              </w:rPr>
            </w:pPr>
            <w:r>
              <w:rPr>
                <w:b/>
              </w:rPr>
              <w:t>Mùa A Sơn</w:t>
            </w:r>
          </w:p>
        </w:tc>
      </w:tr>
    </w:tbl>
    <w:p w14:paraId="1D8FE1F2" w14:textId="77777777" w:rsidR="005272D4" w:rsidRDefault="005272D4" w:rsidP="00384E35">
      <w:pPr>
        <w:widowControl w:val="0"/>
        <w:autoSpaceDE w:val="0"/>
        <w:autoSpaceDN w:val="0"/>
        <w:adjustRightInd w:val="0"/>
      </w:pPr>
    </w:p>
    <w:sectPr w:rsidR="005272D4" w:rsidSect="00BA5EC0">
      <w:headerReference w:type="default" r:id="rId8"/>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76B65" w14:textId="77777777" w:rsidR="00A5464A" w:rsidRDefault="00A5464A" w:rsidP="00EC74FD">
      <w:r>
        <w:separator/>
      </w:r>
    </w:p>
  </w:endnote>
  <w:endnote w:type="continuationSeparator" w:id="0">
    <w:p w14:paraId="5761778C" w14:textId="77777777" w:rsidR="00A5464A" w:rsidRDefault="00A5464A" w:rsidP="00EC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0AE9" w14:textId="77777777" w:rsidR="00A5464A" w:rsidRDefault="00A5464A" w:rsidP="00EC74FD">
      <w:r>
        <w:separator/>
      </w:r>
    </w:p>
  </w:footnote>
  <w:footnote w:type="continuationSeparator" w:id="0">
    <w:p w14:paraId="5AC9BF52" w14:textId="77777777" w:rsidR="00A5464A" w:rsidRDefault="00A5464A" w:rsidP="00EC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BE52" w14:textId="77777777" w:rsidR="00EC74FD" w:rsidRDefault="00EC74FD" w:rsidP="00EC74FD">
    <w:pPr>
      <w:pStyle w:val="Header"/>
      <w:jc w:val="center"/>
    </w:pPr>
    <w:r>
      <w:fldChar w:fldCharType="begin"/>
    </w:r>
    <w:r>
      <w:instrText xml:space="preserve"> PAGE   \* MERGEFORMAT </w:instrText>
    </w:r>
    <w:r>
      <w:fldChar w:fldCharType="separate"/>
    </w:r>
    <w:r w:rsidR="00DE53E0">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A6E49"/>
    <w:multiLevelType w:val="hybridMultilevel"/>
    <w:tmpl w:val="E1A28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76766"/>
    <w:multiLevelType w:val="hybridMultilevel"/>
    <w:tmpl w:val="8B583F98"/>
    <w:lvl w:ilvl="0" w:tplc="C0529390">
      <w:start w:val="1"/>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057A2F"/>
    <w:multiLevelType w:val="hybridMultilevel"/>
    <w:tmpl w:val="97E0FD8E"/>
    <w:lvl w:ilvl="0" w:tplc="F6A818C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DCE377D"/>
    <w:multiLevelType w:val="hybridMultilevel"/>
    <w:tmpl w:val="992C9E00"/>
    <w:lvl w:ilvl="0" w:tplc="3B36DF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2D4"/>
    <w:rsid w:val="00000A7B"/>
    <w:rsid w:val="000069BD"/>
    <w:rsid w:val="00053271"/>
    <w:rsid w:val="0006181D"/>
    <w:rsid w:val="00064F4E"/>
    <w:rsid w:val="000824FF"/>
    <w:rsid w:val="00090A96"/>
    <w:rsid w:val="00097653"/>
    <w:rsid w:val="000A0A83"/>
    <w:rsid w:val="000A13A9"/>
    <w:rsid w:val="000B73B6"/>
    <w:rsid w:val="000C579F"/>
    <w:rsid w:val="000C7900"/>
    <w:rsid w:val="000D3DA9"/>
    <w:rsid w:val="000F2423"/>
    <w:rsid w:val="000F5F28"/>
    <w:rsid w:val="001144C3"/>
    <w:rsid w:val="00114D81"/>
    <w:rsid w:val="00123C32"/>
    <w:rsid w:val="001309C0"/>
    <w:rsid w:val="00135970"/>
    <w:rsid w:val="001539A1"/>
    <w:rsid w:val="001642A1"/>
    <w:rsid w:val="00164DCF"/>
    <w:rsid w:val="00166157"/>
    <w:rsid w:val="00171B25"/>
    <w:rsid w:val="001A4237"/>
    <w:rsid w:val="001B4182"/>
    <w:rsid w:val="001B7EE3"/>
    <w:rsid w:val="001C75AD"/>
    <w:rsid w:val="001E5D03"/>
    <w:rsid w:val="0021198E"/>
    <w:rsid w:val="002147AE"/>
    <w:rsid w:val="00232016"/>
    <w:rsid w:val="00232C2A"/>
    <w:rsid w:val="002438D7"/>
    <w:rsid w:val="00254537"/>
    <w:rsid w:val="0027484A"/>
    <w:rsid w:val="0028094B"/>
    <w:rsid w:val="002919CB"/>
    <w:rsid w:val="002948EA"/>
    <w:rsid w:val="00297FBB"/>
    <w:rsid w:val="002B138D"/>
    <w:rsid w:val="002C2327"/>
    <w:rsid w:val="002C713D"/>
    <w:rsid w:val="002D6291"/>
    <w:rsid w:val="002E69A1"/>
    <w:rsid w:val="00306B86"/>
    <w:rsid w:val="00323C48"/>
    <w:rsid w:val="0033161B"/>
    <w:rsid w:val="00335875"/>
    <w:rsid w:val="003455E6"/>
    <w:rsid w:val="00353682"/>
    <w:rsid w:val="00357DEE"/>
    <w:rsid w:val="00362C11"/>
    <w:rsid w:val="00370C75"/>
    <w:rsid w:val="003734B1"/>
    <w:rsid w:val="00375C33"/>
    <w:rsid w:val="00384E35"/>
    <w:rsid w:val="00397848"/>
    <w:rsid w:val="003A414A"/>
    <w:rsid w:val="004165AF"/>
    <w:rsid w:val="0042324B"/>
    <w:rsid w:val="00423DE4"/>
    <w:rsid w:val="00424D24"/>
    <w:rsid w:val="00424DE2"/>
    <w:rsid w:val="00427F92"/>
    <w:rsid w:val="00441BE7"/>
    <w:rsid w:val="00443AD2"/>
    <w:rsid w:val="004454E8"/>
    <w:rsid w:val="00453298"/>
    <w:rsid w:val="00456D8B"/>
    <w:rsid w:val="00467733"/>
    <w:rsid w:val="00471AF7"/>
    <w:rsid w:val="00495177"/>
    <w:rsid w:val="004B2349"/>
    <w:rsid w:val="004D2376"/>
    <w:rsid w:val="004D29FE"/>
    <w:rsid w:val="004D3759"/>
    <w:rsid w:val="004F72A7"/>
    <w:rsid w:val="0050151D"/>
    <w:rsid w:val="00503662"/>
    <w:rsid w:val="00510FD9"/>
    <w:rsid w:val="005272D4"/>
    <w:rsid w:val="00532CC2"/>
    <w:rsid w:val="00550CDF"/>
    <w:rsid w:val="00585404"/>
    <w:rsid w:val="00593E44"/>
    <w:rsid w:val="00596B72"/>
    <w:rsid w:val="005973F5"/>
    <w:rsid w:val="005B26C7"/>
    <w:rsid w:val="005C378F"/>
    <w:rsid w:val="005D60A6"/>
    <w:rsid w:val="005E5773"/>
    <w:rsid w:val="005E67A3"/>
    <w:rsid w:val="005F1C7D"/>
    <w:rsid w:val="0062044C"/>
    <w:rsid w:val="00640921"/>
    <w:rsid w:val="00642139"/>
    <w:rsid w:val="0068278A"/>
    <w:rsid w:val="006C0544"/>
    <w:rsid w:val="006C1AA5"/>
    <w:rsid w:val="006C2A17"/>
    <w:rsid w:val="006D4E61"/>
    <w:rsid w:val="006D6623"/>
    <w:rsid w:val="006E2CAC"/>
    <w:rsid w:val="00723F76"/>
    <w:rsid w:val="007350BC"/>
    <w:rsid w:val="00755DEC"/>
    <w:rsid w:val="007764B8"/>
    <w:rsid w:val="007A3F42"/>
    <w:rsid w:val="007E2849"/>
    <w:rsid w:val="007E6F7F"/>
    <w:rsid w:val="00802AFF"/>
    <w:rsid w:val="00805CAA"/>
    <w:rsid w:val="00816DAF"/>
    <w:rsid w:val="00821697"/>
    <w:rsid w:val="00826C5F"/>
    <w:rsid w:val="008416E2"/>
    <w:rsid w:val="008434E4"/>
    <w:rsid w:val="0084394C"/>
    <w:rsid w:val="00845618"/>
    <w:rsid w:val="008604AD"/>
    <w:rsid w:val="0087231A"/>
    <w:rsid w:val="00882199"/>
    <w:rsid w:val="00886844"/>
    <w:rsid w:val="00886FFC"/>
    <w:rsid w:val="008E093F"/>
    <w:rsid w:val="008E6A18"/>
    <w:rsid w:val="008F4FF7"/>
    <w:rsid w:val="00910D56"/>
    <w:rsid w:val="00913267"/>
    <w:rsid w:val="00915DEC"/>
    <w:rsid w:val="00932112"/>
    <w:rsid w:val="00934E35"/>
    <w:rsid w:val="00950A9B"/>
    <w:rsid w:val="009539B2"/>
    <w:rsid w:val="009609E9"/>
    <w:rsid w:val="00972167"/>
    <w:rsid w:val="009763A4"/>
    <w:rsid w:val="009A73A0"/>
    <w:rsid w:val="009B3758"/>
    <w:rsid w:val="009B37A0"/>
    <w:rsid w:val="009D3B49"/>
    <w:rsid w:val="009D45EA"/>
    <w:rsid w:val="009F1D6C"/>
    <w:rsid w:val="009F64C1"/>
    <w:rsid w:val="00A050EB"/>
    <w:rsid w:val="00A206C5"/>
    <w:rsid w:val="00A503D5"/>
    <w:rsid w:val="00A5464A"/>
    <w:rsid w:val="00A66900"/>
    <w:rsid w:val="00A77F4E"/>
    <w:rsid w:val="00A865D0"/>
    <w:rsid w:val="00A87B9C"/>
    <w:rsid w:val="00AB1F6A"/>
    <w:rsid w:val="00AB69E2"/>
    <w:rsid w:val="00AD6239"/>
    <w:rsid w:val="00AF0999"/>
    <w:rsid w:val="00AF7684"/>
    <w:rsid w:val="00B1391F"/>
    <w:rsid w:val="00B3270A"/>
    <w:rsid w:val="00B33C99"/>
    <w:rsid w:val="00B46A11"/>
    <w:rsid w:val="00B53079"/>
    <w:rsid w:val="00B63AC1"/>
    <w:rsid w:val="00B841F7"/>
    <w:rsid w:val="00BA5EC0"/>
    <w:rsid w:val="00BD3833"/>
    <w:rsid w:val="00BD47A1"/>
    <w:rsid w:val="00BE0C60"/>
    <w:rsid w:val="00C05C56"/>
    <w:rsid w:val="00C1424D"/>
    <w:rsid w:val="00C215B4"/>
    <w:rsid w:val="00C3203D"/>
    <w:rsid w:val="00C35F51"/>
    <w:rsid w:val="00C41649"/>
    <w:rsid w:val="00C47E56"/>
    <w:rsid w:val="00C816BD"/>
    <w:rsid w:val="00C853FB"/>
    <w:rsid w:val="00C94DB3"/>
    <w:rsid w:val="00CA2F43"/>
    <w:rsid w:val="00CA3FD9"/>
    <w:rsid w:val="00CC1638"/>
    <w:rsid w:val="00CD4C9B"/>
    <w:rsid w:val="00CE0500"/>
    <w:rsid w:val="00CE6283"/>
    <w:rsid w:val="00CF72C2"/>
    <w:rsid w:val="00D154C3"/>
    <w:rsid w:val="00D55B79"/>
    <w:rsid w:val="00D851BE"/>
    <w:rsid w:val="00D91265"/>
    <w:rsid w:val="00D9306A"/>
    <w:rsid w:val="00D95B1A"/>
    <w:rsid w:val="00DA3831"/>
    <w:rsid w:val="00DC543C"/>
    <w:rsid w:val="00DE2052"/>
    <w:rsid w:val="00DE4DCF"/>
    <w:rsid w:val="00DE53E0"/>
    <w:rsid w:val="00DF1334"/>
    <w:rsid w:val="00DF4E18"/>
    <w:rsid w:val="00E00C62"/>
    <w:rsid w:val="00E042EE"/>
    <w:rsid w:val="00E06F7D"/>
    <w:rsid w:val="00E119CB"/>
    <w:rsid w:val="00E622AA"/>
    <w:rsid w:val="00E76CFE"/>
    <w:rsid w:val="00E8147A"/>
    <w:rsid w:val="00E83DF6"/>
    <w:rsid w:val="00E919ED"/>
    <w:rsid w:val="00EC74FD"/>
    <w:rsid w:val="00EE2657"/>
    <w:rsid w:val="00EE35CB"/>
    <w:rsid w:val="00EF473E"/>
    <w:rsid w:val="00F172DD"/>
    <w:rsid w:val="00F35393"/>
    <w:rsid w:val="00F5367B"/>
    <w:rsid w:val="00F54AFC"/>
    <w:rsid w:val="00F56F4D"/>
    <w:rsid w:val="00F611EE"/>
    <w:rsid w:val="00F6351C"/>
    <w:rsid w:val="00F71EC6"/>
    <w:rsid w:val="00F7434E"/>
    <w:rsid w:val="00FA444D"/>
    <w:rsid w:val="00FB353A"/>
    <w:rsid w:val="00FC2C72"/>
    <w:rsid w:val="00FC7DE6"/>
    <w:rsid w:val="00FD358F"/>
    <w:rsid w:val="00FF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5FF82"/>
  <w15:docId w15:val="{F12D8041-41AC-4415-B969-356E634E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B9C"/>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CAC"/>
    <w:pPr>
      <w:spacing w:after="160" w:line="259" w:lineRule="auto"/>
      <w:ind w:left="720"/>
      <w:contextualSpacing/>
    </w:pPr>
    <w:rPr>
      <w:rFonts w:ascii="Calibri" w:eastAsia="Calibri" w:hAnsi="Calibri"/>
      <w:sz w:val="22"/>
      <w:szCs w:val="22"/>
      <w:lang w:val="vi-VN"/>
    </w:rPr>
  </w:style>
  <w:style w:type="paragraph" w:styleId="Header">
    <w:name w:val="header"/>
    <w:basedOn w:val="Normal"/>
    <w:link w:val="HeaderChar"/>
    <w:uiPriority w:val="99"/>
    <w:rsid w:val="00EC74FD"/>
    <w:pPr>
      <w:tabs>
        <w:tab w:val="center" w:pos="4680"/>
        <w:tab w:val="right" w:pos="9360"/>
      </w:tabs>
    </w:pPr>
  </w:style>
  <w:style w:type="character" w:customStyle="1" w:styleId="HeaderChar">
    <w:name w:val="Header Char"/>
    <w:link w:val="Header"/>
    <w:uiPriority w:val="99"/>
    <w:rsid w:val="00EC74FD"/>
    <w:rPr>
      <w:sz w:val="28"/>
      <w:szCs w:val="28"/>
    </w:rPr>
  </w:style>
  <w:style w:type="paragraph" w:styleId="Footer">
    <w:name w:val="footer"/>
    <w:basedOn w:val="Normal"/>
    <w:link w:val="FooterChar"/>
    <w:rsid w:val="00EC74FD"/>
    <w:pPr>
      <w:tabs>
        <w:tab w:val="center" w:pos="4680"/>
        <w:tab w:val="right" w:pos="9360"/>
      </w:tabs>
    </w:pPr>
  </w:style>
  <w:style w:type="character" w:customStyle="1" w:styleId="FooterChar">
    <w:name w:val="Footer Char"/>
    <w:link w:val="Footer"/>
    <w:rsid w:val="00EC74FD"/>
    <w:rPr>
      <w:sz w:val="28"/>
      <w:szCs w:val="28"/>
    </w:rPr>
  </w:style>
  <w:style w:type="table" w:styleId="TableGrid">
    <w:name w:val="Table Grid"/>
    <w:basedOn w:val="TableNormal"/>
    <w:rsid w:val="0042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7F2A-A376-4907-8AB9-12441F69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TỈNH UỶ ĐIỆN BIÊN</vt:lpstr>
    </vt:vector>
  </TitlesOfParts>
  <Company>HOME</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ĐIỆN BIÊN</dc:title>
  <dc:subject/>
  <dc:creator>User</dc:creator>
  <cp:keywords/>
  <dc:description/>
  <cp:lastModifiedBy>Thắng Phan</cp:lastModifiedBy>
  <cp:revision>5</cp:revision>
  <cp:lastPrinted>2021-08-20T12:18:00Z</cp:lastPrinted>
  <dcterms:created xsi:type="dcterms:W3CDTF">2021-08-25T00:26:00Z</dcterms:created>
  <dcterms:modified xsi:type="dcterms:W3CDTF">2021-08-25T06:38:00Z</dcterms:modified>
</cp:coreProperties>
</file>