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23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976"/>
      </w:tblGrid>
      <w:tr w:rsidR="00D45350">
        <w:trPr>
          <w:jc w:val="center"/>
        </w:trPr>
        <w:tc>
          <w:tcPr>
            <w:tcW w:w="2461" w:type="pct"/>
          </w:tcPr>
          <w:p w:rsidR="00D45350" w:rsidRDefault="00A867F1">
            <w:pPr>
              <w:tabs>
                <w:tab w:val="center" w:pos="1701"/>
                <w:tab w:val="center" w:pos="6804"/>
              </w:tabs>
              <w:spacing w:before="0" w:after="0" w:line="240" w:lineRule="auto"/>
              <w:ind w:firstLine="0"/>
              <w:jc w:val="center"/>
              <w:rPr>
                <w:rFonts w:ascii="Times New Roman" w:hAnsi="Times New Roman"/>
                <w:szCs w:val="28"/>
                <w:lang w:val="en-US"/>
              </w:rPr>
            </w:pPr>
            <w:bookmarkStart w:id="0" w:name="_Hlk152581607"/>
            <w:r>
              <w:rPr>
                <w:rFonts w:ascii="Times New Roman" w:hAnsi="Times New Roman"/>
                <w:szCs w:val="28"/>
                <w:lang w:val="en-US"/>
              </w:rPr>
              <w:t>TỈNH ỦY ĐIỆN BIÊN</w:t>
            </w:r>
          </w:p>
          <w:p w:rsidR="00D45350" w:rsidRDefault="00A867F1">
            <w:pPr>
              <w:tabs>
                <w:tab w:val="center" w:pos="1701"/>
                <w:tab w:val="center" w:pos="6804"/>
              </w:tabs>
              <w:spacing w:before="0" w:after="0" w:line="240" w:lineRule="auto"/>
              <w:ind w:firstLine="0"/>
              <w:jc w:val="center"/>
              <w:rPr>
                <w:rFonts w:ascii="Times New Roman" w:hAnsi="Times New Roman"/>
                <w:b/>
                <w:sz w:val="26"/>
                <w:szCs w:val="26"/>
                <w:lang w:val="en-US"/>
              </w:rPr>
            </w:pPr>
            <w:r>
              <w:rPr>
                <w:rFonts w:ascii="Times New Roman" w:hAnsi="Times New Roman"/>
                <w:b/>
                <w:sz w:val="26"/>
                <w:szCs w:val="26"/>
                <w:lang w:val="en-US"/>
              </w:rPr>
              <w:t>BAN CHỈ ĐẠO VỀ PHÁT TRIỂN KHOA HỌC CÔNG NGHỆ, ĐỔI MỚI SÁNG TẠO VÀ CHUYỂN ĐỔI SỐ</w:t>
            </w:r>
          </w:p>
          <w:p w:rsidR="00D45350" w:rsidRDefault="00A867F1">
            <w:pPr>
              <w:tabs>
                <w:tab w:val="center" w:pos="1307"/>
                <w:tab w:val="left" w:pos="1939"/>
                <w:tab w:val="center" w:pos="2018"/>
                <w:tab w:val="center" w:pos="6804"/>
              </w:tabs>
              <w:spacing w:before="0" w:after="0" w:line="240" w:lineRule="auto"/>
              <w:ind w:firstLine="0"/>
              <w:jc w:val="center"/>
              <w:rPr>
                <w:rFonts w:ascii="Times New Roman" w:hAnsi="Times New Roman"/>
                <w:sz w:val="26"/>
                <w:szCs w:val="26"/>
                <w:lang w:val="en-US"/>
              </w:rPr>
            </w:pPr>
            <w:r>
              <w:rPr>
                <w:rFonts w:ascii="Times New Roman" w:hAnsi="Times New Roman"/>
                <w:sz w:val="26"/>
                <w:szCs w:val="26"/>
              </w:rPr>
              <w:t>*</w:t>
            </w:r>
          </w:p>
        </w:tc>
        <w:tc>
          <w:tcPr>
            <w:tcW w:w="2539" w:type="pct"/>
            <w:vMerge w:val="restart"/>
          </w:tcPr>
          <w:p w:rsidR="00D45350" w:rsidRDefault="00A867F1">
            <w:pPr>
              <w:tabs>
                <w:tab w:val="center" w:pos="1701"/>
                <w:tab w:val="center" w:pos="6804"/>
              </w:tabs>
              <w:spacing w:before="0" w:after="0" w:line="240" w:lineRule="auto"/>
              <w:ind w:firstLine="0"/>
              <w:jc w:val="center"/>
              <w:rPr>
                <w:rFonts w:ascii="Times New Roman" w:hAnsi="Times New Roman"/>
                <w:b/>
                <w:sz w:val="30"/>
                <w:szCs w:val="30"/>
                <w:lang w:val="en-US"/>
              </w:rPr>
            </w:pPr>
            <w:r>
              <w:rPr>
                <w:rFonts w:ascii="Times New Roman" w:hAnsi="Times New Roman"/>
                <w:b/>
                <w:sz w:val="30"/>
                <w:szCs w:val="30"/>
                <w:lang w:val="en-US"/>
              </w:rPr>
              <w:t xml:space="preserve">        </w:t>
            </w:r>
            <w:r>
              <w:rPr>
                <w:rFonts w:ascii="Times New Roman" w:hAnsi="Times New Roman"/>
                <w:b/>
                <w:sz w:val="30"/>
                <w:szCs w:val="30"/>
              </w:rPr>
              <w:t>ĐẢNG CỘNG SẢN VIỆT NAM</w:t>
            </w:r>
          </w:p>
          <w:p w:rsidR="00D45350" w:rsidRDefault="00A867F1">
            <w:pPr>
              <w:tabs>
                <w:tab w:val="center" w:pos="1701"/>
                <w:tab w:val="center" w:pos="6804"/>
              </w:tabs>
              <w:spacing w:before="0" w:after="0" w:line="240" w:lineRule="auto"/>
              <w:ind w:firstLine="0"/>
              <w:jc w:val="right"/>
              <w:rPr>
                <w:rFonts w:ascii="Times New Roman" w:hAnsi="Times New Roman"/>
                <w:b/>
                <w:szCs w:val="28"/>
                <w:lang w:val="en-US"/>
              </w:rPr>
            </w:pPr>
            <w:r>
              <w:rPr>
                <w:rFonts w:ascii="Times New Roman" w:hAnsi="Times New Roman"/>
                <w:noProof/>
                <w:szCs w:val="28"/>
                <w:lang w:val="en-US"/>
              </w:rPr>
              <mc:AlternateContent>
                <mc:Choice Requires="wps">
                  <w:drawing>
                    <wp:anchor distT="0" distB="0" distL="114300" distR="114300" simplePos="0" relativeHeight="251674624" behindDoc="0" locked="0" layoutInCell="1" allowOverlap="1">
                      <wp:simplePos x="0" y="0"/>
                      <wp:positionH relativeFrom="column">
                        <wp:posOffset>383829</wp:posOffset>
                      </wp:positionH>
                      <wp:positionV relativeFrom="paragraph">
                        <wp:posOffset>39312</wp:posOffset>
                      </wp:positionV>
                      <wp:extent cx="264766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6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3.1pt" to="238.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v4HQIAADYEAAAOAAAAZHJzL2Uyb0RvYy54bWysU8uu2jAU3FfqP1jeQxIaciEiXFUJdHPb&#10;InH7AcZ2iFXHtmxDQFX/vcfm0dJuqqosjB/jyZw548XzqZfoyK0TWlU4G6cYcUU1E2pf4S+v69EM&#10;I+eJYkRqxSt85g4/L9++WQym5BPdacm4RUCiXDmYCnfemzJJHO14T9xYG67gsNW2Jx6Wdp8wSwZg&#10;72UySdMiGbRlxmrKnYPd5nKIl5G/bTn1n9vWcY9khUGbj6ON4y6MyXJByr0lphP0KoP8g4qeCAUf&#10;vVM1xBN0sOIPql5Qq51u/ZjqPtFtKyiPNUA1WfpbNduOGB5rAXOcudvk/h8t/XTcWCQY9A4jRXpo&#10;0dZbIvadR7VWCgzUFmXBp8G4EuC12thQKT2prXnR9KtDStcdUXse9b6eDZDEG8nDlbBwBr62Gz5q&#10;Bhhy8DqadmptHyjBDnSKvTnfe8NPHlHYnBT5U1EUGNHbWULK20Vjnf/AdY/CpMJSqGAbKcnxxXmQ&#10;DtAbJGwrvRZSxtZLhYYKz6eTabzgtBQsHAaYs/tdLS06khCe+As+ANkDzOqDYpGs44StrnNPhLzM&#10;AS9V4INSQM51dknHt3k6X81Ws3yUT4rVKE+bZvR+XeejYp09TZt3TV032fcgLcvLTjDGVVB3S2qW&#10;/10Srm/mkrF7Vu82JI/ssUQQe/uPomMvQ/suQdhpdt7Y4EZoK4Qzgq8PKaT/13VE/Xzuyx8AAAD/&#10;/wMAUEsDBBQABgAIAAAAIQAh5Ic52QAAAAYBAAAPAAAAZHJzL2Rvd25yZXYueG1sTI7BTsMwEETv&#10;SPyDtUhcKmoTqhaFOBUCcuNCAXHdxksSEa/T2G0DX8/CBU6rpxnNvmI9+V4daIxdYAuXcwOKuA6u&#10;48bCy3N1cQ0qJmSHfWCy8EkR1uXpSYG5C0d+osMmNUpGOOZooU1pyLWOdUse4zwMxJK9h9FjEhwb&#10;7UY8yrjvdWbMUnvsWD60ONBdS/XHZu8txOqVdtXXrJ6Zt6smULa7f3xAa8/PptsbUImm9FeGH31R&#10;h1KctmHPLqrewtIspCk3AyXxYrUS3v6yLgv9X7/8BgAA//8DAFBLAQItABQABgAIAAAAIQC2gziS&#10;/gAAAOEBAAATAAAAAAAAAAAAAAAAAAAAAABbQ29udGVudF9UeXBlc10ueG1sUEsBAi0AFAAGAAgA&#10;AAAhADj9If/WAAAAlAEAAAsAAAAAAAAAAAAAAAAALwEAAF9yZWxzLy5yZWxzUEsBAi0AFAAGAAgA&#10;AAAhAGj1K/gdAgAANgQAAA4AAAAAAAAAAAAAAAAALgIAAGRycy9lMm9Eb2MueG1sUEsBAi0AFAAG&#10;AAgAAAAhACHkhznZAAAABgEAAA8AAAAAAAAAAAAAAAAAdwQAAGRycy9kb3ducmV2LnhtbFBLBQYA&#10;AAAABAAEAPMAAAB9BQAAAAA=&#10;"/>
                  </w:pict>
                </mc:Fallback>
              </mc:AlternateContent>
            </w:r>
          </w:p>
          <w:p w:rsidR="00D45350" w:rsidRDefault="00A867F1">
            <w:pPr>
              <w:tabs>
                <w:tab w:val="center" w:pos="1701"/>
                <w:tab w:val="center" w:pos="6804"/>
              </w:tabs>
              <w:spacing w:before="0" w:after="0" w:line="240" w:lineRule="auto"/>
              <w:ind w:firstLine="0"/>
              <w:jc w:val="right"/>
              <w:rPr>
                <w:rFonts w:ascii="Times New Roman" w:hAnsi="Times New Roman"/>
                <w:b/>
                <w:szCs w:val="28"/>
                <w:lang w:val="en-US"/>
              </w:rPr>
            </w:pPr>
            <w:r>
              <w:rPr>
                <w:rFonts w:ascii="Times New Roman" w:hAnsi="Times New Roman"/>
                <w:i/>
                <w:szCs w:val="28"/>
              </w:rPr>
              <w:t>Điện Biên, ngày</w:t>
            </w:r>
            <w:r>
              <w:rPr>
                <w:rFonts w:ascii="Times New Roman" w:hAnsi="Times New Roman"/>
                <w:i/>
                <w:szCs w:val="28"/>
                <w:lang w:val="en-US"/>
              </w:rPr>
              <w:t xml:space="preserve">      </w:t>
            </w:r>
            <w:r>
              <w:rPr>
                <w:rFonts w:ascii="Times New Roman" w:hAnsi="Times New Roman"/>
                <w:i/>
                <w:szCs w:val="28"/>
              </w:rPr>
              <w:t xml:space="preserve">tháng </w:t>
            </w:r>
            <w:r>
              <w:rPr>
                <w:rFonts w:ascii="Times New Roman" w:hAnsi="Times New Roman"/>
                <w:i/>
                <w:szCs w:val="28"/>
                <w:lang w:val="en-US"/>
              </w:rPr>
              <w:t>4</w:t>
            </w:r>
            <w:r>
              <w:rPr>
                <w:rFonts w:ascii="Times New Roman" w:hAnsi="Times New Roman"/>
                <w:i/>
                <w:szCs w:val="28"/>
              </w:rPr>
              <w:t xml:space="preserve"> năm 20</w:t>
            </w:r>
            <w:r>
              <w:rPr>
                <w:rFonts w:ascii="Times New Roman" w:hAnsi="Times New Roman"/>
                <w:i/>
                <w:szCs w:val="28"/>
                <w:lang w:val="en-US"/>
              </w:rPr>
              <w:t>26</w:t>
            </w:r>
          </w:p>
        </w:tc>
      </w:tr>
      <w:tr w:rsidR="00D45350">
        <w:trPr>
          <w:trHeight w:val="454"/>
          <w:jc w:val="center"/>
        </w:trPr>
        <w:tc>
          <w:tcPr>
            <w:tcW w:w="2461" w:type="pct"/>
            <w:vAlign w:val="center"/>
          </w:tcPr>
          <w:p w:rsidR="00D45350" w:rsidRDefault="00A867F1">
            <w:pPr>
              <w:tabs>
                <w:tab w:val="center" w:pos="6804"/>
              </w:tabs>
              <w:spacing w:before="0" w:after="0" w:line="240" w:lineRule="auto"/>
              <w:ind w:firstLine="0"/>
              <w:jc w:val="center"/>
              <w:rPr>
                <w:rFonts w:ascii="Times New Roman" w:hAnsi="Times New Roman"/>
                <w:szCs w:val="28"/>
                <w:lang w:val="en-US"/>
              </w:rPr>
            </w:pPr>
            <w:r>
              <w:rPr>
                <w:rFonts w:ascii="Times New Roman" w:hAnsi="Times New Roman"/>
                <w:szCs w:val="28"/>
              </w:rPr>
              <w:t>Số</w:t>
            </w:r>
            <w:r>
              <w:rPr>
                <w:rFonts w:ascii="Times New Roman" w:hAnsi="Times New Roman"/>
                <w:szCs w:val="28"/>
                <w:lang w:val="en-US"/>
              </w:rPr>
              <w:t xml:space="preserve">      -</w:t>
            </w:r>
            <w:r>
              <w:rPr>
                <w:rFonts w:ascii="Times New Roman" w:hAnsi="Times New Roman"/>
                <w:szCs w:val="28"/>
              </w:rPr>
              <w:t>BC/</w:t>
            </w:r>
            <w:r>
              <w:rPr>
                <w:rFonts w:ascii="Times New Roman" w:hAnsi="Times New Roman"/>
                <w:szCs w:val="28"/>
                <w:lang w:val="en-US"/>
              </w:rPr>
              <w:t>BCĐ</w:t>
            </w:r>
          </w:p>
        </w:tc>
        <w:tc>
          <w:tcPr>
            <w:tcW w:w="2539" w:type="pct"/>
            <w:vMerge/>
            <w:vAlign w:val="center"/>
          </w:tcPr>
          <w:p w:rsidR="00D45350" w:rsidRDefault="00D45350">
            <w:pPr>
              <w:tabs>
                <w:tab w:val="center" w:pos="1701"/>
                <w:tab w:val="center" w:pos="6804"/>
              </w:tabs>
              <w:spacing w:before="0" w:after="0" w:line="240" w:lineRule="auto"/>
              <w:ind w:firstLine="0"/>
              <w:jc w:val="center"/>
              <w:rPr>
                <w:rFonts w:ascii="Times New Roman" w:hAnsi="Times New Roman"/>
                <w:noProof/>
                <w:szCs w:val="28"/>
                <w:lang w:val="en-US"/>
              </w:rPr>
            </w:pPr>
          </w:p>
        </w:tc>
      </w:tr>
    </w:tbl>
    <w:p w:rsidR="00D45350" w:rsidRDefault="00A867F1">
      <w:pPr>
        <w:pStyle w:val="H2"/>
        <w:spacing w:before="120" w:after="120" w:line="340" w:lineRule="exact"/>
        <w:ind w:firstLine="720"/>
        <w:rPr>
          <w:rFonts w:ascii="Times New Roman" w:hAnsi="Times New Roman"/>
          <w:szCs w:val="28"/>
          <w:lang w:val="es-ES"/>
        </w:rPr>
      </w:pPr>
      <w:r>
        <w:rPr>
          <w:rFonts w:ascii="Times New Roman" w:hAnsi="Times New Roman"/>
          <w:szCs w:val="28"/>
          <w:lang w:val="es-ES"/>
        </w:rPr>
        <w:t>BÁO CÁO</w:t>
      </w:r>
    </w:p>
    <w:p w:rsidR="00D45350" w:rsidRDefault="00A867F1">
      <w:pPr>
        <w:pStyle w:val="H2"/>
        <w:spacing w:before="120" w:after="120" w:line="340" w:lineRule="exact"/>
        <w:ind w:firstLine="720"/>
        <w:rPr>
          <w:rFonts w:ascii="Times New Roman" w:hAnsi="Times New Roman"/>
          <w:szCs w:val="28"/>
          <w:lang w:val="es-ES"/>
        </w:rPr>
      </w:pPr>
      <w:r>
        <w:rPr>
          <w:rFonts w:ascii="Times New Roman" w:hAnsi="Times New Roman"/>
          <w:szCs w:val="28"/>
          <w:lang w:val="es-ES"/>
        </w:rPr>
        <w:t>tình hình triển khai thực hiện Nghị quyết số 57-NQ/TW, ngày 22/12/2024 của Bộ Chính trị quý I năm 2026 và phương hướng, nhiệm vụ trọng tâm quý II năm 2026 trên địa bàn tỉnh Điện Biên</w:t>
      </w:r>
    </w:p>
    <w:p w:rsidR="00D45350" w:rsidRDefault="00A867F1">
      <w:pPr>
        <w:spacing w:before="120" w:after="120" w:line="360" w:lineRule="exact"/>
        <w:ind w:firstLine="720"/>
        <w:jc w:val="center"/>
        <w:rPr>
          <w:rFonts w:ascii="Times New Roman" w:hAnsi="Times New Roman"/>
          <w:szCs w:val="28"/>
          <w:lang w:val="es-ES"/>
        </w:rPr>
      </w:pPr>
      <w:r>
        <w:rPr>
          <w:rFonts w:ascii="Times New Roman" w:hAnsi="Times New Roman"/>
          <w:szCs w:val="28"/>
          <w:lang w:val="es-ES"/>
        </w:rPr>
        <w:t>-----</w:t>
      </w:r>
    </w:p>
    <w:p w:rsidR="00D45350" w:rsidRDefault="00A867F1">
      <w:pPr>
        <w:suppressAutoHyphens/>
        <w:spacing w:before="120" w:after="120" w:line="360" w:lineRule="exact"/>
        <w:ind w:firstLine="720"/>
        <w:jc w:val="center"/>
        <w:rPr>
          <w:rFonts w:ascii="Times New Roman" w:hAnsi="Times New Roman"/>
          <w:b/>
          <w:szCs w:val="28"/>
          <w:lang w:val="en-US" w:eastAsia="hi-IN" w:bidi="hi-IN"/>
        </w:rPr>
      </w:pPr>
      <w:r>
        <w:rPr>
          <w:rFonts w:ascii="Times New Roman" w:hAnsi="Times New Roman"/>
          <w:b/>
          <w:szCs w:val="28"/>
          <w:lang w:val="en-US" w:eastAsia="hi-IN" w:bidi="hi-IN"/>
        </w:rPr>
        <w:t>PHẦN I</w:t>
      </w:r>
    </w:p>
    <w:p w:rsidR="00D45350" w:rsidRDefault="00A867F1">
      <w:pPr>
        <w:suppressAutoHyphens/>
        <w:spacing w:before="120" w:after="120" w:line="360" w:lineRule="exact"/>
        <w:ind w:firstLine="720"/>
        <w:jc w:val="center"/>
        <w:rPr>
          <w:rFonts w:ascii="Times New Roman" w:hAnsi="Times New Roman"/>
          <w:b/>
          <w:szCs w:val="28"/>
          <w:lang w:val="en-US" w:eastAsia="hi-IN" w:bidi="hi-IN"/>
        </w:rPr>
      </w:pPr>
      <w:r>
        <w:rPr>
          <w:rFonts w:ascii="Times New Roman" w:hAnsi="Times New Roman"/>
          <w:b/>
          <w:szCs w:val="28"/>
          <w:lang w:val="en-US" w:eastAsia="hi-IN" w:bidi="hi-IN"/>
        </w:rPr>
        <w:t>TÌNH HÌNH, KẾT QUẢ THỰC HIỆN QUÝ I NĂM 2026</w:t>
      </w:r>
    </w:p>
    <w:p w:rsidR="00D45350" w:rsidRDefault="00A867F1">
      <w:pPr>
        <w:spacing w:before="120" w:after="0" w:line="360" w:lineRule="exact"/>
        <w:ind w:firstLine="720"/>
        <w:rPr>
          <w:rFonts w:ascii="Times New Roman" w:hAnsi="Times New Roman"/>
          <w:b/>
          <w:bCs/>
          <w:szCs w:val="28"/>
          <w:lang w:val="en-US"/>
        </w:rPr>
      </w:pPr>
      <w:r>
        <w:rPr>
          <w:rFonts w:ascii="Times New Roman" w:hAnsi="Times New Roman"/>
          <w:b/>
          <w:bCs/>
          <w:szCs w:val="28"/>
          <w:lang w:val="en-US"/>
        </w:rPr>
        <w:t xml:space="preserve">I- VỀ CÔNG TÁC CHỈ ĐẠO, ĐIỀU HÀNH </w:t>
      </w:r>
    </w:p>
    <w:p w:rsidR="00D45350" w:rsidRDefault="00A867F1">
      <w:pPr>
        <w:spacing w:before="120" w:after="0" w:line="360" w:lineRule="exact"/>
        <w:ind w:firstLine="720"/>
        <w:rPr>
          <w:rFonts w:ascii="Times New Roman" w:hAnsi="Times New Roman"/>
          <w:b/>
          <w:bCs/>
          <w:color w:val="000000" w:themeColor="text1"/>
          <w:szCs w:val="28"/>
          <w:lang w:val="es-ES"/>
        </w:rPr>
      </w:pPr>
      <w:r>
        <w:rPr>
          <w:rFonts w:ascii="Times New Roman" w:hAnsi="Times New Roman"/>
          <w:b/>
          <w:bCs/>
          <w:color w:val="000000" w:themeColor="text1"/>
          <w:szCs w:val="28"/>
          <w:lang w:val="es-ES"/>
        </w:rPr>
        <w:t xml:space="preserve">1. Công tác lãnh đạo, chỉ đạo điều hành về phát triển khoa học, công nghệ, đổi mới sáng tạo và chuyển đổi số </w:t>
      </w:r>
    </w:p>
    <w:p w:rsidR="00D45350" w:rsidRDefault="00A867F1">
      <w:pPr>
        <w:spacing w:before="120" w:after="0" w:line="360" w:lineRule="exact"/>
        <w:ind w:firstLine="720"/>
        <w:rPr>
          <w:rFonts w:ascii="Times New Roman" w:eastAsia="Calibri" w:hAnsi="Times New Roman"/>
          <w:bCs/>
          <w:color w:val="000000" w:themeColor="text1"/>
          <w:szCs w:val="28"/>
        </w:rPr>
      </w:pPr>
      <w:r>
        <w:rPr>
          <w:rFonts w:ascii="Times New Roman" w:eastAsia="Calibri" w:hAnsi="Times New Roman"/>
          <w:bCs/>
          <w:color w:val="000000" w:themeColor="text1"/>
          <w:szCs w:val="28"/>
          <w:lang w:val="af-ZA"/>
        </w:rPr>
        <w:t xml:space="preserve">Các chủ trương, kế hoạch mang tính định hướng chiến lược nhằm triển khai đồng bộ các nhiệm vụ, giải pháp phát triển khoa học, công nghệ, đổi mới sáng tạo, chuyển đổi số trên địa bàn tỉnh đã được Tỉnh ủy, Ban Chỉ đạo về phát triển khoa học, công nghệ, đổi mới sáng tạo, chuyển đổi số tỉnh, UBND tỉnh ban hành để tập trung lãnh đạo, chỉ đạo các cơ quan, địa phương, đơn vị tổ chức thực hiện; thúc đẩy chuyển đổi số liên thông, đồng bộ, nhanh, hiệu quả, đáp ứng yêu cầu sắp xếp tổ chức bộ máy của hệ thống chính trị, </w:t>
      </w:r>
      <w:r>
        <w:rPr>
          <w:rFonts w:ascii="Times New Roman" w:eastAsia="Calibri" w:hAnsi="Times New Roman"/>
          <w:bCs/>
          <w:color w:val="000000" w:themeColor="text1"/>
          <w:szCs w:val="28"/>
        </w:rPr>
        <w:t>trong đó: Ban Chấp hành Đảng bộ tỉnh ban hành Nghị quyết số 17-NQ/TU</w:t>
      </w:r>
      <w:r>
        <w:rPr>
          <w:rFonts w:ascii="Times New Roman" w:eastAsia="Calibri" w:hAnsi="Times New Roman"/>
          <w:bCs/>
          <w:color w:val="000000" w:themeColor="text1"/>
          <w:szCs w:val="28"/>
          <w:lang w:val="en-US"/>
        </w:rPr>
        <w:t>,</w:t>
      </w:r>
      <w:r>
        <w:rPr>
          <w:rFonts w:ascii="Times New Roman" w:eastAsia="Calibri" w:hAnsi="Times New Roman"/>
          <w:bCs/>
          <w:color w:val="000000" w:themeColor="text1"/>
          <w:szCs w:val="28"/>
        </w:rPr>
        <w:t xml:space="preserve"> ngày 27/02/2026 về đột phá phát triển khoa học, công nghệ, đổi mới sáng tạo và chuyển đổi số giai đoạn 2026 - 2030, định hướng đến năm 2035; Ban Chỉ đạo tỉnh ban hành Kế hoạch số 33-KH/BCĐ</w:t>
      </w:r>
      <w:r>
        <w:rPr>
          <w:rFonts w:ascii="Times New Roman" w:eastAsia="Calibri" w:hAnsi="Times New Roman"/>
          <w:bCs/>
          <w:color w:val="000000" w:themeColor="text1"/>
          <w:szCs w:val="28"/>
          <w:lang w:val="en-US"/>
        </w:rPr>
        <w:t>,</w:t>
      </w:r>
      <w:r>
        <w:rPr>
          <w:rFonts w:ascii="Times New Roman" w:eastAsia="Calibri" w:hAnsi="Times New Roman"/>
          <w:bCs/>
          <w:color w:val="000000" w:themeColor="text1"/>
          <w:szCs w:val="28"/>
        </w:rPr>
        <w:t xml:space="preserve"> ngày 12/02/2026 thực hiện Nghị quyết số 57-NQ/TW năm 2026 trên địa bàn tỉnh Điện Biên; UBND tỉnh đã ban hành </w:t>
      </w:r>
      <w:r>
        <w:rPr>
          <w:rFonts w:ascii="Times New Roman" w:eastAsia="Calibri" w:hAnsi="Times New Roman"/>
          <w:bCs/>
          <w:color w:val="000000" w:themeColor="text1"/>
          <w:szCs w:val="28"/>
          <w:lang w:val="en-US"/>
        </w:rPr>
        <w:t>Kế hoạch hành động số 2092/KH-UBND ngày 23/3/2026 t</w:t>
      </w:r>
      <w:r>
        <w:rPr>
          <w:rFonts w:ascii="Times New Roman" w:eastAsia="Calibri" w:hAnsi="Times New Roman"/>
          <w:bCs/>
          <w:color w:val="000000" w:themeColor="text1"/>
          <w:szCs w:val="28"/>
        </w:rPr>
        <w:t>hực hiện Nghị quyết số 17-NQ/TU ngày 27/02/2026 của Ban Chấp hành Đảng bộ tỉnh về đột phá phát triển khoa học, công nghệ, đổi mới sáng tạo và chuyển đổi số giai đoạn 2026 - 2030, định hướng đến năm 2035</w:t>
      </w:r>
      <w:r>
        <w:rPr>
          <w:rFonts w:ascii="Times New Roman" w:eastAsia="Calibri" w:hAnsi="Times New Roman"/>
          <w:bCs/>
          <w:color w:val="000000" w:themeColor="text1"/>
          <w:szCs w:val="28"/>
          <w:lang w:val="en-US"/>
        </w:rPr>
        <w:t xml:space="preserve">; </w:t>
      </w:r>
      <w:r>
        <w:rPr>
          <w:rFonts w:ascii="Times New Roman" w:eastAsia="Calibri" w:hAnsi="Times New Roman"/>
          <w:bCs/>
          <w:color w:val="000000" w:themeColor="text1"/>
          <w:szCs w:val="28"/>
        </w:rPr>
        <w:t xml:space="preserve">Kế hoạch số 1876/KH-UBND ngày 17/3/2026 </w:t>
      </w:r>
      <w:r>
        <w:rPr>
          <w:rFonts w:ascii="Times New Roman" w:eastAsia="Calibri" w:hAnsi="Times New Roman"/>
          <w:bCs/>
          <w:color w:val="000000" w:themeColor="text1"/>
          <w:szCs w:val="28"/>
          <w:lang w:val="en-US"/>
        </w:rPr>
        <w:t>t</w:t>
      </w:r>
      <w:r>
        <w:rPr>
          <w:rFonts w:ascii="Times New Roman" w:eastAsia="Calibri" w:hAnsi="Times New Roman"/>
          <w:bCs/>
          <w:color w:val="000000" w:themeColor="text1"/>
          <w:szCs w:val="28"/>
        </w:rPr>
        <w:t>riển khai t</w:t>
      </w:r>
      <w:r>
        <w:rPr>
          <w:rFonts w:ascii="Times New Roman" w:eastAsia="Calibri" w:hAnsi="Times New Roman"/>
          <w:bCs/>
          <w:color w:val="000000" w:themeColor="text1"/>
          <w:szCs w:val="28"/>
          <w:lang w:val="en-US"/>
        </w:rPr>
        <w:t>hực hiện</w:t>
      </w:r>
      <w:r>
        <w:rPr>
          <w:rFonts w:ascii="Times New Roman" w:eastAsia="Calibri" w:hAnsi="Times New Roman"/>
          <w:bCs/>
          <w:color w:val="000000" w:themeColor="text1"/>
          <w:szCs w:val="28"/>
        </w:rPr>
        <w:t xml:space="preserve"> phát triển khoa học, công ngh</w:t>
      </w:r>
      <w:r>
        <w:rPr>
          <w:rFonts w:ascii="Times New Roman" w:eastAsia="Calibri" w:hAnsi="Times New Roman"/>
          <w:bCs/>
          <w:color w:val="000000" w:themeColor="text1"/>
          <w:szCs w:val="28"/>
          <w:lang w:val="en-US"/>
        </w:rPr>
        <w:t>ệ</w:t>
      </w:r>
      <w:r>
        <w:rPr>
          <w:rFonts w:ascii="Times New Roman" w:eastAsia="Calibri" w:hAnsi="Times New Roman"/>
          <w:bCs/>
          <w:color w:val="000000" w:themeColor="text1"/>
          <w:szCs w:val="28"/>
        </w:rPr>
        <w:t xml:space="preserve">, đổi mới sáng tạo, ̣chuyển đổi số và Đề án 06 trên địa bàn tỉnh </w:t>
      </w:r>
      <w:r>
        <w:rPr>
          <w:rFonts w:ascii="Times New Roman" w:eastAsia="Calibri" w:hAnsi="Times New Roman"/>
          <w:bCs/>
          <w:color w:val="000000" w:themeColor="text1"/>
          <w:szCs w:val="28"/>
          <w:lang w:val="en-US"/>
        </w:rPr>
        <w:t>Điện Biên</w:t>
      </w:r>
      <w:r>
        <w:rPr>
          <w:rFonts w:ascii="Times New Roman" w:eastAsia="Calibri" w:hAnsi="Times New Roman"/>
          <w:bCs/>
          <w:color w:val="000000" w:themeColor="text1"/>
          <w:szCs w:val="28"/>
        </w:rPr>
        <w:t xml:space="preserve"> năm 2026.</w:t>
      </w:r>
    </w:p>
    <w:p w:rsidR="00D45350" w:rsidRDefault="00A867F1">
      <w:pPr>
        <w:spacing w:before="120" w:after="0" w:line="360" w:lineRule="exact"/>
        <w:ind w:firstLine="720"/>
        <w:jc w:val="center"/>
        <w:rPr>
          <w:rFonts w:ascii="Times New Roman" w:eastAsia="Calibri" w:hAnsi="Times New Roman"/>
          <w:bCs/>
          <w:i/>
          <w:iCs/>
          <w:color w:val="000000" w:themeColor="text1"/>
          <w:szCs w:val="28"/>
          <w:lang w:val="en-US"/>
        </w:rPr>
      </w:pPr>
      <w:r>
        <w:rPr>
          <w:rFonts w:ascii="Times New Roman" w:eastAsia="Calibri" w:hAnsi="Times New Roman"/>
          <w:bCs/>
          <w:i/>
          <w:iCs/>
          <w:color w:val="000000" w:themeColor="text1"/>
          <w:szCs w:val="28"/>
        </w:rPr>
        <w:t xml:space="preserve">(Chi tiết tại Phụ lục </w:t>
      </w:r>
      <w:r>
        <w:rPr>
          <w:rFonts w:ascii="Times New Roman" w:eastAsia="Calibri" w:hAnsi="Times New Roman"/>
          <w:bCs/>
          <w:i/>
          <w:iCs/>
          <w:color w:val="000000" w:themeColor="text1"/>
          <w:szCs w:val="28"/>
          <w:lang w:val="en-US"/>
        </w:rPr>
        <w:t>0</w:t>
      </w:r>
      <w:r>
        <w:rPr>
          <w:rFonts w:ascii="Times New Roman" w:eastAsia="Calibri" w:hAnsi="Times New Roman"/>
          <w:bCs/>
          <w:i/>
          <w:iCs/>
          <w:color w:val="000000" w:themeColor="text1"/>
          <w:szCs w:val="28"/>
        </w:rPr>
        <w:t>1)</w:t>
      </w:r>
    </w:p>
    <w:p w:rsidR="00D45350" w:rsidRDefault="00A867F1">
      <w:pPr>
        <w:spacing w:before="120" w:after="0" w:line="360" w:lineRule="exact"/>
        <w:ind w:firstLine="720"/>
        <w:rPr>
          <w:rFonts w:ascii="Times New Roman" w:eastAsia="Calibri" w:hAnsi="Times New Roman"/>
          <w:bCs/>
          <w:color w:val="000000" w:themeColor="text1"/>
          <w:szCs w:val="28"/>
          <w:lang w:val="en-US"/>
        </w:rPr>
      </w:pPr>
      <w:r>
        <w:rPr>
          <w:rFonts w:ascii="Times New Roman" w:hAnsi="Times New Roman"/>
          <w:b/>
          <w:bCs/>
          <w:color w:val="000000" w:themeColor="text1"/>
          <w:szCs w:val="28"/>
          <w:lang w:val="af-ZA"/>
        </w:rPr>
        <w:t>2. Thống kê nhiệm vụ Trung ương giao</w:t>
      </w:r>
    </w:p>
    <w:p w:rsidR="00D45350" w:rsidRDefault="00A867F1">
      <w:pPr>
        <w:spacing w:before="120" w:after="0" w:line="360" w:lineRule="exact"/>
        <w:ind w:firstLine="720"/>
        <w:rPr>
          <w:rFonts w:ascii="Times New Roman" w:eastAsia="Calibri" w:hAnsi="Times New Roman"/>
          <w:bCs/>
          <w:color w:val="000000" w:themeColor="text1"/>
          <w:szCs w:val="28"/>
          <w:lang w:val="af-ZA"/>
        </w:rPr>
      </w:pPr>
      <w:r>
        <w:rPr>
          <w:rFonts w:ascii="Times New Roman" w:eastAsia="Calibri" w:hAnsi="Times New Roman"/>
          <w:bCs/>
          <w:color w:val="000000" w:themeColor="text1"/>
          <w:szCs w:val="28"/>
          <w:lang w:val="af-ZA"/>
        </w:rPr>
        <w:t xml:space="preserve">Tỉnh ủy, UBND tỉnh đã lãnh đạo, chỉ đạo quyết liệt triển khai các nhiệm vụ theo Nghị quyết số 57-NQ/TW của Bộ Chính trị, Nghị quyết số 71/NQ-CP của </w:t>
      </w:r>
      <w:r>
        <w:rPr>
          <w:rFonts w:ascii="Times New Roman" w:eastAsia="Calibri" w:hAnsi="Times New Roman"/>
          <w:bCs/>
          <w:color w:val="000000" w:themeColor="text1"/>
          <w:szCs w:val="28"/>
          <w:lang w:val="af-ZA"/>
        </w:rPr>
        <w:lastRenderedPageBreak/>
        <w:t>Chính phủ, Nghị quyết số 11/NQ-CP của Chính phủ; Kế hoạch số 02-KH/BCĐTW và các Thông báo kết luận của Ban Chỉ đạo Trung ương, Ban Chỉ đạo Chính phủ; thường xuyên theo dõi, rà soát, cập nhật đầy đủ các thông tin, dữ liệu và kết quả thực hiện trên Hệ thống theo dõi tình hình, thực hiện Nghị quyết, chỉ thị, kết luận của Trung ương (https://theodoinq.dcs.vn), cụ thể:</w:t>
      </w:r>
    </w:p>
    <w:p w:rsidR="00D45350" w:rsidRDefault="00A867F1">
      <w:pPr>
        <w:spacing w:before="120" w:after="0" w:line="360" w:lineRule="exact"/>
        <w:ind w:firstLine="720"/>
        <w:rPr>
          <w:rFonts w:ascii="Times New Roman" w:eastAsia="Calibri" w:hAnsi="Times New Roman"/>
          <w:bCs/>
          <w:color w:val="000000" w:themeColor="text1"/>
          <w:szCs w:val="28"/>
          <w:lang w:val="af-ZA"/>
        </w:rPr>
      </w:pPr>
      <w:r>
        <w:rPr>
          <w:rFonts w:ascii="Times New Roman" w:eastAsia="Calibri" w:hAnsi="Times New Roman"/>
          <w:bCs/>
          <w:color w:val="000000" w:themeColor="text1"/>
          <w:szCs w:val="28"/>
          <w:lang w:val="af-ZA"/>
        </w:rPr>
        <w:t xml:space="preserve">- Tổng số </w:t>
      </w:r>
      <w:r>
        <w:rPr>
          <w:rFonts w:ascii="Times New Roman" w:eastAsia="Calibri" w:hAnsi="Times New Roman"/>
          <w:b/>
          <w:bCs/>
          <w:color w:val="000000" w:themeColor="text1"/>
          <w:szCs w:val="28"/>
          <w:lang w:val="af-ZA"/>
        </w:rPr>
        <w:t>91 nhiệm vụ</w:t>
      </w:r>
      <w:r>
        <w:rPr>
          <w:rFonts w:ascii="Times New Roman" w:eastAsia="Calibri" w:hAnsi="Times New Roman"/>
          <w:bCs/>
          <w:color w:val="000000" w:themeColor="text1"/>
          <w:szCs w:val="28"/>
          <w:lang w:val="af-ZA"/>
        </w:rPr>
        <w:t xml:space="preserve"> được giao (Phần mềm theo dõi nghị quyết tại địa chỉ https://theodoinq.dcs.vn):</w:t>
      </w:r>
    </w:p>
    <w:p w:rsidR="00D45350" w:rsidRDefault="00A867F1">
      <w:pPr>
        <w:spacing w:before="120" w:after="0" w:line="360" w:lineRule="exact"/>
        <w:ind w:firstLine="720"/>
        <w:rPr>
          <w:rFonts w:ascii="Times New Roman" w:eastAsia="Calibri" w:hAnsi="Times New Roman"/>
          <w:bCs/>
          <w:color w:val="000000" w:themeColor="text1"/>
          <w:spacing w:val="-4"/>
          <w:szCs w:val="28"/>
          <w:lang w:val="af-ZA"/>
        </w:rPr>
      </w:pPr>
      <w:r>
        <w:rPr>
          <w:rFonts w:ascii="Times New Roman" w:eastAsia="Calibri" w:hAnsi="Times New Roman"/>
          <w:bCs/>
          <w:color w:val="000000" w:themeColor="text1"/>
          <w:spacing w:val="-6"/>
          <w:szCs w:val="28"/>
          <w:lang w:val="af-ZA"/>
        </w:rPr>
        <w:t xml:space="preserve">+ Tại các Thông báo kết luận của Ban Chỉ đạo Trung ương (Thông báo số 17-TB/CQTTBCĐ, ngày 29/12/2025; Chương trình số 02-CTr/BCĐTW, ngày 02/02/2026; Kế hoạch số 04-KH/BCĐTW ngày 05/01/2026; Thông báo số 20-TB/CQTTBCĐ, ngày 16/3/2026; Công văn số 1734-CV/VPTW, ngày 13/4/2026): Tổng số </w:t>
      </w:r>
      <w:r>
        <w:rPr>
          <w:rFonts w:ascii="Times New Roman" w:eastAsia="Calibri" w:hAnsi="Times New Roman"/>
          <w:b/>
          <w:bCs/>
          <w:color w:val="000000" w:themeColor="text1"/>
          <w:spacing w:val="-6"/>
          <w:szCs w:val="28"/>
          <w:lang w:val="af-ZA"/>
        </w:rPr>
        <w:t>60 nhiệm vụ</w:t>
      </w:r>
      <w:r>
        <w:rPr>
          <w:rFonts w:ascii="Times New Roman" w:eastAsia="Calibri" w:hAnsi="Times New Roman"/>
          <w:bCs/>
          <w:color w:val="000000" w:themeColor="text1"/>
          <w:spacing w:val="-6"/>
          <w:szCs w:val="28"/>
          <w:lang w:val="af-ZA"/>
        </w:rPr>
        <w:t xml:space="preserve">, trong đó: </w:t>
      </w:r>
      <w:r>
        <w:rPr>
          <w:rFonts w:ascii="Times New Roman" w:eastAsia="Calibri" w:hAnsi="Times New Roman"/>
          <w:b/>
          <w:bCs/>
          <w:color w:val="000000" w:themeColor="text1"/>
          <w:spacing w:val="-6"/>
          <w:szCs w:val="28"/>
          <w:lang w:val="af-ZA"/>
        </w:rPr>
        <w:t>22 nhiệm vụ</w:t>
      </w:r>
      <w:r>
        <w:rPr>
          <w:rFonts w:ascii="Times New Roman" w:eastAsia="Calibri" w:hAnsi="Times New Roman"/>
          <w:bCs/>
          <w:color w:val="000000" w:themeColor="text1"/>
          <w:spacing w:val="-6"/>
          <w:szCs w:val="28"/>
          <w:lang w:val="af-ZA"/>
        </w:rPr>
        <w:t xml:space="preserve"> đã hoàn thành, </w:t>
      </w:r>
      <w:r>
        <w:rPr>
          <w:rFonts w:ascii="Times New Roman" w:eastAsia="Calibri" w:hAnsi="Times New Roman"/>
          <w:b/>
          <w:bCs/>
          <w:color w:val="000000" w:themeColor="text1"/>
          <w:spacing w:val="-6"/>
          <w:szCs w:val="28"/>
          <w:lang w:val="af-ZA"/>
        </w:rPr>
        <w:t>26 nhiệm vụ</w:t>
      </w:r>
      <w:r>
        <w:rPr>
          <w:rFonts w:ascii="Times New Roman" w:eastAsia="Calibri" w:hAnsi="Times New Roman"/>
          <w:bCs/>
          <w:color w:val="000000" w:themeColor="text1"/>
          <w:spacing w:val="-6"/>
          <w:szCs w:val="28"/>
          <w:lang w:val="af-ZA"/>
        </w:rPr>
        <w:t xml:space="preserve"> thường xuyên, </w:t>
      </w:r>
      <w:r>
        <w:rPr>
          <w:rFonts w:ascii="Times New Roman" w:eastAsia="Calibri" w:hAnsi="Times New Roman"/>
          <w:b/>
          <w:bCs/>
          <w:color w:val="000000" w:themeColor="text1"/>
          <w:spacing w:val="-6"/>
          <w:szCs w:val="28"/>
          <w:lang w:val="af-ZA"/>
        </w:rPr>
        <w:t xml:space="preserve">12 nhiệm vụ </w:t>
      </w:r>
      <w:r>
        <w:rPr>
          <w:rFonts w:ascii="Times New Roman" w:eastAsia="Calibri" w:hAnsi="Times New Roman"/>
          <w:bCs/>
          <w:color w:val="000000" w:themeColor="text1"/>
          <w:spacing w:val="-6"/>
          <w:szCs w:val="28"/>
          <w:lang w:val="af-ZA"/>
        </w:rPr>
        <w:t>có thời hạn đang thực hiện, không có nhiệm vụ quá hạn chưa hoàn thành</w:t>
      </w:r>
      <w:r>
        <w:rPr>
          <w:rFonts w:ascii="Times New Roman" w:eastAsia="Calibri" w:hAnsi="Times New Roman"/>
          <w:bCs/>
          <w:color w:val="000000" w:themeColor="text1"/>
          <w:spacing w:val="-4"/>
          <w:szCs w:val="28"/>
          <w:lang w:val="af-ZA"/>
        </w:rPr>
        <w:t>.</w:t>
      </w:r>
    </w:p>
    <w:p w:rsidR="00D45350" w:rsidRDefault="00A867F1">
      <w:pPr>
        <w:spacing w:before="120" w:after="0" w:line="360" w:lineRule="exact"/>
        <w:ind w:firstLine="720"/>
        <w:jc w:val="center"/>
        <w:rPr>
          <w:rFonts w:ascii="Times New Roman" w:eastAsia="Calibri" w:hAnsi="Times New Roman"/>
          <w:bCs/>
          <w:i/>
          <w:iCs/>
          <w:color w:val="000000" w:themeColor="text1"/>
          <w:szCs w:val="28"/>
        </w:rPr>
      </w:pPr>
      <w:r>
        <w:rPr>
          <w:rFonts w:ascii="Times New Roman" w:eastAsia="Calibri" w:hAnsi="Times New Roman"/>
          <w:bCs/>
          <w:i/>
          <w:iCs/>
          <w:color w:val="000000" w:themeColor="text1"/>
          <w:szCs w:val="28"/>
        </w:rPr>
        <w:t>(</w:t>
      </w:r>
      <w:r>
        <w:rPr>
          <w:rFonts w:ascii="Times New Roman" w:eastAsia="Calibri" w:hAnsi="Times New Roman"/>
          <w:bCs/>
          <w:i/>
          <w:iCs/>
          <w:color w:val="000000" w:themeColor="text1"/>
          <w:szCs w:val="28"/>
          <w:lang w:val="en-US"/>
        </w:rPr>
        <w:t>Chi tiết tại Phụ lục 02 gửi kèm</w:t>
      </w:r>
      <w:r>
        <w:rPr>
          <w:rFonts w:ascii="Times New Roman" w:eastAsia="Calibri" w:hAnsi="Times New Roman"/>
          <w:bCs/>
          <w:i/>
          <w:iCs/>
          <w:color w:val="000000" w:themeColor="text1"/>
          <w:szCs w:val="28"/>
        </w:rPr>
        <w:t>)</w:t>
      </w:r>
    </w:p>
    <w:p w:rsidR="00D45350" w:rsidRDefault="00A867F1">
      <w:pPr>
        <w:spacing w:before="120" w:after="0" w:line="360" w:lineRule="exact"/>
        <w:ind w:firstLine="720"/>
        <w:rPr>
          <w:rFonts w:ascii="Times New Roman" w:hAnsi="Times New Roman"/>
          <w:bCs/>
          <w:color w:val="000000" w:themeColor="text1"/>
          <w:szCs w:val="28"/>
          <w:lang w:val="en-US"/>
        </w:rPr>
      </w:pPr>
      <w:r>
        <w:rPr>
          <w:rFonts w:ascii="Times New Roman" w:hAnsi="Times New Roman"/>
          <w:color w:val="000000" w:themeColor="text1"/>
          <w:szCs w:val="28"/>
          <w:lang w:val="en-US"/>
        </w:rPr>
        <w:t>T</w:t>
      </w:r>
      <w:r>
        <w:rPr>
          <w:rFonts w:ascii="Times New Roman" w:hAnsi="Times New Roman"/>
          <w:color w:val="000000" w:themeColor="text1"/>
          <w:szCs w:val="28"/>
        </w:rPr>
        <w:t>heo Công văn số 1734-CV/VPTW, ngày 13/4/2026 của Văn phòng Trung ương Đảng, tỉnh có 05 nhiệm vụ đượ</w:t>
      </w:r>
      <w:r>
        <w:rPr>
          <w:rFonts w:ascii="Times New Roman" w:hAnsi="Times New Roman"/>
          <w:color w:val="000000" w:themeColor="text1"/>
          <w:szCs w:val="28"/>
          <w:lang w:val="en-US"/>
        </w:rPr>
        <w:t>c</w:t>
      </w:r>
      <w:r>
        <w:rPr>
          <w:rFonts w:ascii="Times New Roman" w:hAnsi="Times New Roman"/>
          <w:color w:val="000000" w:themeColor="text1"/>
          <w:szCs w:val="28"/>
        </w:rPr>
        <w:t xml:space="preserve"> thống kê ở trạng thái chậm,</w:t>
      </w:r>
      <w:r>
        <w:rPr>
          <w:rFonts w:ascii="Times New Roman" w:hAnsi="Times New Roman"/>
          <w:color w:val="000000" w:themeColor="text1"/>
          <w:szCs w:val="28"/>
          <w:lang w:val="en-US"/>
        </w:rPr>
        <w:t xml:space="preserve"> muộn</w:t>
      </w:r>
      <w:r>
        <w:rPr>
          <w:rStyle w:val="FootnoteReference"/>
          <w:rFonts w:ascii="Times New Roman" w:hAnsi="Times New Roman"/>
          <w:bCs/>
          <w:color w:val="000000" w:themeColor="text1"/>
          <w:szCs w:val="28"/>
        </w:rPr>
        <w:footnoteReference w:id="1"/>
      </w:r>
      <w:r>
        <w:rPr>
          <w:rFonts w:ascii="Times New Roman" w:hAnsi="Times New Roman"/>
          <w:bCs/>
          <w:color w:val="000000" w:themeColor="text1"/>
          <w:szCs w:val="28"/>
          <w:lang w:val="en-US"/>
        </w:rPr>
        <w:t xml:space="preserve">. </w:t>
      </w:r>
      <w:r>
        <w:rPr>
          <w:rFonts w:ascii="Times New Roman" w:hAnsi="Times New Roman"/>
          <w:color w:val="000000" w:themeColor="text1"/>
          <w:szCs w:val="28"/>
        </w:rPr>
        <w:t>Tuy nhiên, qua rà soát</w:t>
      </w:r>
      <w:r>
        <w:rPr>
          <w:rFonts w:ascii="Times New Roman" w:hAnsi="Times New Roman"/>
          <w:color w:val="000000" w:themeColor="text1"/>
          <w:szCs w:val="28"/>
          <w:lang w:val="en-US"/>
        </w:rPr>
        <w:t xml:space="preserve"> cho thấy</w:t>
      </w:r>
      <w:r>
        <w:rPr>
          <w:rFonts w:ascii="Times New Roman" w:hAnsi="Times New Roman"/>
          <w:color w:val="000000" w:themeColor="text1"/>
          <w:szCs w:val="28"/>
        </w:rPr>
        <w:t xml:space="preserve">, các nhiệm vụ này </w:t>
      </w:r>
      <w:r>
        <w:rPr>
          <w:rFonts w:ascii="Times New Roman" w:hAnsi="Times New Roman"/>
          <w:color w:val="000000" w:themeColor="text1"/>
          <w:szCs w:val="28"/>
          <w:lang w:val="en-US"/>
        </w:rPr>
        <w:t xml:space="preserve">đều </w:t>
      </w:r>
      <w:r>
        <w:rPr>
          <w:rFonts w:ascii="Times New Roman" w:hAnsi="Times New Roman"/>
          <w:bCs/>
          <w:color w:val="000000" w:themeColor="text1"/>
          <w:szCs w:val="28"/>
        </w:rPr>
        <w:t>đã được các cơ quan, đơn vị của tỉnh hoàn thành đúng thời hạn yêu cầu (trước ngày 31/3/2026)</w:t>
      </w:r>
      <w:r>
        <w:rPr>
          <w:rFonts w:ascii="Times New Roman" w:hAnsi="Times New Roman"/>
          <w:bCs/>
          <w:color w:val="000000" w:themeColor="text1"/>
          <w:szCs w:val="28"/>
          <w:lang w:val="en-US"/>
        </w:rPr>
        <w:t>. V</w:t>
      </w:r>
      <w:r>
        <w:rPr>
          <w:rFonts w:ascii="Times New Roman" w:hAnsi="Times New Roman"/>
          <w:bCs/>
          <w:color w:val="000000" w:themeColor="text1"/>
          <w:szCs w:val="28"/>
        </w:rPr>
        <w:t xml:space="preserve">iệc Hệ thống ghi nhận trạng thái chậm, muộn </w:t>
      </w:r>
      <w:r>
        <w:rPr>
          <w:rFonts w:ascii="Times New Roman" w:hAnsi="Times New Roman"/>
          <w:bCs/>
          <w:color w:val="000000" w:themeColor="text1"/>
          <w:szCs w:val="28"/>
          <w:lang w:val="en-US"/>
        </w:rPr>
        <w:t>xuất phát từ sự c</w:t>
      </w:r>
      <w:r>
        <w:rPr>
          <w:rFonts w:ascii="Times New Roman" w:hAnsi="Times New Roman"/>
          <w:bCs/>
          <w:color w:val="000000" w:themeColor="text1"/>
          <w:szCs w:val="28"/>
        </w:rPr>
        <w:t xml:space="preserve">hênh lệch thời điểm chốt số liệu giữa các kỳ báo cáo: kỳ tháng 3/2026 chốt ngày 17/3/2026, </w:t>
      </w:r>
      <w:r>
        <w:rPr>
          <w:rFonts w:ascii="Times New Roman" w:hAnsi="Times New Roman"/>
          <w:bCs/>
          <w:color w:val="000000" w:themeColor="text1"/>
          <w:szCs w:val="28"/>
          <w:lang w:val="en-US"/>
        </w:rPr>
        <w:t xml:space="preserve">trong khi </w:t>
      </w:r>
      <w:r>
        <w:rPr>
          <w:rFonts w:ascii="Times New Roman" w:hAnsi="Times New Roman"/>
          <w:bCs/>
          <w:color w:val="000000" w:themeColor="text1"/>
          <w:szCs w:val="28"/>
        </w:rPr>
        <w:t>kỳ tháng 4/2026 chốt</w:t>
      </w:r>
      <w:r>
        <w:rPr>
          <w:rFonts w:ascii="Times New Roman" w:hAnsi="Times New Roman"/>
          <w:bCs/>
          <w:color w:val="000000" w:themeColor="text1"/>
          <w:szCs w:val="28"/>
          <w:lang w:val="en-US"/>
        </w:rPr>
        <w:t xml:space="preserve"> vào </w:t>
      </w:r>
      <w:r>
        <w:rPr>
          <w:rFonts w:ascii="Times New Roman" w:hAnsi="Times New Roman"/>
          <w:bCs/>
          <w:color w:val="000000" w:themeColor="text1"/>
          <w:szCs w:val="28"/>
        </w:rPr>
        <w:t>ngày 25/4/2026</w:t>
      </w:r>
      <w:r>
        <w:rPr>
          <w:rFonts w:ascii="Times New Roman" w:hAnsi="Times New Roman"/>
          <w:bCs/>
          <w:color w:val="000000" w:themeColor="text1"/>
          <w:szCs w:val="28"/>
          <w:lang w:val="en-US"/>
        </w:rPr>
        <w:t>. T</w:t>
      </w:r>
      <w:r>
        <w:rPr>
          <w:rFonts w:ascii="Times New Roman" w:hAnsi="Times New Roman"/>
          <w:bCs/>
          <w:color w:val="000000" w:themeColor="text1"/>
          <w:szCs w:val="28"/>
        </w:rPr>
        <w:t xml:space="preserve">rong khoảng thời gian </w:t>
      </w:r>
      <w:r>
        <w:rPr>
          <w:rFonts w:ascii="Times New Roman" w:hAnsi="Times New Roman"/>
          <w:bCs/>
          <w:color w:val="000000" w:themeColor="text1"/>
          <w:szCs w:val="28"/>
          <w:lang w:val="en-US"/>
        </w:rPr>
        <w:t xml:space="preserve">giữa 2 kỳ </w:t>
      </w:r>
      <w:r>
        <w:rPr>
          <w:rFonts w:ascii="Times New Roman" w:hAnsi="Times New Roman"/>
          <w:bCs/>
          <w:color w:val="000000" w:themeColor="text1"/>
          <w:szCs w:val="28"/>
        </w:rPr>
        <w:t xml:space="preserve">không </w:t>
      </w:r>
      <w:r>
        <w:rPr>
          <w:rFonts w:ascii="Times New Roman" w:hAnsi="Times New Roman"/>
          <w:bCs/>
          <w:color w:val="000000" w:themeColor="text1"/>
          <w:szCs w:val="28"/>
          <w:lang w:val="en-US"/>
        </w:rPr>
        <w:t xml:space="preserve">phát sinh </w:t>
      </w:r>
      <w:r>
        <w:rPr>
          <w:rFonts w:ascii="Times New Roman" w:hAnsi="Times New Roman"/>
          <w:bCs/>
          <w:color w:val="000000" w:themeColor="text1"/>
          <w:szCs w:val="28"/>
        </w:rPr>
        <w:t xml:space="preserve">yêu cầu báo cáo bổ sung, nên các nhiệm vụ hoàn thành sau ngày 17/3/2026 </w:t>
      </w:r>
      <w:r>
        <w:rPr>
          <w:rFonts w:ascii="Times New Roman" w:hAnsi="Times New Roman"/>
          <w:bCs/>
          <w:color w:val="000000" w:themeColor="text1"/>
          <w:szCs w:val="28"/>
          <w:lang w:val="en-US"/>
        </w:rPr>
        <w:t xml:space="preserve">không </w:t>
      </w:r>
      <w:r>
        <w:rPr>
          <w:rFonts w:ascii="Times New Roman" w:hAnsi="Times New Roman"/>
          <w:bCs/>
          <w:color w:val="000000" w:themeColor="text1"/>
          <w:szCs w:val="28"/>
        </w:rPr>
        <w:t>được cập nhật vào kỳ tháng 3</w:t>
      </w:r>
      <w:r>
        <w:rPr>
          <w:rFonts w:ascii="Times New Roman" w:hAnsi="Times New Roman"/>
          <w:bCs/>
          <w:color w:val="000000" w:themeColor="text1"/>
          <w:szCs w:val="28"/>
          <w:lang w:val="en-US"/>
        </w:rPr>
        <w:t xml:space="preserve">. Do đó </w:t>
      </w:r>
      <w:r>
        <w:rPr>
          <w:rFonts w:ascii="Times New Roman" w:hAnsi="Times New Roman"/>
          <w:bCs/>
          <w:color w:val="000000" w:themeColor="text1"/>
          <w:szCs w:val="28"/>
        </w:rPr>
        <w:t>Hệ thống tự động thống kê là chậm, muộn, dù thực tế đã hoàn thành đúng hạn</w:t>
      </w:r>
      <w:r>
        <w:rPr>
          <w:rFonts w:ascii="Times New Roman" w:hAnsi="Times New Roman"/>
          <w:bCs/>
          <w:color w:val="000000" w:themeColor="text1"/>
          <w:szCs w:val="28"/>
          <w:lang w:val="en-US"/>
        </w:rPr>
        <w:t xml:space="preserve"> (Đảng uỷ UBND tỉnh đã có Báo cáo số 208-BC/ĐU, ngày 19/4/2026 giải trình các nhiệm vụ chậm, muộn theo chỉ đạo của Ban Chỉ đạo Trung ương về phát triển khoa học, công nghệ, đổi mới sáng tạo và chuyển đổi số).</w:t>
      </w:r>
    </w:p>
    <w:p w:rsidR="00D45350" w:rsidRDefault="00A867F1">
      <w:pPr>
        <w:spacing w:before="120" w:after="0" w:line="360" w:lineRule="exact"/>
        <w:ind w:firstLine="720"/>
        <w:rPr>
          <w:rFonts w:ascii="Times New Roman" w:eastAsia="Calibri" w:hAnsi="Times New Roman"/>
          <w:bCs/>
          <w:color w:val="000000" w:themeColor="text1"/>
          <w:szCs w:val="28"/>
          <w:lang w:val="af-ZA"/>
        </w:rPr>
      </w:pPr>
      <w:r>
        <w:rPr>
          <w:rFonts w:ascii="Times New Roman" w:eastAsia="Calibri" w:hAnsi="Times New Roman"/>
          <w:bCs/>
          <w:color w:val="000000" w:themeColor="text1"/>
          <w:szCs w:val="28"/>
          <w:lang w:val="af-ZA"/>
        </w:rPr>
        <w:t xml:space="preserve">+ Tại các phiên họp của Ban Chỉ đạo Chính phủ (Quyết định số 11/QĐ-BCĐCP ngày 27/02/2026; Thông báo số 148/TB-VPCP ngày 23/3/2026 của Văn </w:t>
      </w:r>
      <w:r>
        <w:rPr>
          <w:rFonts w:ascii="Times New Roman" w:eastAsia="Calibri" w:hAnsi="Times New Roman"/>
          <w:bCs/>
          <w:color w:val="000000" w:themeColor="text1"/>
          <w:szCs w:val="28"/>
          <w:lang w:val="af-ZA"/>
        </w:rPr>
        <w:lastRenderedPageBreak/>
        <w:t xml:space="preserve">phòng Chính phủ; Thông báo số 167/TB-VPCP ngày 02/4/2026 của Văn phòng Chính phủ): Tổng số </w:t>
      </w:r>
      <w:r>
        <w:rPr>
          <w:rFonts w:ascii="Times New Roman" w:eastAsia="Calibri" w:hAnsi="Times New Roman"/>
          <w:b/>
          <w:bCs/>
          <w:color w:val="000000" w:themeColor="text1"/>
          <w:szCs w:val="28"/>
          <w:lang w:val="af-ZA"/>
        </w:rPr>
        <w:t>17 nhiệm vụ</w:t>
      </w:r>
      <w:r>
        <w:rPr>
          <w:rFonts w:ascii="Times New Roman" w:eastAsia="Calibri" w:hAnsi="Times New Roman"/>
          <w:bCs/>
          <w:color w:val="000000" w:themeColor="text1"/>
          <w:szCs w:val="28"/>
          <w:lang w:val="af-ZA"/>
        </w:rPr>
        <w:t xml:space="preserve">, trong đó: </w:t>
      </w:r>
      <w:r>
        <w:rPr>
          <w:rFonts w:ascii="Times New Roman" w:eastAsia="Calibri" w:hAnsi="Times New Roman"/>
          <w:b/>
          <w:bCs/>
          <w:color w:val="000000" w:themeColor="text1"/>
          <w:szCs w:val="28"/>
          <w:lang w:val="af-ZA"/>
        </w:rPr>
        <w:t>04 nhiệm vụ</w:t>
      </w:r>
      <w:r>
        <w:rPr>
          <w:rFonts w:ascii="Times New Roman" w:eastAsia="Calibri" w:hAnsi="Times New Roman"/>
          <w:bCs/>
          <w:color w:val="000000" w:themeColor="text1"/>
          <w:szCs w:val="28"/>
          <w:lang w:val="af-ZA"/>
        </w:rPr>
        <w:t xml:space="preserve"> đã hoàn thành, </w:t>
      </w:r>
      <w:r>
        <w:rPr>
          <w:rFonts w:ascii="Times New Roman" w:eastAsia="Calibri" w:hAnsi="Times New Roman"/>
          <w:b/>
          <w:bCs/>
          <w:color w:val="000000" w:themeColor="text1"/>
          <w:szCs w:val="28"/>
          <w:lang w:val="af-ZA"/>
        </w:rPr>
        <w:t>06 nhiệm vụ</w:t>
      </w:r>
      <w:r>
        <w:rPr>
          <w:rFonts w:ascii="Times New Roman" w:eastAsia="Calibri" w:hAnsi="Times New Roman"/>
          <w:bCs/>
          <w:color w:val="000000" w:themeColor="text1"/>
          <w:szCs w:val="28"/>
          <w:lang w:val="af-ZA"/>
        </w:rPr>
        <w:t xml:space="preserve"> thường xuyên, </w:t>
      </w:r>
      <w:r>
        <w:rPr>
          <w:rFonts w:ascii="Times New Roman" w:eastAsia="Calibri" w:hAnsi="Times New Roman"/>
          <w:b/>
          <w:bCs/>
          <w:color w:val="000000" w:themeColor="text1"/>
          <w:szCs w:val="28"/>
          <w:lang w:val="af-ZA"/>
        </w:rPr>
        <w:t xml:space="preserve">07 nhiệm vụ </w:t>
      </w:r>
      <w:r>
        <w:rPr>
          <w:rFonts w:ascii="Times New Roman" w:eastAsia="Calibri" w:hAnsi="Times New Roman"/>
          <w:bCs/>
          <w:color w:val="000000" w:themeColor="text1"/>
          <w:szCs w:val="28"/>
          <w:lang w:val="af-ZA"/>
        </w:rPr>
        <w:t>có thời hạn đang thực hiện (</w:t>
      </w:r>
      <w:r>
        <w:rPr>
          <w:rFonts w:ascii="Times New Roman" w:eastAsia="Calibri" w:hAnsi="Times New Roman"/>
          <w:b/>
          <w:bCs/>
          <w:color w:val="000000" w:themeColor="text1"/>
          <w:szCs w:val="28"/>
          <w:lang w:val="af-ZA"/>
        </w:rPr>
        <w:t xml:space="preserve">01 nhiệm vụ </w:t>
      </w:r>
      <w:r>
        <w:rPr>
          <w:rFonts w:ascii="Times New Roman" w:eastAsia="Calibri" w:hAnsi="Times New Roman"/>
          <w:bCs/>
          <w:color w:val="000000" w:themeColor="text1"/>
          <w:szCs w:val="28"/>
          <w:lang w:val="af-ZA"/>
        </w:rPr>
        <w:t>quá hạn chưa hoàn thành</w:t>
      </w:r>
      <w:r>
        <w:rPr>
          <w:rStyle w:val="FootnoteReference"/>
          <w:rFonts w:ascii="Times New Roman" w:eastAsia="Calibri" w:hAnsi="Times New Roman"/>
          <w:bCs/>
          <w:color w:val="000000" w:themeColor="text1"/>
          <w:szCs w:val="28"/>
          <w:lang w:val="af-ZA"/>
        </w:rPr>
        <w:footnoteReference w:id="2"/>
      </w:r>
      <w:r>
        <w:rPr>
          <w:rFonts w:ascii="Times New Roman" w:eastAsia="Calibri" w:hAnsi="Times New Roman"/>
          <w:bCs/>
          <w:color w:val="000000" w:themeColor="text1"/>
          <w:szCs w:val="28"/>
          <w:lang w:val="af-ZA"/>
        </w:rPr>
        <w:t>).</w:t>
      </w:r>
    </w:p>
    <w:p w:rsidR="00D45350" w:rsidRDefault="00A867F1">
      <w:pPr>
        <w:spacing w:before="120" w:after="0" w:line="360" w:lineRule="exact"/>
        <w:ind w:firstLine="720"/>
        <w:jc w:val="center"/>
        <w:rPr>
          <w:rFonts w:ascii="Times New Roman" w:eastAsia="Calibri" w:hAnsi="Times New Roman"/>
          <w:bCs/>
          <w:i/>
          <w:iCs/>
          <w:color w:val="000000" w:themeColor="text1"/>
          <w:szCs w:val="28"/>
        </w:rPr>
      </w:pPr>
      <w:r>
        <w:rPr>
          <w:rFonts w:ascii="Times New Roman" w:eastAsia="Calibri" w:hAnsi="Times New Roman"/>
          <w:bCs/>
          <w:i/>
          <w:iCs/>
          <w:color w:val="000000" w:themeColor="text1"/>
          <w:szCs w:val="28"/>
        </w:rPr>
        <w:t>(</w:t>
      </w:r>
      <w:r>
        <w:rPr>
          <w:rFonts w:ascii="Times New Roman" w:eastAsia="Calibri" w:hAnsi="Times New Roman"/>
          <w:bCs/>
          <w:i/>
          <w:iCs/>
          <w:color w:val="000000" w:themeColor="text1"/>
          <w:szCs w:val="28"/>
          <w:lang w:val="en-US"/>
        </w:rPr>
        <w:t>Chi tiết tại Phụ lục 03 gửi kèm</w:t>
      </w:r>
      <w:r>
        <w:rPr>
          <w:rFonts w:ascii="Times New Roman" w:eastAsia="Calibri" w:hAnsi="Times New Roman"/>
          <w:bCs/>
          <w:i/>
          <w:iCs/>
          <w:color w:val="000000" w:themeColor="text1"/>
          <w:szCs w:val="28"/>
        </w:rPr>
        <w:t>)</w:t>
      </w:r>
    </w:p>
    <w:p w:rsidR="00D45350" w:rsidRDefault="00A867F1">
      <w:pPr>
        <w:spacing w:before="120" w:after="0" w:line="360" w:lineRule="exact"/>
        <w:ind w:firstLine="720"/>
        <w:rPr>
          <w:rFonts w:ascii="Times New Roman" w:eastAsia="Calibri" w:hAnsi="Times New Roman"/>
          <w:bCs/>
          <w:color w:val="000000" w:themeColor="text1"/>
          <w:szCs w:val="28"/>
          <w:lang w:val="af-ZA"/>
        </w:rPr>
      </w:pPr>
      <w:r>
        <w:rPr>
          <w:rFonts w:ascii="Times New Roman" w:eastAsia="Calibri" w:hAnsi="Times New Roman"/>
          <w:bCs/>
          <w:color w:val="000000" w:themeColor="text1"/>
          <w:szCs w:val="28"/>
          <w:lang w:val="af-ZA"/>
        </w:rPr>
        <w:t xml:space="preserve">+ Tại Nghị quyết số 11/NQ-CP ngày 14/01/2026 của Chính phủ: Tổng số </w:t>
      </w:r>
      <w:r>
        <w:rPr>
          <w:rFonts w:ascii="Times New Roman" w:eastAsia="Calibri" w:hAnsi="Times New Roman"/>
          <w:b/>
          <w:bCs/>
          <w:color w:val="000000" w:themeColor="text1"/>
          <w:szCs w:val="28"/>
          <w:lang w:val="af-ZA"/>
        </w:rPr>
        <w:t>14 nhiệm vụ</w:t>
      </w:r>
      <w:r>
        <w:rPr>
          <w:rFonts w:ascii="Times New Roman" w:eastAsia="Calibri" w:hAnsi="Times New Roman"/>
          <w:bCs/>
          <w:color w:val="000000" w:themeColor="text1"/>
          <w:szCs w:val="28"/>
          <w:lang w:val="af-ZA"/>
        </w:rPr>
        <w:t xml:space="preserve">, trong đó: </w:t>
      </w:r>
      <w:r>
        <w:rPr>
          <w:rFonts w:ascii="Times New Roman" w:eastAsia="Calibri" w:hAnsi="Times New Roman"/>
          <w:b/>
          <w:color w:val="000000" w:themeColor="text1"/>
          <w:szCs w:val="28"/>
          <w:lang w:val="af-ZA"/>
        </w:rPr>
        <w:t>0</w:t>
      </w:r>
      <w:r>
        <w:rPr>
          <w:rFonts w:ascii="Times New Roman" w:eastAsia="Calibri" w:hAnsi="Times New Roman"/>
          <w:b/>
          <w:bCs/>
          <w:color w:val="000000" w:themeColor="text1"/>
          <w:szCs w:val="28"/>
          <w:lang w:val="af-ZA"/>
        </w:rPr>
        <w:t>3 nhiệm vụ</w:t>
      </w:r>
      <w:r>
        <w:rPr>
          <w:rFonts w:ascii="Times New Roman" w:eastAsia="Calibri" w:hAnsi="Times New Roman"/>
          <w:bCs/>
          <w:color w:val="000000" w:themeColor="text1"/>
          <w:szCs w:val="28"/>
          <w:lang w:val="af-ZA"/>
        </w:rPr>
        <w:t xml:space="preserve"> đã hoàn thành, 0</w:t>
      </w:r>
      <w:r>
        <w:rPr>
          <w:rFonts w:ascii="Times New Roman" w:eastAsia="Calibri" w:hAnsi="Times New Roman"/>
          <w:b/>
          <w:bCs/>
          <w:color w:val="000000" w:themeColor="text1"/>
          <w:szCs w:val="28"/>
          <w:lang w:val="af-ZA"/>
        </w:rPr>
        <w:t>7 nhiệm vụ</w:t>
      </w:r>
      <w:r>
        <w:rPr>
          <w:rFonts w:ascii="Times New Roman" w:eastAsia="Calibri" w:hAnsi="Times New Roman"/>
          <w:bCs/>
          <w:color w:val="000000" w:themeColor="text1"/>
          <w:szCs w:val="28"/>
          <w:lang w:val="af-ZA"/>
        </w:rPr>
        <w:t xml:space="preserve"> thường xuyên, </w:t>
      </w:r>
      <w:r>
        <w:rPr>
          <w:rFonts w:ascii="Times New Roman" w:eastAsia="Calibri" w:hAnsi="Times New Roman"/>
          <w:b/>
          <w:bCs/>
          <w:color w:val="000000" w:themeColor="text1"/>
          <w:szCs w:val="28"/>
          <w:lang w:val="af-ZA"/>
        </w:rPr>
        <w:t xml:space="preserve">03 nhiệm vụ </w:t>
      </w:r>
      <w:r>
        <w:rPr>
          <w:rFonts w:ascii="Times New Roman" w:eastAsia="Calibri" w:hAnsi="Times New Roman"/>
          <w:bCs/>
          <w:color w:val="000000" w:themeColor="text1"/>
          <w:szCs w:val="28"/>
          <w:lang w:val="af-ZA"/>
        </w:rPr>
        <w:t xml:space="preserve">có thời hạn đang thực hiện, </w:t>
      </w:r>
      <w:r>
        <w:rPr>
          <w:rFonts w:ascii="Times New Roman" w:eastAsia="Calibri" w:hAnsi="Times New Roman"/>
          <w:b/>
          <w:bCs/>
          <w:color w:val="000000" w:themeColor="text1"/>
          <w:szCs w:val="28"/>
          <w:lang w:val="af-ZA"/>
        </w:rPr>
        <w:t>01 nhiệm vụ</w:t>
      </w:r>
      <w:r>
        <w:rPr>
          <w:rFonts w:ascii="Times New Roman" w:eastAsia="Calibri" w:hAnsi="Times New Roman"/>
          <w:bCs/>
          <w:color w:val="000000" w:themeColor="text1"/>
          <w:szCs w:val="28"/>
          <w:lang w:val="af-ZA"/>
        </w:rPr>
        <w:t xml:space="preserve"> tỉnh đề xuất không thực hiện tại tỉnh (do điều kiện thực tiễn trên địa bàn tỉnh chưa hình thành các khu/cụm công nghiệp tập trung)</w:t>
      </w:r>
      <w:r>
        <w:rPr>
          <w:rStyle w:val="FootnoteReference"/>
          <w:rFonts w:ascii="Times New Roman" w:eastAsia="Calibri" w:hAnsi="Times New Roman"/>
          <w:bCs/>
          <w:color w:val="000000" w:themeColor="text1"/>
          <w:szCs w:val="28"/>
          <w:lang w:val="af-ZA"/>
        </w:rPr>
        <w:footnoteReference w:id="3"/>
      </w:r>
      <w:r>
        <w:rPr>
          <w:rFonts w:ascii="Times New Roman" w:eastAsia="Calibri" w:hAnsi="Times New Roman"/>
          <w:bCs/>
          <w:color w:val="000000" w:themeColor="text1"/>
          <w:szCs w:val="28"/>
          <w:lang w:val="af-ZA"/>
        </w:rPr>
        <w:t>.</w:t>
      </w:r>
    </w:p>
    <w:p w:rsidR="00D45350" w:rsidRDefault="00A867F1">
      <w:pPr>
        <w:spacing w:before="120" w:after="0" w:line="360" w:lineRule="exact"/>
        <w:ind w:firstLine="720"/>
        <w:jc w:val="center"/>
        <w:rPr>
          <w:rFonts w:ascii="Times New Roman" w:eastAsia="Calibri" w:hAnsi="Times New Roman"/>
          <w:bCs/>
          <w:i/>
          <w:iCs/>
          <w:color w:val="000000" w:themeColor="text1"/>
          <w:szCs w:val="28"/>
        </w:rPr>
      </w:pPr>
      <w:r>
        <w:rPr>
          <w:rFonts w:ascii="Times New Roman" w:eastAsia="Calibri" w:hAnsi="Times New Roman"/>
          <w:bCs/>
          <w:i/>
          <w:iCs/>
          <w:color w:val="000000" w:themeColor="text1"/>
          <w:szCs w:val="28"/>
        </w:rPr>
        <w:t>(</w:t>
      </w:r>
      <w:r>
        <w:rPr>
          <w:rFonts w:ascii="Times New Roman" w:eastAsia="Calibri" w:hAnsi="Times New Roman"/>
          <w:bCs/>
          <w:i/>
          <w:iCs/>
          <w:color w:val="000000" w:themeColor="text1"/>
          <w:szCs w:val="28"/>
          <w:lang w:val="en-US"/>
        </w:rPr>
        <w:t>Chi tiết tại Phụ lục 04 gửi kèm</w:t>
      </w:r>
      <w:r>
        <w:rPr>
          <w:rFonts w:ascii="Times New Roman" w:eastAsia="Calibri" w:hAnsi="Times New Roman"/>
          <w:bCs/>
          <w:i/>
          <w:iCs/>
          <w:color w:val="000000" w:themeColor="text1"/>
          <w:szCs w:val="28"/>
        </w:rPr>
        <w:t>)</w:t>
      </w:r>
    </w:p>
    <w:p w:rsidR="00D45350" w:rsidRDefault="00A867F1">
      <w:pPr>
        <w:spacing w:before="120" w:after="0" w:line="360" w:lineRule="exact"/>
        <w:ind w:firstLine="720"/>
        <w:rPr>
          <w:rFonts w:ascii="Times New Roman" w:hAnsi="Times New Roman"/>
          <w:szCs w:val="28"/>
        </w:rPr>
      </w:pPr>
      <w:r>
        <w:rPr>
          <w:rFonts w:ascii="Times New Roman" w:eastAsia="Calibri" w:hAnsi="Times New Roman"/>
          <w:bCs/>
          <w:color w:val="000000" w:themeColor="text1"/>
          <w:szCs w:val="28"/>
          <w:lang w:val="af-ZA"/>
        </w:rPr>
        <w:t xml:space="preserve">- </w:t>
      </w:r>
      <w:r>
        <w:rPr>
          <w:rFonts w:ascii="Times New Roman" w:hAnsi="Times New Roman"/>
          <w:szCs w:val="28"/>
        </w:rPr>
        <w:t xml:space="preserve">Báo cáo tiến độ thực hiện Quyết định số 204-QĐ/TW của Ban Bí thư: Tổng số nhiệm vụ được giao: </w:t>
      </w:r>
      <w:r>
        <w:rPr>
          <w:rFonts w:ascii="Times New Roman" w:hAnsi="Times New Roman"/>
          <w:b/>
          <w:szCs w:val="28"/>
        </w:rPr>
        <w:t xml:space="preserve">09 </w:t>
      </w:r>
      <w:r>
        <w:rPr>
          <w:rFonts w:ascii="Times New Roman" w:hAnsi="Times New Roman"/>
          <w:szCs w:val="28"/>
        </w:rPr>
        <w:t xml:space="preserve">nhiệm vụ; đã hoàn thành </w:t>
      </w:r>
      <w:r>
        <w:rPr>
          <w:rFonts w:ascii="Times New Roman" w:hAnsi="Times New Roman"/>
          <w:b/>
          <w:szCs w:val="28"/>
        </w:rPr>
        <w:t>09/09</w:t>
      </w:r>
      <w:r>
        <w:rPr>
          <w:rFonts w:ascii="Times New Roman" w:hAnsi="Times New Roman"/>
          <w:szCs w:val="28"/>
        </w:rPr>
        <w:t xml:space="preserve"> nhiệm vụ.</w:t>
      </w:r>
    </w:p>
    <w:p w:rsidR="00D45350" w:rsidRDefault="00A867F1">
      <w:pPr>
        <w:spacing w:before="120" w:after="0" w:line="360" w:lineRule="exact"/>
        <w:ind w:firstLine="720"/>
        <w:jc w:val="center"/>
        <w:rPr>
          <w:rFonts w:ascii="Times New Roman" w:eastAsia="Calibri" w:hAnsi="Times New Roman"/>
          <w:bCs/>
          <w:i/>
          <w:iCs/>
          <w:color w:val="000000" w:themeColor="text1"/>
          <w:szCs w:val="28"/>
        </w:rPr>
      </w:pPr>
      <w:r>
        <w:rPr>
          <w:rFonts w:ascii="Times New Roman" w:eastAsia="Calibri" w:hAnsi="Times New Roman"/>
          <w:bCs/>
          <w:i/>
          <w:iCs/>
          <w:color w:val="000000" w:themeColor="text1"/>
          <w:szCs w:val="28"/>
        </w:rPr>
        <w:t>(</w:t>
      </w:r>
      <w:r>
        <w:rPr>
          <w:rFonts w:ascii="Times New Roman" w:eastAsia="Calibri" w:hAnsi="Times New Roman"/>
          <w:bCs/>
          <w:i/>
          <w:iCs/>
          <w:color w:val="000000" w:themeColor="text1"/>
          <w:szCs w:val="28"/>
          <w:lang w:val="en-US"/>
        </w:rPr>
        <w:t>Chi tiết tại Phụ lục 05 gửi kèm</w:t>
      </w:r>
      <w:r>
        <w:rPr>
          <w:rFonts w:ascii="Times New Roman" w:eastAsia="Calibri" w:hAnsi="Times New Roman"/>
          <w:bCs/>
          <w:i/>
          <w:iCs/>
          <w:color w:val="000000" w:themeColor="text1"/>
          <w:szCs w:val="28"/>
        </w:rPr>
        <w:t>)</w:t>
      </w:r>
    </w:p>
    <w:p w:rsidR="00D45350" w:rsidRDefault="00A867F1">
      <w:pPr>
        <w:spacing w:before="120" w:after="0" w:line="360" w:lineRule="exact"/>
        <w:ind w:firstLine="720"/>
        <w:rPr>
          <w:rFonts w:ascii="Times New Roman" w:hAnsi="Times New Roman"/>
          <w:szCs w:val="28"/>
        </w:rPr>
      </w:pPr>
      <w:r>
        <w:rPr>
          <w:rFonts w:ascii="Times New Roman" w:hAnsi="Times New Roman"/>
          <w:szCs w:val="28"/>
        </w:rPr>
        <w:t xml:space="preserve">- </w:t>
      </w:r>
      <w:r>
        <w:rPr>
          <w:rFonts w:ascii="Times New Roman" w:eastAsia="Calibri" w:hAnsi="Times New Roman"/>
          <w:bCs/>
          <w:szCs w:val="28"/>
          <w:lang w:val="af-ZA"/>
        </w:rPr>
        <w:t>Tiến độ thực hiện nhiệm vụ tại các Thông báo kết luận Quyết định số 204-QĐ/TW</w:t>
      </w:r>
      <w:r>
        <w:rPr>
          <w:rStyle w:val="FootnoteReference"/>
          <w:rFonts w:ascii="Times New Roman" w:hAnsi="Times New Roman"/>
          <w:bCs/>
          <w:color w:val="000000" w:themeColor="text1"/>
          <w:szCs w:val="28"/>
        </w:rPr>
        <w:footnoteReference w:id="4"/>
      </w:r>
      <w:r>
        <w:rPr>
          <w:rFonts w:ascii="Times New Roman" w:eastAsia="Calibri" w:hAnsi="Times New Roman"/>
          <w:bCs/>
          <w:szCs w:val="28"/>
          <w:lang w:val="af-ZA"/>
        </w:rPr>
        <w:t xml:space="preserve">: </w:t>
      </w:r>
      <w:r>
        <w:rPr>
          <w:rFonts w:ascii="Times New Roman" w:hAnsi="Times New Roman"/>
          <w:szCs w:val="28"/>
        </w:rPr>
        <w:t xml:space="preserve">Tổng số nhiệm vụ được giao: </w:t>
      </w:r>
      <w:r>
        <w:rPr>
          <w:rFonts w:ascii="Times New Roman" w:hAnsi="Times New Roman"/>
          <w:b/>
          <w:szCs w:val="28"/>
        </w:rPr>
        <w:t xml:space="preserve">33 </w:t>
      </w:r>
      <w:r>
        <w:rPr>
          <w:rFonts w:ascii="Times New Roman" w:hAnsi="Times New Roman"/>
          <w:szCs w:val="28"/>
        </w:rPr>
        <w:t xml:space="preserve">nhiệm vụ; đã hoàn thành </w:t>
      </w:r>
      <w:r>
        <w:rPr>
          <w:rFonts w:ascii="Times New Roman" w:hAnsi="Times New Roman"/>
          <w:b/>
          <w:szCs w:val="28"/>
        </w:rPr>
        <w:t xml:space="preserve">16 </w:t>
      </w:r>
      <w:r>
        <w:rPr>
          <w:rFonts w:ascii="Times New Roman" w:hAnsi="Times New Roman"/>
          <w:szCs w:val="28"/>
        </w:rPr>
        <w:t xml:space="preserve">nhiệm vụ, đang thực hiện </w:t>
      </w:r>
      <w:r>
        <w:rPr>
          <w:rFonts w:ascii="Times New Roman" w:hAnsi="Times New Roman"/>
          <w:b/>
          <w:szCs w:val="28"/>
        </w:rPr>
        <w:t>17</w:t>
      </w:r>
      <w:r>
        <w:rPr>
          <w:rFonts w:ascii="Times New Roman" w:hAnsi="Times New Roman"/>
          <w:szCs w:val="28"/>
        </w:rPr>
        <w:t xml:space="preserve"> nhiệm vụ, bảo đảm tiến độ được giao.</w:t>
      </w:r>
    </w:p>
    <w:p w:rsidR="00D45350" w:rsidRDefault="00A867F1">
      <w:pPr>
        <w:spacing w:before="120" w:after="0" w:line="360" w:lineRule="exact"/>
        <w:ind w:firstLine="720"/>
        <w:jc w:val="center"/>
        <w:rPr>
          <w:rFonts w:ascii="Times New Roman" w:eastAsia="Calibri" w:hAnsi="Times New Roman"/>
          <w:bCs/>
          <w:i/>
          <w:iCs/>
          <w:color w:val="000000" w:themeColor="text1"/>
          <w:szCs w:val="28"/>
        </w:rPr>
      </w:pPr>
      <w:r>
        <w:rPr>
          <w:rFonts w:ascii="Times New Roman" w:eastAsia="Calibri" w:hAnsi="Times New Roman"/>
          <w:bCs/>
          <w:i/>
          <w:iCs/>
          <w:color w:val="000000" w:themeColor="text1"/>
          <w:szCs w:val="28"/>
        </w:rPr>
        <w:t>(</w:t>
      </w:r>
      <w:r>
        <w:rPr>
          <w:rFonts w:ascii="Times New Roman" w:eastAsia="Calibri" w:hAnsi="Times New Roman"/>
          <w:bCs/>
          <w:i/>
          <w:iCs/>
          <w:color w:val="000000" w:themeColor="text1"/>
          <w:szCs w:val="28"/>
          <w:lang w:val="en-US"/>
        </w:rPr>
        <w:t>Chi tiết tại Phụ lục 06 gửi kèm</w:t>
      </w:r>
      <w:r>
        <w:rPr>
          <w:rFonts w:ascii="Times New Roman" w:eastAsia="Calibri" w:hAnsi="Times New Roman"/>
          <w:bCs/>
          <w:i/>
          <w:iCs/>
          <w:color w:val="000000" w:themeColor="text1"/>
          <w:szCs w:val="28"/>
        </w:rPr>
        <w:t>)</w:t>
      </w:r>
    </w:p>
    <w:p w:rsidR="00D45350" w:rsidRDefault="00A867F1">
      <w:pPr>
        <w:spacing w:before="120" w:after="0" w:line="360" w:lineRule="exact"/>
        <w:ind w:firstLine="709"/>
        <w:rPr>
          <w:rFonts w:ascii="Times New Roman" w:eastAsia="Calibri" w:hAnsi="Times New Roman"/>
          <w:bCs/>
          <w:color w:val="000000" w:themeColor="text1"/>
          <w:szCs w:val="28"/>
          <w:lang w:val="af-ZA"/>
        </w:rPr>
      </w:pPr>
      <w:r>
        <w:rPr>
          <w:rFonts w:ascii="Times New Roman" w:eastAsia="Calibri" w:hAnsi="Times New Roman"/>
          <w:bCs/>
          <w:color w:val="000000" w:themeColor="text1"/>
          <w:szCs w:val="28"/>
          <w:lang w:val="af-ZA"/>
        </w:rPr>
        <w:t xml:space="preserve">Ngoài báo cáo các nhiệm vụ nêu trên, tỉnh còn thực hiện các nhiệm vụ báo cáo khác (cùng Phần mềm theo dõi nghị quyết tại địa chỉ https://theodoinq.dcs.vn), bao gồm: </w:t>
      </w:r>
    </w:p>
    <w:p w:rsidR="00D45350" w:rsidRDefault="00A867F1">
      <w:pPr>
        <w:spacing w:before="120" w:after="0" w:line="360" w:lineRule="exact"/>
        <w:ind w:firstLine="709"/>
        <w:rPr>
          <w:rFonts w:ascii="Times New Roman" w:eastAsia="Calibri" w:hAnsi="Times New Roman"/>
          <w:bCs/>
          <w:color w:val="000000" w:themeColor="text1"/>
          <w:szCs w:val="28"/>
          <w:lang w:val="af-ZA"/>
        </w:rPr>
      </w:pPr>
      <w:r>
        <w:rPr>
          <w:rFonts w:ascii="Times New Roman" w:eastAsia="Calibri" w:hAnsi="Times New Roman"/>
          <w:b/>
          <w:color w:val="000000" w:themeColor="text1"/>
          <w:szCs w:val="28"/>
          <w:lang w:val="af-ZA"/>
        </w:rPr>
        <w:t>-</w:t>
      </w:r>
      <w:r>
        <w:rPr>
          <w:rFonts w:ascii="Times New Roman" w:eastAsia="Calibri" w:hAnsi="Times New Roman"/>
          <w:bCs/>
          <w:color w:val="000000" w:themeColor="text1"/>
          <w:szCs w:val="28"/>
          <w:lang w:val="af-ZA"/>
        </w:rPr>
        <w:t xml:space="preserve"> Chỉ tiêu giao tại các văn bản của Ban Chỉ đạo Chính phủ với tổng 13 chỉ tiêu thành phần, kết quả: </w:t>
      </w:r>
    </w:p>
    <w:p w:rsidR="00D45350" w:rsidRDefault="00A867F1">
      <w:pPr>
        <w:spacing w:before="120" w:after="0" w:line="360" w:lineRule="exact"/>
        <w:ind w:firstLine="709"/>
        <w:rPr>
          <w:rFonts w:ascii="Times New Roman" w:eastAsia="Calibri" w:hAnsi="Times New Roman"/>
          <w:bCs/>
          <w:color w:val="000000" w:themeColor="text1"/>
          <w:szCs w:val="28"/>
          <w:lang w:val="af-ZA"/>
        </w:rPr>
      </w:pPr>
      <w:r>
        <w:rPr>
          <w:rFonts w:ascii="Times New Roman" w:eastAsia="Calibri" w:hAnsi="Times New Roman"/>
          <w:bCs/>
          <w:color w:val="000000" w:themeColor="text1"/>
          <w:szCs w:val="28"/>
          <w:lang w:val="af-ZA"/>
        </w:rPr>
        <w:lastRenderedPageBreak/>
        <w:t>+ Đã hoàn thành: 09 chỉ tiêu.</w:t>
      </w:r>
    </w:p>
    <w:p w:rsidR="00D45350" w:rsidRDefault="00A867F1">
      <w:pPr>
        <w:pStyle w:val="FootnoteText"/>
        <w:spacing w:before="120" w:line="360" w:lineRule="exact"/>
        <w:ind w:firstLine="709"/>
        <w:jc w:val="both"/>
        <w:rPr>
          <w:rFonts w:ascii="Times New Roman" w:eastAsia="Calibri" w:hAnsi="Times New Roman"/>
          <w:bCs/>
          <w:color w:val="000000" w:themeColor="text1"/>
          <w:sz w:val="28"/>
          <w:szCs w:val="28"/>
          <w:lang w:val="af-ZA"/>
        </w:rPr>
      </w:pPr>
      <w:r>
        <w:rPr>
          <w:rFonts w:ascii="Times New Roman" w:eastAsia="Calibri" w:hAnsi="Times New Roman"/>
          <w:bCs/>
          <w:color w:val="000000" w:themeColor="text1"/>
          <w:sz w:val="28"/>
          <w:szCs w:val="28"/>
          <w:lang w:val="af-ZA"/>
        </w:rPr>
        <w:t>+ Chưa hoàn thành theo tiến độ: 02 chỉ tiêu.</w:t>
      </w:r>
    </w:p>
    <w:p w:rsidR="00D45350" w:rsidRDefault="00A867F1">
      <w:pPr>
        <w:pStyle w:val="FootnoteText"/>
        <w:spacing w:before="120" w:line="360" w:lineRule="exact"/>
        <w:ind w:firstLine="709"/>
        <w:jc w:val="both"/>
        <w:rPr>
          <w:rFonts w:ascii="Times New Roman" w:hAnsi="Times New Roman"/>
          <w:i/>
          <w:iCs/>
          <w:color w:val="000000" w:themeColor="text1"/>
          <w:spacing w:val="3"/>
          <w:sz w:val="28"/>
          <w:szCs w:val="28"/>
          <w:shd w:val="clear" w:color="auto" w:fill="FFFFFF" w:themeFill="background1"/>
        </w:rPr>
      </w:pPr>
      <w:r>
        <w:rPr>
          <w:rFonts w:ascii="Times New Roman" w:hAnsi="Times New Roman"/>
          <w:i/>
          <w:iCs/>
          <w:color w:val="000000" w:themeColor="text1"/>
          <w:sz w:val="28"/>
          <w:szCs w:val="28"/>
        </w:rPr>
        <w:t>(1) Chỉ tiêu “Tỷ lệ TTHC cung cấp dịch vụ công trực tuyến toàn trình trên tổng số TTHC được giao quy định hoặc quy định chi tiết trong văn bản quy phạm pháp luật của các cấp chính quyền trên địa bàn tỉnh, thành phố trực thuộc Trung ương” (chỉ tiêu giao đạt tối thiểu 80%): Đối với nhóm thủ tục đặc thù này, toàn tỉnh hiện có 06 TTHC. Kết quả thực hiện c</w:t>
      </w:r>
      <w:r>
        <w:rPr>
          <w:rFonts w:ascii="Times New Roman" w:hAnsi="Times New Roman"/>
          <w:i/>
          <w:iCs/>
          <w:color w:val="000000" w:themeColor="text1"/>
          <w:spacing w:val="3"/>
          <w:sz w:val="28"/>
          <w:szCs w:val="28"/>
          <w:shd w:val="clear" w:color="auto" w:fill="FFFFFF" w:themeFill="background1"/>
        </w:rPr>
        <w:t>hỉ tiêu đạt 33,33% (02/06 TTHC, tương đương 42% kế hoạch giao).</w:t>
      </w:r>
    </w:p>
    <w:p w:rsidR="00D45350" w:rsidRDefault="00A867F1">
      <w:pPr>
        <w:pStyle w:val="FootnoteText"/>
        <w:spacing w:before="120" w:line="360" w:lineRule="exact"/>
        <w:ind w:firstLine="709"/>
        <w:jc w:val="both"/>
        <w:rPr>
          <w:rFonts w:ascii="Times New Roman" w:hAnsi="Times New Roman"/>
          <w:i/>
          <w:iCs/>
          <w:color w:val="000000" w:themeColor="text1"/>
          <w:sz w:val="28"/>
          <w:szCs w:val="28"/>
        </w:rPr>
      </w:pPr>
      <w:r>
        <w:rPr>
          <w:rFonts w:ascii="Times New Roman" w:hAnsi="Times New Roman"/>
          <w:i/>
          <w:iCs/>
          <w:color w:val="000000" w:themeColor="text1"/>
          <w:spacing w:val="3"/>
          <w:sz w:val="28"/>
          <w:szCs w:val="28"/>
          <w:shd w:val="clear" w:color="auto" w:fill="FFFFFF" w:themeFill="background1"/>
        </w:rPr>
        <w:t>Nguyên nhân: tổng số TTHC được giao quy định trong VBQPPL của tỉnh có 06 TTHC, trong đó 02 TTHC (lĩnh vực Tư pháp) đã cung cấp DVCTT toàn trình; 04 TTHC còn lại thuộc Sở Nông nghiệp và Môi trường (03) và Sở Nội vụ (01) hiện đang cung cấp DVCTT một phần. Hiện đang rà soát để nâng mức độ cung cấp lên DVCTT toàn trình.</w:t>
      </w:r>
    </w:p>
    <w:p w:rsidR="00D45350" w:rsidRDefault="00A867F1">
      <w:pPr>
        <w:pStyle w:val="FootnoteText"/>
        <w:spacing w:before="120" w:line="360" w:lineRule="exact"/>
        <w:ind w:firstLine="709"/>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(2) Chỉ tiêu “Thương mại hóa thành công tối thiểu 05 sản phẩm thuộc Danh mục công nghệ chiến lược (Chip bán dẫn, thiết bị mạng 5G, robot công nghiệp, trí tuệ nhân tạo, UAV...)”: đạt 0% kế hoạch giao. Nguyên nhân do trên địa bàn tỉnh chưa thực hiện sản xuất các sản phẩm thuộc Danh mục công nghệ chiến lược.</w:t>
      </w:r>
    </w:p>
    <w:p w:rsidR="00D45350" w:rsidRDefault="00A867F1">
      <w:pPr>
        <w:pStyle w:val="FootnoteText"/>
        <w:spacing w:before="120" w:line="360" w:lineRule="exact"/>
        <w:ind w:firstLine="709"/>
        <w:jc w:val="both"/>
        <w:rPr>
          <w:rFonts w:ascii="Times New Roman" w:eastAsia="Calibri" w:hAnsi="Times New Roman"/>
          <w:bCs/>
          <w:color w:val="000000" w:themeColor="text1"/>
          <w:sz w:val="28"/>
          <w:szCs w:val="28"/>
          <w:lang w:val="af-ZA"/>
        </w:rPr>
      </w:pPr>
      <w:r>
        <w:rPr>
          <w:rFonts w:ascii="Times New Roman" w:eastAsia="Calibri" w:hAnsi="Times New Roman"/>
          <w:bCs/>
          <w:color w:val="000000" w:themeColor="text1"/>
          <w:sz w:val="28"/>
          <w:szCs w:val="28"/>
          <w:lang w:val="af-ZA"/>
        </w:rPr>
        <w:t>+ Chưa thống kê được số liệu: 02 chỉ tiêu.</w:t>
      </w:r>
    </w:p>
    <w:p w:rsidR="00D45350" w:rsidRDefault="00A867F1">
      <w:pPr>
        <w:pStyle w:val="FootnoteText"/>
        <w:spacing w:before="120" w:line="360" w:lineRule="exact"/>
        <w:ind w:firstLine="709"/>
        <w:jc w:val="both"/>
        <w:rPr>
          <w:rFonts w:ascii="Times New Roman" w:hAnsi="Times New Roman"/>
          <w:i/>
          <w:iCs/>
          <w:color w:val="000000" w:themeColor="text1"/>
          <w:sz w:val="28"/>
          <w:szCs w:val="28"/>
        </w:rPr>
      </w:pPr>
      <w:r>
        <w:rPr>
          <w:rFonts w:ascii="Times New Roman" w:eastAsia="Calibri" w:hAnsi="Times New Roman"/>
          <w:bCs/>
          <w:i/>
          <w:iCs/>
          <w:color w:val="000000" w:themeColor="text1"/>
          <w:sz w:val="28"/>
          <w:szCs w:val="28"/>
          <w:lang w:val="af-ZA"/>
        </w:rPr>
        <w:t xml:space="preserve">(1) </w:t>
      </w:r>
      <w:r>
        <w:rPr>
          <w:rFonts w:ascii="Times New Roman" w:hAnsi="Times New Roman"/>
          <w:i/>
          <w:iCs/>
          <w:color w:val="000000" w:themeColor="text1"/>
          <w:sz w:val="28"/>
          <w:szCs w:val="28"/>
        </w:rPr>
        <w:t>Chỉ tiêu “Thông tin, giấy tờ, tài liệu trong các TTHC liên quan sản xuất, kinh doanh chỉ phải cung cấp một lần cho cơ quan nhà nước”: Chưa thống kê được số liệu, nguyên nhân do việc quy định thành phần hồ sơ TTHC được quy định tại VBQPPL của Trung ương và chi tiết TTHC do các Bộ, ngành công bố;</w:t>
      </w:r>
    </w:p>
    <w:p w:rsidR="00D45350" w:rsidRDefault="00A867F1">
      <w:pPr>
        <w:pStyle w:val="FootnoteText"/>
        <w:spacing w:before="120" w:line="360" w:lineRule="exact"/>
        <w:ind w:firstLine="709"/>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(2) Chỉ tiêu “Tỷ lệ cán bộ, công chức, viên chức đảm nhiệm vị trí việc làm chuyên trách về quản lý CNTT hoặc CNTT, chuyển đổi số của bộ, ngành, địa phương được đào tạo, bồi dưỡng về quản trị dữ liệu”: Chưa thống kê được số liệu, nguyên nhân do theo thông báo số 148/TB-VPCP ngày 23/3/2026 của Văn phòng Chính phủ kết luận Phiên họp lần thứ nhất năm 2026 của Ban Chỉ đạo của Chính phủ giao Bộ Công an xây dựng khung chương trình đào tạo về quản trị dữ liệu cho cán bộ chuyên trách về CNTT, chuyển đổi số của bộ, ngành, địa phương và tổ chức triển khai đào tạo, trong tháng 12/2026.</w:t>
      </w:r>
    </w:p>
    <w:p w:rsidR="00D45350" w:rsidRDefault="00A867F1">
      <w:pPr>
        <w:spacing w:before="120" w:after="0" w:line="360" w:lineRule="exact"/>
        <w:ind w:firstLine="709"/>
        <w:rPr>
          <w:rFonts w:ascii="Times New Roman" w:eastAsia="Calibri" w:hAnsi="Times New Roman"/>
          <w:bCs/>
          <w:color w:val="000000" w:themeColor="text1"/>
          <w:szCs w:val="28"/>
          <w:lang w:val="af-ZA"/>
        </w:rPr>
      </w:pPr>
      <w:r>
        <w:rPr>
          <w:rFonts w:ascii="Times New Roman" w:eastAsia="Calibri" w:hAnsi="Times New Roman"/>
          <w:b/>
          <w:color w:val="000000" w:themeColor="text1"/>
          <w:szCs w:val="28"/>
          <w:lang w:val="af-ZA"/>
        </w:rPr>
        <w:t xml:space="preserve">- </w:t>
      </w:r>
      <w:r>
        <w:rPr>
          <w:rFonts w:ascii="Times New Roman" w:eastAsia="Calibri" w:hAnsi="Times New Roman"/>
          <w:bCs/>
          <w:color w:val="000000" w:themeColor="text1"/>
          <w:szCs w:val="28"/>
          <w:lang w:val="af-ZA"/>
        </w:rPr>
        <w:t xml:space="preserve">Kinh phí khoa học công nghệ, đổi mới sáng tạo, chuyển đổi số (bao gồm </w:t>
      </w:r>
      <w:r>
        <w:rPr>
          <w:rFonts w:ascii="Times New Roman" w:hAnsi="Times New Roman"/>
          <w:color w:val="000000" w:themeColor="text1"/>
          <w:spacing w:val="3"/>
          <w:szCs w:val="28"/>
          <w:shd w:val="clear" w:color="auto" w:fill="FFFFFF"/>
        </w:rPr>
        <w:t xml:space="preserve">tổng kinh phí phân bổ </w:t>
      </w:r>
      <w:r>
        <w:rPr>
          <w:rFonts w:ascii="Times New Roman" w:hAnsi="Times New Roman"/>
          <w:color w:val="000000" w:themeColor="text1"/>
          <w:spacing w:val="3"/>
          <w:szCs w:val="28"/>
          <w:shd w:val="clear" w:color="auto" w:fill="FFFFFF"/>
          <w:lang w:val="af-ZA"/>
        </w:rPr>
        <w:t xml:space="preserve">và tiến độ </w:t>
      </w:r>
      <w:r>
        <w:rPr>
          <w:rFonts w:ascii="Times New Roman" w:hAnsi="Times New Roman"/>
          <w:color w:val="000000" w:themeColor="text1"/>
          <w:spacing w:val="3"/>
          <w:szCs w:val="28"/>
          <w:shd w:val="clear" w:color="auto" w:fill="FFFFFF"/>
        </w:rPr>
        <w:t>giải ngân</w:t>
      </w:r>
      <w:r>
        <w:rPr>
          <w:rFonts w:ascii="Times New Roman" w:hAnsi="Times New Roman"/>
          <w:color w:val="000000" w:themeColor="text1"/>
          <w:spacing w:val="3"/>
          <w:szCs w:val="28"/>
          <w:shd w:val="clear" w:color="auto" w:fill="FFFFFF"/>
          <w:lang w:val="af-ZA"/>
        </w:rPr>
        <w:t xml:space="preserve"> </w:t>
      </w:r>
      <w:r>
        <w:rPr>
          <w:rFonts w:ascii="Times New Roman" w:hAnsi="Times New Roman"/>
          <w:color w:val="000000" w:themeColor="text1"/>
        </w:rPr>
        <w:t>kinh phí cho khoa học, công nghệ, đổi mới sáng tạo và chuyển đổi số</w:t>
      </w:r>
      <w:r>
        <w:rPr>
          <w:rFonts w:ascii="Times New Roman" w:hAnsi="Times New Roman"/>
          <w:color w:val="000000" w:themeColor="text1"/>
          <w:spacing w:val="3"/>
          <w:szCs w:val="28"/>
          <w:shd w:val="clear" w:color="auto" w:fill="FFFFFF"/>
          <w:lang w:val="af-ZA"/>
        </w:rPr>
        <w:t>).</w:t>
      </w:r>
    </w:p>
    <w:p w:rsidR="00D45350" w:rsidRDefault="00A867F1">
      <w:pPr>
        <w:spacing w:before="120" w:after="0" w:line="360" w:lineRule="exact"/>
        <w:ind w:firstLine="709"/>
        <w:rPr>
          <w:rFonts w:ascii="Times New Roman" w:eastAsia="Calibri" w:hAnsi="Times New Roman"/>
          <w:bCs/>
          <w:color w:val="000000" w:themeColor="text1"/>
          <w:szCs w:val="28"/>
          <w:lang w:val="af-ZA"/>
        </w:rPr>
      </w:pPr>
      <w:r>
        <w:rPr>
          <w:rFonts w:ascii="Times New Roman" w:eastAsia="Calibri" w:hAnsi="Times New Roman"/>
          <w:b/>
          <w:color w:val="000000" w:themeColor="text1"/>
          <w:szCs w:val="28"/>
          <w:lang w:val="af-ZA"/>
        </w:rPr>
        <w:t>-</w:t>
      </w:r>
      <w:r>
        <w:rPr>
          <w:rFonts w:ascii="Times New Roman" w:eastAsia="Calibri" w:hAnsi="Times New Roman"/>
          <w:bCs/>
          <w:color w:val="000000" w:themeColor="text1"/>
          <w:szCs w:val="28"/>
          <w:lang w:val="af-ZA"/>
        </w:rPr>
        <w:t xml:space="preserve"> Bảng KPI đánh giá nhiệm vụ (về số liệu số hoá hồ sơ tài liệu).</w:t>
      </w:r>
    </w:p>
    <w:p w:rsidR="00D45350" w:rsidRDefault="00A867F1">
      <w:pPr>
        <w:spacing w:before="120" w:after="0" w:line="360" w:lineRule="exact"/>
        <w:ind w:firstLine="709"/>
        <w:rPr>
          <w:rFonts w:ascii="Times New Roman" w:eastAsia="Calibri" w:hAnsi="Times New Roman"/>
          <w:b/>
          <w:color w:val="000000" w:themeColor="text1"/>
          <w:szCs w:val="28"/>
          <w:lang w:val="af-ZA"/>
        </w:rPr>
      </w:pPr>
      <w:r>
        <w:rPr>
          <w:rFonts w:ascii="Times New Roman" w:eastAsia="Calibri" w:hAnsi="Times New Roman"/>
          <w:b/>
          <w:color w:val="000000" w:themeColor="text1"/>
          <w:szCs w:val="28"/>
          <w:lang w:val="af-ZA"/>
        </w:rPr>
        <w:t xml:space="preserve">3. </w:t>
      </w:r>
      <w:r>
        <w:rPr>
          <w:rFonts w:ascii="Times New Roman" w:hAnsi="Times New Roman"/>
          <w:b/>
          <w:color w:val="081B3A"/>
          <w:spacing w:val="3"/>
          <w:szCs w:val="28"/>
          <w:shd w:val="clear" w:color="auto" w:fill="FFFFFF"/>
        </w:rPr>
        <w:t>Thống kê nhiệm vụ theo</w:t>
      </w:r>
      <w:r>
        <w:rPr>
          <w:rFonts w:ascii="Times New Roman" w:hAnsi="Times New Roman"/>
          <w:b/>
          <w:color w:val="081B3A"/>
          <w:spacing w:val="3"/>
          <w:szCs w:val="28"/>
          <w:shd w:val="clear" w:color="auto" w:fill="FFFFFF"/>
          <w:lang w:val="en-US"/>
        </w:rPr>
        <w:t xml:space="preserve"> Kế hoạch và </w:t>
      </w:r>
      <w:r>
        <w:rPr>
          <w:rFonts w:ascii="Times New Roman" w:hAnsi="Times New Roman"/>
          <w:b/>
          <w:color w:val="081B3A"/>
          <w:spacing w:val="3"/>
          <w:szCs w:val="28"/>
          <w:shd w:val="clear" w:color="auto" w:fill="FFFFFF"/>
        </w:rPr>
        <w:t>Thông báo kết luận</w:t>
      </w:r>
      <w:r>
        <w:rPr>
          <w:rFonts w:ascii="Times New Roman" w:hAnsi="Times New Roman"/>
          <w:b/>
          <w:color w:val="081B3A"/>
          <w:spacing w:val="3"/>
          <w:szCs w:val="28"/>
          <w:shd w:val="clear" w:color="auto" w:fill="FFFFFF"/>
          <w:lang w:val="en-US"/>
        </w:rPr>
        <w:t xml:space="preserve"> </w:t>
      </w:r>
      <w:r>
        <w:rPr>
          <w:rFonts w:ascii="Times New Roman" w:hAnsi="Times New Roman"/>
          <w:b/>
          <w:color w:val="081B3A"/>
          <w:spacing w:val="3"/>
          <w:szCs w:val="28"/>
          <w:shd w:val="clear" w:color="auto" w:fill="FFFFFF"/>
        </w:rPr>
        <w:t>của Ban Chỉ đạo tỉnh</w:t>
      </w:r>
    </w:p>
    <w:p w:rsidR="00D45350" w:rsidRDefault="00A867F1">
      <w:pPr>
        <w:widowControl/>
        <w:spacing w:before="120" w:after="0" w:line="360" w:lineRule="exact"/>
        <w:ind w:firstLine="709"/>
        <w:rPr>
          <w:rFonts w:ascii="Times New Roman" w:hAnsi="Times New Roman"/>
          <w:szCs w:val="28"/>
          <w:lang w:val="af-ZA"/>
        </w:rPr>
      </w:pPr>
      <w:r>
        <w:rPr>
          <w:rFonts w:ascii="Times New Roman" w:hAnsi="Times New Roman"/>
          <w:spacing w:val="3"/>
          <w:szCs w:val="28"/>
          <w:shd w:val="clear" w:color="auto" w:fill="FFFFFF"/>
        </w:rPr>
        <w:lastRenderedPageBreak/>
        <w:t>Thực hiện Thông báo số 30-TB/BCĐ</w:t>
      </w:r>
      <w:r>
        <w:rPr>
          <w:rFonts w:ascii="Times New Roman" w:hAnsi="Times New Roman"/>
          <w:spacing w:val="3"/>
          <w:szCs w:val="28"/>
          <w:shd w:val="clear" w:color="auto" w:fill="FFFFFF"/>
          <w:lang w:val="en-US"/>
        </w:rPr>
        <w:t>,</w:t>
      </w:r>
      <w:r>
        <w:rPr>
          <w:rFonts w:ascii="Times New Roman" w:hAnsi="Times New Roman"/>
          <w:spacing w:val="3"/>
          <w:szCs w:val="28"/>
          <w:shd w:val="clear" w:color="auto" w:fill="FFFFFF"/>
        </w:rPr>
        <w:t xml:space="preserve"> ngày 05/02/2026 kết luận của đồng chí Trần Tiến Dũng, Uỷ viên Ban Chấp hành Trung ương Đảng, Bí thư Tỉnh uỷ, Trưởng ban Chỉ đạo về phát triển khoa học, công nghệ, đổi mới sáng tạo và chuyển đổi số tỉnh tại Phiên họp tổng kết công tác năm 2025</w:t>
      </w:r>
      <w:r>
        <w:rPr>
          <w:rFonts w:ascii="Times New Roman" w:hAnsi="Times New Roman"/>
          <w:spacing w:val="3"/>
          <w:szCs w:val="28"/>
          <w:shd w:val="clear" w:color="auto" w:fill="FFFFFF"/>
          <w:lang w:val="en-US"/>
        </w:rPr>
        <w:t xml:space="preserve">; </w:t>
      </w:r>
      <w:r>
        <w:rPr>
          <w:rFonts w:ascii="Times New Roman" w:hAnsi="Times New Roman"/>
          <w:spacing w:val="-2"/>
        </w:rPr>
        <w:t xml:space="preserve">Kế hoạch số 33-KH/BCĐ ngày 12/02/2026 </w:t>
      </w:r>
      <w:r>
        <w:rPr>
          <w:rFonts w:ascii="Times New Roman" w:hAnsi="Times New Roman"/>
          <w:spacing w:val="-2"/>
          <w:szCs w:val="28"/>
          <w:lang w:eastAsia="vi-VN"/>
        </w:rPr>
        <w:t xml:space="preserve">của Ban chỉ đạo tỉnh </w:t>
      </w:r>
      <w:r>
        <w:rPr>
          <w:rFonts w:ascii="Times New Roman" w:hAnsi="Times New Roman"/>
          <w:spacing w:val="-2"/>
          <w:szCs w:val="28"/>
          <w:lang w:val="af-ZA" w:eastAsia="vi-VN"/>
        </w:rPr>
        <w:t xml:space="preserve">về </w:t>
      </w:r>
      <w:r>
        <w:rPr>
          <w:rFonts w:ascii="Times New Roman" w:hAnsi="Times New Roman"/>
          <w:spacing w:val="-2"/>
          <w:szCs w:val="28"/>
          <w:lang w:eastAsia="vi-VN"/>
        </w:rPr>
        <w:t>thực hiện Nghị quyết số 57-NQ/TW năm 2026 trên địa bàn tỉnh Điện Biên</w:t>
      </w:r>
      <w:r>
        <w:rPr>
          <w:rFonts w:ascii="Times New Roman" w:hAnsi="Times New Roman"/>
          <w:spacing w:val="-2"/>
          <w:szCs w:val="28"/>
          <w:lang w:val="af-ZA" w:eastAsia="vi-VN"/>
        </w:rPr>
        <w:t>. Kết quả thực hiện nhiệm vụ trong quý I/2026, cụ thể như sau</w:t>
      </w:r>
      <w:r>
        <w:rPr>
          <w:rFonts w:ascii="Times New Roman" w:hAnsi="Times New Roman"/>
          <w:szCs w:val="28"/>
          <w:lang w:val="af-ZA" w:eastAsia="vi-VN"/>
        </w:rPr>
        <w:t>:</w:t>
      </w:r>
    </w:p>
    <w:p w:rsidR="00D45350" w:rsidRDefault="00A867F1">
      <w:pPr>
        <w:widowControl/>
        <w:spacing w:before="120" w:after="0" w:line="360" w:lineRule="exact"/>
        <w:ind w:firstLine="720"/>
        <w:jc w:val="left"/>
        <w:rPr>
          <w:rFonts w:ascii="Times New Roman" w:hAnsi="Times New Roman"/>
          <w:szCs w:val="28"/>
          <w:lang w:eastAsia="vi-VN"/>
        </w:rPr>
      </w:pPr>
      <w:r>
        <w:rPr>
          <w:rFonts w:ascii="Times New Roman" w:hAnsi="Times New Roman"/>
          <w:b/>
          <w:bCs/>
          <w:szCs w:val="28"/>
          <w:lang w:val="en-US" w:eastAsia="vi-VN"/>
        </w:rPr>
        <w:t>3.</w:t>
      </w:r>
      <w:r>
        <w:rPr>
          <w:rFonts w:ascii="Times New Roman" w:hAnsi="Times New Roman"/>
          <w:b/>
          <w:bCs/>
          <w:szCs w:val="28"/>
          <w:lang w:eastAsia="vi-VN"/>
        </w:rPr>
        <w:t>1. Th</w:t>
      </w:r>
      <w:r>
        <w:rPr>
          <w:rFonts w:ascii="Times New Roman" w:hAnsi="Times New Roman"/>
          <w:b/>
          <w:bCs/>
          <w:szCs w:val="28"/>
          <w:lang w:val="en-US" w:eastAsia="vi-VN"/>
        </w:rPr>
        <w:t>ông báo số 30-TB/BCĐ của Ban Chỉ đạo tỉnh</w:t>
      </w:r>
    </w:p>
    <w:p w:rsidR="00D45350" w:rsidRDefault="00A867F1">
      <w:pPr>
        <w:widowControl/>
        <w:spacing w:before="120" w:after="0" w:line="360" w:lineRule="exact"/>
        <w:ind w:firstLine="720"/>
        <w:rPr>
          <w:rFonts w:ascii="Times New Roman" w:hAnsi="Times New Roman"/>
          <w:szCs w:val="28"/>
          <w:lang w:eastAsia="vi-VN"/>
        </w:rPr>
      </w:pPr>
      <w:r>
        <w:rPr>
          <w:rFonts w:ascii="Times New Roman" w:hAnsi="Times New Roman"/>
          <w:szCs w:val="28"/>
          <w:lang w:val="en-US" w:eastAsia="vi-VN"/>
        </w:rPr>
        <w:t xml:space="preserve">- </w:t>
      </w:r>
      <w:r>
        <w:rPr>
          <w:rFonts w:ascii="Times New Roman" w:hAnsi="Times New Roman"/>
          <w:szCs w:val="28"/>
          <w:lang w:eastAsia="vi-VN"/>
        </w:rPr>
        <w:t>Tổng số nhiệm vụ: 08 nhiệm vụ trọng tâm theo Thông báo số 30-TB/BCĐ.</w:t>
      </w:r>
    </w:p>
    <w:p w:rsidR="00D45350" w:rsidRDefault="00A867F1">
      <w:pPr>
        <w:widowControl/>
        <w:spacing w:before="120" w:after="0" w:line="360" w:lineRule="exact"/>
        <w:ind w:firstLine="720"/>
        <w:rPr>
          <w:rFonts w:ascii="Times New Roman" w:hAnsi="Times New Roman"/>
          <w:szCs w:val="28"/>
          <w:lang w:eastAsia="vi-VN"/>
        </w:rPr>
      </w:pPr>
      <w:r>
        <w:rPr>
          <w:rFonts w:ascii="Times New Roman" w:hAnsi="Times New Roman"/>
          <w:szCs w:val="28"/>
          <w:lang w:val="en-US" w:eastAsia="vi-VN"/>
        </w:rPr>
        <w:t xml:space="preserve">- </w:t>
      </w:r>
      <w:r>
        <w:rPr>
          <w:rFonts w:ascii="Times New Roman" w:hAnsi="Times New Roman"/>
          <w:szCs w:val="28"/>
          <w:lang w:eastAsia="vi-VN"/>
        </w:rPr>
        <w:t xml:space="preserve">Tiến độ thực hiện: </w:t>
      </w:r>
    </w:p>
    <w:p w:rsidR="00D45350" w:rsidRDefault="00A867F1">
      <w:pPr>
        <w:widowControl/>
        <w:spacing w:before="120" w:after="0" w:line="360" w:lineRule="exact"/>
        <w:ind w:firstLine="720"/>
        <w:rPr>
          <w:rFonts w:ascii="Times New Roman" w:hAnsi="Times New Roman"/>
          <w:szCs w:val="28"/>
          <w:lang w:eastAsia="vi-VN"/>
        </w:rPr>
      </w:pPr>
      <w:r>
        <w:rPr>
          <w:rFonts w:ascii="Times New Roman" w:hAnsi="Times New Roman"/>
          <w:szCs w:val="28"/>
          <w:lang w:val="en-US" w:eastAsia="vi-VN"/>
        </w:rPr>
        <w:t>+ Đảm bảo</w:t>
      </w:r>
      <w:r>
        <w:rPr>
          <w:rFonts w:ascii="Times New Roman" w:hAnsi="Times New Roman"/>
          <w:szCs w:val="28"/>
          <w:lang w:eastAsia="vi-VN"/>
        </w:rPr>
        <w:t xml:space="preserve"> tiến độ 07/08 nhiệm vụ</w:t>
      </w:r>
      <w:r>
        <w:rPr>
          <w:rFonts w:ascii="Times New Roman" w:hAnsi="Times New Roman"/>
          <w:szCs w:val="28"/>
          <w:lang w:val="en-US" w:eastAsia="vi-VN"/>
        </w:rPr>
        <w:t>.</w:t>
      </w:r>
      <w:r>
        <w:rPr>
          <w:rFonts w:ascii="Times New Roman" w:hAnsi="Times New Roman"/>
          <w:szCs w:val="28"/>
          <w:lang w:eastAsia="vi-VN"/>
        </w:rPr>
        <w:t xml:space="preserve"> Các nhiệm vụ về thể chế, vận hành Sàn</w:t>
      </w:r>
      <w:r>
        <w:rPr>
          <w:rFonts w:ascii="Times New Roman" w:hAnsi="Times New Roman"/>
          <w:szCs w:val="28"/>
          <w:lang w:val="en-US" w:eastAsia="vi-VN"/>
        </w:rPr>
        <w:t xml:space="preserve"> Đổi mới sáng tạo</w:t>
      </w:r>
      <w:r>
        <w:rPr>
          <w:rFonts w:ascii="Times New Roman" w:hAnsi="Times New Roman"/>
          <w:szCs w:val="28"/>
          <w:lang w:eastAsia="vi-VN"/>
        </w:rPr>
        <w:t>, phát triển Trung tâm Dữ liệu và sản phẩm AI đã cơ bản hoàn thành mục tiêu giai đoạn.</w:t>
      </w:r>
    </w:p>
    <w:p w:rsidR="00D45350" w:rsidRDefault="00A867F1">
      <w:pPr>
        <w:widowControl/>
        <w:spacing w:before="120" w:after="0" w:line="360" w:lineRule="exact"/>
        <w:ind w:firstLine="720"/>
        <w:rPr>
          <w:rFonts w:ascii="Times New Roman" w:hAnsi="Times New Roman"/>
          <w:szCs w:val="28"/>
          <w:lang w:eastAsia="vi-VN"/>
        </w:rPr>
      </w:pPr>
      <w:r>
        <w:rPr>
          <w:rFonts w:ascii="Times New Roman" w:hAnsi="Times New Roman"/>
          <w:szCs w:val="28"/>
          <w:lang w:val="en-US" w:eastAsia="vi-VN"/>
        </w:rPr>
        <w:t xml:space="preserve">+ </w:t>
      </w:r>
      <w:r>
        <w:rPr>
          <w:rFonts w:ascii="Times New Roman" w:hAnsi="Times New Roman"/>
          <w:szCs w:val="28"/>
          <w:lang w:eastAsia="vi-VN"/>
        </w:rPr>
        <w:t>Chậm tiến độ 01/08 nhiệm vụ: Nhiệm vụ nghiên cứu Đề án kinh tế không gian tầm thấp (hạn hoàn thành Quý I/2026) chậm do vướng mắc cơ sở pháp lý</w:t>
      </w:r>
      <w:r>
        <w:rPr>
          <w:rFonts w:ascii="Times New Roman" w:hAnsi="Times New Roman"/>
          <w:szCs w:val="28"/>
          <w:lang w:val="en-US" w:eastAsia="vi-VN"/>
        </w:rPr>
        <w:t xml:space="preserve"> liên đến quản lý, cấp phép và vận hành phương tiện bay không người lái (UAV)</w:t>
      </w:r>
      <w:r>
        <w:rPr>
          <w:rFonts w:ascii="Times New Roman" w:hAnsi="Times New Roman"/>
          <w:szCs w:val="28"/>
          <w:lang w:eastAsia="vi-VN"/>
        </w:rPr>
        <w:t xml:space="preserve">, </w:t>
      </w:r>
      <w:r>
        <w:rPr>
          <w:rFonts w:ascii="Times New Roman" w:hAnsi="Times New Roman"/>
          <w:szCs w:val="28"/>
          <w:lang w:val="en-US" w:eastAsia="vi-VN"/>
        </w:rPr>
        <w:t>kiến nghị</w:t>
      </w:r>
      <w:r>
        <w:rPr>
          <w:rFonts w:ascii="Times New Roman" w:hAnsi="Times New Roman"/>
          <w:szCs w:val="28"/>
          <w:lang w:eastAsia="vi-VN"/>
        </w:rPr>
        <w:t xml:space="preserve"> lùi thời gian trình phê duyệt sang Quý II/2026.</w:t>
      </w:r>
    </w:p>
    <w:p w:rsidR="00D45350" w:rsidRDefault="00A867F1">
      <w:pPr>
        <w:widowControl/>
        <w:spacing w:before="120" w:after="0" w:line="360" w:lineRule="exact"/>
        <w:ind w:firstLine="720"/>
        <w:jc w:val="center"/>
        <w:rPr>
          <w:rFonts w:ascii="Times New Roman" w:hAnsi="Times New Roman"/>
          <w:szCs w:val="28"/>
          <w:lang w:eastAsia="vi-VN"/>
        </w:rPr>
      </w:pPr>
      <w:r>
        <w:rPr>
          <w:rFonts w:ascii="Times New Roman" w:hAnsi="Times New Roman"/>
          <w:i/>
          <w:iCs/>
          <w:szCs w:val="28"/>
        </w:rPr>
        <w:t xml:space="preserve">(Chi tiết </w:t>
      </w:r>
      <w:r>
        <w:rPr>
          <w:rFonts w:ascii="Times New Roman" w:hAnsi="Times New Roman"/>
          <w:i/>
          <w:iCs/>
          <w:szCs w:val="28"/>
          <w:lang w:val="en-US"/>
        </w:rPr>
        <w:t xml:space="preserve">Phụ lục 07 </w:t>
      </w:r>
      <w:r>
        <w:rPr>
          <w:rFonts w:ascii="Times New Roman" w:hAnsi="Times New Roman"/>
          <w:i/>
          <w:iCs/>
          <w:szCs w:val="28"/>
        </w:rPr>
        <w:t>kèm theo)</w:t>
      </w:r>
    </w:p>
    <w:p w:rsidR="00D45350" w:rsidRDefault="00A867F1">
      <w:pPr>
        <w:widowControl/>
        <w:spacing w:before="120" w:after="0" w:line="360" w:lineRule="exact"/>
        <w:ind w:firstLine="709"/>
        <w:rPr>
          <w:rFonts w:ascii="Times New Roman" w:hAnsi="Times New Roman"/>
          <w:b/>
          <w:bCs/>
          <w:szCs w:val="28"/>
          <w:lang w:val="en-US" w:eastAsia="vi-VN"/>
        </w:rPr>
      </w:pPr>
      <w:r>
        <w:rPr>
          <w:rFonts w:ascii="Times New Roman" w:hAnsi="Times New Roman"/>
          <w:b/>
          <w:bCs/>
          <w:szCs w:val="28"/>
          <w:lang w:val="en-US" w:eastAsia="vi-VN"/>
        </w:rPr>
        <w:t>3.</w:t>
      </w:r>
      <w:r>
        <w:rPr>
          <w:rFonts w:ascii="Times New Roman" w:hAnsi="Times New Roman"/>
          <w:b/>
          <w:bCs/>
          <w:szCs w:val="28"/>
          <w:lang w:eastAsia="vi-VN"/>
        </w:rPr>
        <w:t>2. Kế hoạch số 33-KH/BCĐ</w:t>
      </w:r>
      <w:r>
        <w:rPr>
          <w:rFonts w:ascii="Times New Roman" w:hAnsi="Times New Roman"/>
          <w:b/>
          <w:bCs/>
          <w:szCs w:val="28"/>
          <w:lang w:val="en-US" w:eastAsia="vi-VN"/>
        </w:rPr>
        <w:t xml:space="preserve"> của Ban Chỉ đạo tỉnh</w:t>
      </w:r>
    </w:p>
    <w:p w:rsidR="00D45350" w:rsidRDefault="00A867F1">
      <w:pPr>
        <w:widowControl/>
        <w:spacing w:before="120" w:after="0" w:line="360" w:lineRule="exact"/>
        <w:ind w:firstLine="709"/>
        <w:rPr>
          <w:rFonts w:ascii="Times New Roman" w:hAnsi="Times New Roman"/>
          <w:spacing w:val="-2"/>
          <w:szCs w:val="28"/>
          <w:lang w:eastAsia="vi-VN"/>
        </w:rPr>
      </w:pPr>
      <w:r>
        <w:rPr>
          <w:rFonts w:ascii="Times New Roman" w:hAnsi="Times New Roman"/>
          <w:spacing w:val="-2"/>
          <w:szCs w:val="28"/>
          <w:lang w:eastAsia="vi-VN"/>
        </w:rPr>
        <w:t>Để cụ thể hóa các quan điểm, mục tiêu và nhiệm vụ được giao tại Kế hoạch số 33-KH/BCĐ của Ban Chỉ đạo tỉnh, UBND tỉnh đã ban hành Kế hoạch số 1876/KH-UBND ngày 17/3/2026. Đánh giá chung trong Quý I/2026, các cơ quan, đơn vị và địa phương đã bám sát chỉ đạo, triển khai quyết liệt và cơ bản hoàn thành tiến độ 15 nhiệm vụ có yêu cầu thời hạn trong quý I. Một số kết quả nổi bật bao gồm:</w:t>
      </w:r>
    </w:p>
    <w:p w:rsidR="00D45350" w:rsidRDefault="00A867F1">
      <w:pPr>
        <w:widowControl/>
        <w:spacing w:before="120" w:after="0" w:line="360" w:lineRule="exact"/>
        <w:ind w:firstLine="709"/>
        <w:rPr>
          <w:rFonts w:ascii="Times New Roman" w:hAnsi="Times New Roman"/>
          <w:szCs w:val="28"/>
          <w:lang w:eastAsia="vi-VN"/>
        </w:rPr>
      </w:pPr>
      <w:r>
        <w:rPr>
          <w:rFonts w:ascii="Times New Roman" w:hAnsi="Times New Roman"/>
          <w:szCs w:val="28"/>
          <w:lang w:eastAsia="vi-VN"/>
        </w:rPr>
        <w:t>- Về Khoa học công nghệ và Đổi mới sáng tạo: Đã hoàn thành lựa chọn và ban hành Quyết định công bố 04 bài toán lớn (Quyết định số 444/QĐ-UBND ngày 17/3/2026) bao gồm: phát triển kinh tế không gian tầm thấp; số hoá ngành nông nghiệp; AI y tế; du lịch thông minh. Đồng thời, ban hành Danh mục nhu cầu công nghệ của tỉnh giai đoạn 2026 - 2030 (Quyết định số 504/QĐ-UBND ngày 27/3/2026); hoàn thành báo cáo đánh giá trình độ và năng lực công nghệ sản xuất tại địa phương. Hoàn thành việc thành lập Trung tâm Đổi mới sáng tạo trực thuộc Sở KH&amp;CN và đưa Sàn Đổi mới sáng tạo vào vận hành chính thức, bước đầu thu hút 06 doanh nghiệp đăng ký làm việc.</w:t>
      </w:r>
    </w:p>
    <w:p w:rsidR="00D45350" w:rsidRDefault="00A867F1">
      <w:pPr>
        <w:widowControl/>
        <w:spacing w:before="120" w:after="0" w:line="360" w:lineRule="exact"/>
        <w:ind w:firstLine="709"/>
        <w:rPr>
          <w:rFonts w:ascii="Times New Roman" w:hAnsi="Times New Roman"/>
          <w:spacing w:val="-2"/>
          <w:szCs w:val="28"/>
          <w:lang w:eastAsia="vi-VN"/>
        </w:rPr>
      </w:pPr>
      <w:r>
        <w:rPr>
          <w:rFonts w:ascii="Times New Roman" w:hAnsi="Times New Roman"/>
          <w:spacing w:val="-2"/>
          <w:szCs w:val="28"/>
          <w:lang w:eastAsia="vi-VN"/>
        </w:rPr>
        <w:t xml:space="preserve">- Về Chuyển đổi số &amp; Dữ liệu: Hoàn thành ban hành Chiến lược dữ liệu tỉnh Điện Biên đến năm 2030, tầm nhìn đến năm 2045 (Quyết định số 528/QĐ-UBND </w:t>
      </w:r>
      <w:r>
        <w:rPr>
          <w:rFonts w:ascii="Times New Roman" w:hAnsi="Times New Roman"/>
          <w:spacing w:val="-2"/>
          <w:szCs w:val="28"/>
          <w:lang w:eastAsia="vi-VN"/>
        </w:rPr>
        <w:lastRenderedPageBreak/>
        <w:t>ngày 31/3/2026). Đối với cấp cơ sở, đã hoàn thành rà soát, bố trí trụ sở, hạ tầng mạng, trang thiết bị đầu cuối và nhân lực cho việc giải quyết TTHC tại cấp xã.</w:t>
      </w:r>
    </w:p>
    <w:p w:rsidR="00D45350" w:rsidRDefault="00A867F1">
      <w:pPr>
        <w:widowControl/>
        <w:spacing w:before="120" w:after="0" w:line="360" w:lineRule="exact"/>
        <w:ind w:firstLine="709"/>
        <w:rPr>
          <w:rFonts w:ascii="Times New Roman" w:hAnsi="Times New Roman"/>
          <w:spacing w:val="4"/>
          <w:szCs w:val="28"/>
          <w:lang w:eastAsia="vi-VN"/>
        </w:rPr>
      </w:pPr>
      <w:r>
        <w:rPr>
          <w:rFonts w:ascii="Times New Roman" w:hAnsi="Times New Roman"/>
          <w:spacing w:val="4"/>
          <w:szCs w:val="28"/>
          <w:lang w:eastAsia="vi-VN"/>
        </w:rPr>
        <w:t>- Về triển khai Ứng dụng AI: Hoàn thành xây dựng và đưa vào sử dụng Trợ lý AI hỗ trợ trong nông nghiệp (Agriapp), triển khai thực tế tại 45 xã</w:t>
      </w:r>
      <w:r>
        <w:rPr>
          <w:rFonts w:ascii="Times New Roman" w:hAnsi="Times New Roman"/>
          <w:spacing w:val="4"/>
          <w:szCs w:val="28"/>
          <w:lang w:val="en-US" w:eastAsia="vi-VN"/>
        </w:rPr>
        <w:t xml:space="preserve">, phường </w:t>
      </w:r>
      <w:r>
        <w:rPr>
          <w:rFonts w:ascii="Times New Roman" w:hAnsi="Times New Roman"/>
          <w:spacing w:val="4"/>
          <w:szCs w:val="28"/>
          <w:lang w:eastAsia="vi-VN"/>
        </w:rPr>
        <w:t>với 2.013 người dùng.</w:t>
      </w:r>
    </w:p>
    <w:p w:rsidR="00D45350" w:rsidRDefault="00A867F1">
      <w:pPr>
        <w:widowControl/>
        <w:spacing w:before="120" w:after="0" w:line="360" w:lineRule="exact"/>
        <w:ind w:firstLine="709"/>
        <w:rPr>
          <w:rFonts w:ascii="Times New Roman" w:hAnsi="Times New Roman"/>
          <w:szCs w:val="28"/>
          <w:lang w:eastAsia="vi-VN"/>
        </w:rPr>
      </w:pPr>
      <w:r>
        <w:rPr>
          <w:rFonts w:ascii="Times New Roman" w:hAnsi="Times New Roman"/>
          <w:szCs w:val="28"/>
          <w:lang w:eastAsia="vi-VN"/>
        </w:rPr>
        <w:t xml:space="preserve">- Về Kinh phí: Tổng kinh phí phân bổ cho KHCN, ĐMST và CĐS đạt 181.274 triệu đồng , đảm bảo mục tiêu bố trí tối thiểu 3% tổng chi ngân sách địa phương theo định hướng tại Kế </w:t>
      </w:r>
      <w:r>
        <w:rPr>
          <w:rFonts w:ascii="Times New Roman" w:eastAsia="Calibri" w:hAnsi="Times New Roman"/>
          <w:bCs/>
          <w:color w:val="000000" w:themeColor="text1"/>
          <w:szCs w:val="28"/>
        </w:rPr>
        <w:t>hoạch số 33-KH/BCĐ</w:t>
      </w:r>
      <w:r>
        <w:rPr>
          <w:rFonts w:ascii="Times New Roman" w:hAnsi="Times New Roman"/>
          <w:szCs w:val="28"/>
          <w:lang w:eastAsia="vi-VN"/>
        </w:rPr>
        <w:t xml:space="preserve"> và Kế hoạch số </w:t>
      </w:r>
      <w:r>
        <w:rPr>
          <w:rFonts w:ascii="Times New Roman" w:eastAsia="Calibri" w:hAnsi="Times New Roman"/>
          <w:bCs/>
          <w:color w:val="000000" w:themeColor="text1"/>
          <w:szCs w:val="28"/>
        </w:rPr>
        <w:t>1876/KH-UBND</w:t>
      </w:r>
      <w:r>
        <w:rPr>
          <w:rFonts w:ascii="Times New Roman" w:hAnsi="Times New Roman"/>
          <w:szCs w:val="28"/>
          <w:lang w:eastAsia="vi-VN"/>
        </w:rPr>
        <w:t>.</w:t>
      </w:r>
    </w:p>
    <w:p w:rsidR="00D45350" w:rsidRDefault="00A867F1">
      <w:pPr>
        <w:widowControl/>
        <w:spacing w:before="120" w:after="0" w:line="360" w:lineRule="exact"/>
        <w:ind w:firstLine="709"/>
        <w:rPr>
          <w:rFonts w:ascii="Times New Roman" w:hAnsi="Times New Roman"/>
          <w:szCs w:val="28"/>
          <w:lang w:eastAsia="vi-VN"/>
        </w:rPr>
      </w:pPr>
      <w:r>
        <w:rPr>
          <w:rFonts w:ascii="Times New Roman" w:hAnsi="Times New Roman"/>
          <w:szCs w:val="28"/>
          <w:lang w:eastAsia="vi-VN"/>
        </w:rPr>
        <w:t>- Về thực hiện các Dự án trọng tâm: Tập trung triển khai danh mục 16 nhiệm vụ, dự án trọng điểm với tổng kinh phí dự kiến khoảng 125 tỷ đồng, được phân bổ đồng bộ trên 03 trụ cột chính: Khoa học công nghệ, Đổi mới sáng tạo và Chuyển đổi số, cùng nhiệm vụ xây dựng Hệ thống theo dõi thực hiện các chủ trương của Đảng. Đến thời điểm báo cáo, các cơ quan chủ trì đang khẩn trương hoàn thiện hồ sơ chuẩn bị đầu tư và lập dự toán theo quy định tại Nghị định số 104/2026/NĐ-CP ngày 31/3/2026. Trong đó, dự án Xây dựng Trung tâm tích hợp dữ liệu tỉnh đã thống nhất phương án đầu tư tập trung; dự án Hạ tầng kỹ thuật Trung tâm đổi mới sáng tạo đã kết nối thành công vào hệ sinh thái quốc gia (NIC). Các giải pháp du lịch thông minh như phòng trải nghiệm Immersive 360 và phần mềm thuyết minh tự động đang được triển khai các bước đầu tư dự án.</w:t>
      </w:r>
    </w:p>
    <w:p w:rsidR="00D45350" w:rsidRDefault="00A867F1">
      <w:pPr>
        <w:widowControl/>
        <w:spacing w:before="120" w:after="0" w:line="360" w:lineRule="exact"/>
        <w:ind w:firstLine="720"/>
        <w:jc w:val="center"/>
        <w:rPr>
          <w:rFonts w:ascii="Times New Roman" w:hAnsi="Times New Roman"/>
          <w:szCs w:val="28"/>
          <w:lang w:eastAsia="vi-VN"/>
        </w:rPr>
      </w:pPr>
      <w:r>
        <w:rPr>
          <w:rFonts w:ascii="Times New Roman" w:hAnsi="Times New Roman"/>
          <w:i/>
          <w:iCs/>
          <w:szCs w:val="28"/>
        </w:rPr>
        <w:t xml:space="preserve">(Chi tiết </w:t>
      </w:r>
      <w:r>
        <w:rPr>
          <w:rFonts w:ascii="Times New Roman" w:hAnsi="Times New Roman"/>
          <w:i/>
          <w:iCs/>
          <w:szCs w:val="28"/>
          <w:lang w:val="en-US"/>
        </w:rPr>
        <w:t xml:space="preserve">Phụ lục 08, 09 </w:t>
      </w:r>
      <w:r>
        <w:rPr>
          <w:rFonts w:ascii="Times New Roman" w:hAnsi="Times New Roman"/>
          <w:i/>
          <w:iCs/>
          <w:szCs w:val="28"/>
        </w:rPr>
        <w:t>kèm theo)</w:t>
      </w:r>
    </w:p>
    <w:p w:rsidR="00D45350" w:rsidRDefault="00A867F1">
      <w:pPr>
        <w:spacing w:before="120" w:after="0" w:line="360" w:lineRule="exact"/>
        <w:ind w:firstLine="720"/>
        <w:rPr>
          <w:rFonts w:ascii="Times New Roman" w:hAnsi="Times New Roman"/>
          <w:b/>
          <w:bCs/>
          <w:color w:val="000000" w:themeColor="text1"/>
          <w:szCs w:val="28"/>
          <w:lang w:val="af-ZA"/>
        </w:rPr>
      </w:pPr>
      <w:r>
        <w:rPr>
          <w:rFonts w:ascii="Times New Roman" w:hAnsi="Times New Roman"/>
          <w:b/>
          <w:bCs/>
          <w:color w:val="000000" w:themeColor="text1"/>
          <w:szCs w:val="28"/>
          <w:lang w:val="af-ZA"/>
        </w:rPr>
        <w:t xml:space="preserve">4. Về tiếp nhận xử lý phản ánh, kiến nghị, sáng kiến, giải pháp về khoa học, công nghệ, đổi mới sáng tạo và chuyển đổi số </w:t>
      </w:r>
    </w:p>
    <w:p w:rsidR="00D45350" w:rsidRDefault="00A867F1">
      <w:pPr>
        <w:spacing w:before="120" w:after="0" w:line="360" w:lineRule="exact"/>
        <w:ind w:firstLine="720"/>
        <w:rPr>
          <w:rFonts w:ascii="Times New Roman" w:eastAsia="Calibri" w:hAnsi="Times New Roman"/>
          <w:bCs/>
          <w:color w:val="000000" w:themeColor="text1"/>
          <w:szCs w:val="28"/>
          <w:lang w:val="af-ZA"/>
        </w:rPr>
      </w:pPr>
      <w:r>
        <w:rPr>
          <w:rFonts w:ascii="Times New Roman" w:eastAsia="Calibri" w:hAnsi="Times New Roman"/>
          <w:bCs/>
          <w:color w:val="000000" w:themeColor="text1"/>
          <w:szCs w:val="28"/>
          <w:lang w:val="af-ZA"/>
        </w:rPr>
        <w:t xml:space="preserve">Tỉnh </w:t>
      </w:r>
      <w:r>
        <w:rPr>
          <w:rFonts w:ascii="Times New Roman" w:eastAsia="Calibri" w:hAnsi="Times New Roman" w:hint="eastAsia"/>
          <w:bCs/>
          <w:color w:val="000000" w:themeColor="text1"/>
          <w:szCs w:val="28"/>
          <w:lang w:val="af-ZA"/>
        </w:rPr>
        <w:t>đã</w:t>
      </w:r>
      <w:r>
        <w:rPr>
          <w:rFonts w:ascii="Times New Roman" w:eastAsia="Calibri" w:hAnsi="Times New Roman"/>
          <w:bCs/>
          <w:color w:val="000000" w:themeColor="text1"/>
          <w:szCs w:val="28"/>
          <w:lang w:val="af-ZA"/>
        </w:rPr>
        <w:t xml:space="preserve"> quán triệt và triển khai nghiêm túc quy trình tiếp nhận, xử lý phản ánh, kiến nghị, sáng kiến, giải pháp trên hệ thống pakn.nq57.vn. Công tác chỉ </w:t>
      </w:r>
      <w:r>
        <w:rPr>
          <w:rFonts w:ascii="Times New Roman" w:eastAsia="Calibri" w:hAnsi="Times New Roman" w:hint="eastAsia"/>
          <w:bCs/>
          <w:color w:val="000000" w:themeColor="text1"/>
          <w:szCs w:val="28"/>
          <w:lang w:val="af-ZA"/>
        </w:rPr>
        <w:t>đ</w:t>
      </w:r>
      <w:r>
        <w:rPr>
          <w:rFonts w:ascii="Times New Roman" w:eastAsia="Calibri" w:hAnsi="Times New Roman"/>
          <w:bCs/>
          <w:color w:val="000000" w:themeColor="text1"/>
          <w:szCs w:val="28"/>
          <w:lang w:val="af-ZA"/>
        </w:rPr>
        <w:t>ạo, h</w:t>
      </w:r>
      <w:r>
        <w:rPr>
          <w:rFonts w:ascii="Times New Roman" w:eastAsia="Calibri" w:hAnsi="Times New Roman" w:hint="eastAsia"/>
          <w:bCs/>
          <w:color w:val="000000" w:themeColor="text1"/>
          <w:szCs w:val="28"/>
          <w:lang w:val="af-ZA"/>
        </w:rPr>
        <w:t>ư</w:t>
      </w:r>
      <w:r>
        <w:rPr>
          <w:rFonts w:ascii="Times New Roman" w:eastAsia="Calibri" w:hAnsi="Times New Roman"/>
          <w:bCs/>
          <w:color w:val="000000" w:themeColor="text1"/>
          <w:szCs w:val="28"/>
          <w:lang w:val="af-ZA"/>
        </w:rPr>
        <w:t xml:space="preserve">ớng dẫn </w:t>
      </w:r>
      <w:r>
        <w:rPr>
          <w:rFonts w:ascii="Times New Roman" w:eastAsia="Calibri" w:hAnsi="Times New Roman" w:hint="eastAsia"/>
          <w:bCs/>
          <w:color w:val="000000" w:themeColor="text1"/>
          <w:szCs w:val="28"/>
          <w:lang w:val="af-ZA"/>
        </w:rPr>
        <w:t>đư</w:t>
      </w:r>
      <w:r>
        <w:rPr>
          <w:rFonts w:ascii="Times New Roman" w:eastAsia="Calibri" w:hAnsi="Times New Roman"/>
          <w:bCs/>
          <w:color w:val="000000" w:themeColor="text1"/>
          <w:szCs w:val="28"/>
          <w:lang w:val="af-ZA"/>
        </w:rPr>
        <w:t xml:space="preserve">ợc thực hiện </w:t>
      </w:r>
      <w:r>
        <w:rPr>
          <w:rFonts w:ascii="Times New Roman" w:eastAsia="Calibri" w:hAnsi="Times New Roman" w:hint="eastAsia"/>
          <w:bCs/>
          <w:color w:val="000000" w:themeColor="text1"/>
          <w:szCs w:val="28"/>
          <w:lang w:val="af-ZA"/>
        </w:rPr>
        <w:t>đ</w:t>
      </w:r>
      <w:r>
        <w:rPr>
          <w:rFonts w:ascii="Times New Roman" w:eastAsia="Calibri" w:hAnsi="Times New Roman"/>
          <w:bCs/>
          <w:color w:val="000000" w:themeColor="text1"/>
          <w:szCs w:val="28"/>
          <w:lang w:val="af-ZA"/>
        </w:rPr>
        <w:t xml:space="preserve">ồng bộ </w:t>
      </w:r>
      <w:r>
        <w:rPr>
          <w:rFonts w:ascii="Times New Roman" w:eastAsia="Calibri" w:hAnsi="Times New Roman" w:hint="eastAsia"/>
          <w:bCs/>
          <w:color w:val="000000" w:themeColor="text1"/>
          <w:szCs w:val="28"/>
          <w:lang w:val="af-ZA"/>
        </w:rPr>
        <w:t>đ</w:t>
      </w:r>
      <w:r>
        <w:rPr>
          <w:rFonts w:ascii="Times New Roman" w:eastAsia="Calibri" w:hAnsi="Times New Roman"/>
          <w:bCs/>
          <w:color w:val="000000" w:themeColor="text1"/>
          <w:szCs w:val="28"/>
          <w:lang w:val="af-ZA"/>
        </w:rPr>
        <w:t>ến các c</w:t>
      </w:r>
      <w:r>
        <w:rPr>
          <w:rFonts w:ascii="Times New Roman" w:eastAsia="Calibri" w:hAnsi="Times New Roman" w:hint="eastAsia"/>
          <w:bCs/>
          <w:color w:val="000000" w:themeColor="text1"/>
          <w:szCs w:val="28"/>
          <w:lang w:val="af-ZA"/>
        </w:rPr>
        <w:t>ơ</w:t>
      </w:r>
      <w:r>
        <w:rPr>
          <w:rFonts w:ascii="Times New Roman" w:eastAsia="Calibri" w:hAnsi="Times New Roman"/>
          <w:bCs/>
          <w:color w:val="000000" w:themeColor="text1"/>
          <w:szCs w:val="28"/>
          <w:lang w:val="af-ZA"/>
        </w:rPr>
        <w:t xml:space="preserve"> quan, </w:t>
      </w:r>
      <w:r>
        <w:rPr>
          <w:rFonts w:ascii="Times New Roman" w:eastAsia="Calibri" w:hAnsi="Times New Roman" w:hint="eastAsia"/>
          <w:bCs/>
          <w:color w:val="000000" w:themeColor="text1"/>
          <w:szCs w:val="28"/>
          <w:lang w:val="af-ZA"/>
        </w:rPr>
        <w:t>đơ</w:t>
      </w:r>
      <w:r>
        <w:rPr>
          <w:rFonts w:ascii="Times New Roman" w:eastAsia="Calibri" w:hAnsi="Times New Roman"/>
          <w:bCs/>
          <w:color w:val="000000" w:themeColor="text1"/>
          <w:szCs w:val="28"/>
          <w:lang w:val="af-ZA"/>
        </w:rPr>
        <w:t xml:space="preserve">n vị, bảo </w:t>
      </w:r>
      <w:r>
        <w:rPr>
          <w:rFonts w:ascii="Times New Roman" w:eastAsia="Calibri" w:hAnsi="Times New Roman" w:hint="eastAsia"/>
          <w:bCs/>
          <w:color w:val="000000" w:themeColor="text1"/>
          <w:szCs w:val="28"/>
          <w:lang w:val="af-ZA"/>
        </w:rPr>
        <w:t>đ</w:t>
      </w:r>
      <w:r>
        <w:rPr>
          <w:rFonts w:ascii="Times New Roman" w:eastAsia="Calibri" w:hAnsi="Times New Roman"/>
          <w:bCs/>
          <w:color w:val="000000" w:themeColor="text1"/>
          <w:szCs w:val="28"/>
          <w:lang w:val="af-ZA"/>
        </w:rPr>
        <w:t xml:space="preserve">ảm việc tiếp nhận và xử lý thông tin </w:t>
      </w:r>
      <w:r>
        <w:rPr>
          <w:rFonts w:ascii="Times New Roman" w:eastAsia="Calibri" w:hAnsi="Times New Roman" w:hint="eastAsia"/>
          <w:bCs/>
          <w:color w:val="000000" w:themeColor="text1"/>
          <w:szCs w:val="28"/>
          <w:lang w:val="af-ZA"/>
        </w:rPr>
        <w:t>đú</w:t>
      </w:r>
      <w:r>
        <w:rPr>
          <w:rFonts w:ascii="Times New Roman" w:eastAsia="Calibri" w:hAnsi="Times New Roman"/>
          <w:bCs/>
          <w:color w:val="000000" w:themeColor="text1"/>
          <w:szCs w:val="28"/>
          <w:lang w:val="af-ZA"/>
        </w:rPr>
        <w:t xml:space="preserve">ng quy </w:t>
      </w:r>
      <w:r>
        <w:rPr>
          <w:rFonts w:ascii="Times New Roman" w:eastAsia="Calibri" w:hAnsi="Times New Roman" w:hint="eastAsia"/>
          <w:bCs/>
          <w:color w:val="000000" w:themeColor="text1"/>
          <w:szCs w:val="28"/>
          <w:lang w:val="af-ZA"/>
        </w:rPr>
        <w:t>đ</w:t>
      </w:r>
      <w:r>
        <w:rPr>
          <w:rFonts w:ascii="Times New Roman" w:eastAsia="Calibri" w:hAnsi="Times New Roman"/>
          <w:bCs/>
          <w:color w:val="000000" w:themeColor="text1"/>
          <w:szCs w:val="28"/>
          <w:lang w:val="af-ZA"/>
        </w:rPr>
        <w:t xml:space="preserve">ịnh, thống nhất, hiệu quả. </w:t>
      </w:r>
      <w:r>
        <w:rPr>
          <w:rFonts w:ascii="Times New Roman" w:eastAsia="Calibri" w:hAnsi="Times New Roman" w:hint="eastAsia"/>
          <w:bCs/>
          <w:color w:val="000000" w:themeColor="text1"/>
          <w:szCs w:val="28"/>
          <w:lang w:val="af-ZA"/>
        </w:rPr>
        <w:t>Đ</w:t>
      </w:r>
      <w:r>
        <w:rPr>
          <w:rFonts w:ascii="Times New Roman" w:eastAsia="Calibri" w:hAnsi="Times New Roman"/>
          <w:bCs/>
          <w:color w:val="000000" w:themeColor="text1"/>
          <w:szCs w:val="28"/>
          <w:lang w:val="af-ZA"/>
        </w:rPr>
        <w:t xml:space="preserve">ến nay, </w:t>
      </w:r>
      <w:r>
        <w:rPr>
          <w:rFonts w:ascii="Times New Roman" w:eastAsia="Calibri" w:hAnsi="Times New Roman" w:hint="eastAsia"/>
          <w:bCs/>
          <w:color w:val="000000" w:themeColor="text1"/>
          <w:szCs w:val="28"/>
          <w:lang w:val="af-ZA"/>
        </w:rPr>
        <w:t>đã</w:t>
      </w:r>
      <w:r>
        <w:rPr>
          <w:rFonts w:ascii="Times New Roman" w:eastAsia="Calibri" w:hAnsi="Times New Roman"/>
          <w:bCs/>
          <w:color w:val="000000" w:themeColor="text1"/>
          <w:szCs w:val="28"/>
          <w:lang w:val="af-ZA"/>
        </w:rPr>
        <w:t xml:space="preserve"> thiết lập 130 tài khoản quản trị cho 130 c</w:t>
      </w:r>
      <w:r>
        <w:rPr>
          <w:rFonts w:ascii="Times New Roman" w:eastAsia="Calibri" w:hAnsi="Times New Roman" w:hint="eastAsia"/>
          <w:bCs/>
          <w:color w:val="000000" w:themeColor="text1"/>
          <w:szCs w:val="28"/>
          <w:lang w:val="af-ZA"/>
        </w:rPr>
        <w:t>ơ</w:t>
      </w:r>
      <w:r>
        <w:rPr>
          <w:rFonts w:ascii="Times New Roman" w:eastAsia="Calibri" w:hAnsi="Times New Roman"/>
          <w:bCs/>
          <w:color w:val="000000" w:themeColor="text1"/>
          <w:szCs w:val="28"/>
          <w:lang w:val="af-ZA"/>
        </w:rPr>
        <w:t xml:space="preserve"> quan, </w:t>
      </w:r>
      <w:r>
        <w:rPr>
          <w:rFonts w:ascii="Times New Roman" w:eastAsia="Calibri" w:hAnsi="Times New Roman" w:hint="eastAsia"/>
          <w:bCs/>
          <w:color w:val="000000" w:themeColor="text1"/>
          <w:szCs w:val="28"/>
          <w:lang w:val="af-ZA"/>
        </w:rPr>
        <w:t>đơ</w:t>
      </w:r>
      <w:r>
        <w:rPr>
          <w:rFonts w:ascii="Times New Roman" w:eastAsia="Calibri" w:hAnsi="Times New Roman"/>
          <w:bCs/>
          <w:color w:val="000000" w:themeColor="text1"/>
          <w:szCs w:val="28"/>
          <w:lang w:val="af-ZA"/>
        </w:rPr>
        <w:t>n vị. Nhằm nâng cao hiệu lực, hiệu quả công tác tiếp nhận, xử lý; kịp thời tháo gỡ khó kh</w:t>
      </w:r>
      <w:r>
        <w:rPr>
          <w:rFonts w:ascii="Times New Roman" w:eastAsia="Calibri" w:hAnsi="Times New Roman" w:hint="eastAsia"/>
          <w:bCs/>
          <w:color w:val="000000" w:themeColor="text1"/>
          <w:szCs w:val="28"/>
          <w:lang w:val="af-ZA"/>
        </w:rPr>
        <w:t>ă</w:t>
      </w:r>
      <w:r>
        <w:rPr>
          <w:rFonts w:ascii="Times New Roman" w:eastAsia="Calibri" w:hAnsi="Times New Roman"/>
          <w:bCs/>
          <w:color w:val="000000" w:themeColor="text1"/>
          <w:szCs w:val="28"/>
          <w:lang w:val="af-ZA"/>
        </w:rPr>
        <w:t>n, v</w:t>
      </w:r>
      <w:r>
        <w:rPr>
          <w:rFonts w:ascii="Times New Roman" w:eastAsia="Calibri" w:hAnsi="Times New Roman" w:hint="eastAsia"/>
          <w:bCs/>
          <w:color w:val="000000" w:themeColor="text1"/>
          <w:szCs w:val="28"/>
          <w:lang w:val="af-ZA"/>
        </w:rPr>
        <w:t>ư</w:t>
      </w:r>
      <w:r>
        <w:rPr>
          <w:rFonts w:ascii="Times New Roman" w:eastAsia="Calibri" w:hAnsi="Times New Roman"/>
          <w:bCs/>
          <w:color w:val="000000" w:themeColor="text1"/>
          <w:szCs w:val="28"/>
          <w:lang w:val="af-ZA"/>
        </w:rPr>
        <w:t>ớng mắc trong quá trình triển khai Nghị quyết số 57-NQ/TW, Cơ quan Thường trực Ban Chỉ đạo đã ban hành văn bản</w:t>
      </w:r>
      <w:r>
        <w:rPr>
          <w:rStyle w:val="FootnoteReference"/>
          <w:rFonts w:ascii="Times New Roman" w:eastAsia="Calibri" w:hAnsi="Times New Roman"/>
          <w:bCs/>
          <w:color w:val="000000" w:themeColor="text1"/>
          <w:szCs w:val="28"/>
          <w:lang w:val="af-ZA"/>
        </w:rPr>
        <w:footnoteReference w:id="5"/>
      </w:r>
      <w:r>
        <w:rPr>
          <w:rFonts w:ascii="Times New Roman" w:eastAsia="Calibri" w:hAnsi="Times New Roman"/>
          <w:bCs/>
          <w:color w:val="000000" w:themeColor="text1"/>
          <w:szCs w:val="28"/>
          <w:lang w:val="af-ZA"/>
        </w:rPr>
        <w:t xml:space="preserve"> đề nghị các c</w:t>
      </w:r>
      <w:r>
        <w:rPr>
          <w:rFonts w:ascii="Times New Roman" w:eastAsia="Calibri" w:hAnsi="Times New Roman" w:hint="eastAsia"/>
          <w:bCs/>
          <w:color w:val="000000" w:themeColor="text1"/>
          <w:szCs w:val="28"/>
          <w:lang w:val="af-ZA"/>
        </w:rPr>
        <w:t>ơ</w:t>
      </w:r>
      <w:r>
        <w:rPr>
          <w:rFonts w:ascii="Times New Roman" w:eastAsia="Calibri" w:hAnsi="Times New Roman"/>
          <w:bCs/>
          <w:color w:val="000000" w:themeColor="text1"/>
          <w:szCs w:val="28"/>
          <w:lang w:val="af-ZA"/>
        </w:rPr>
        <w:t xml:space="preserve"> quan, </w:t>
      </w:r>
      <w:r>
        <w:rPr>
          <w:rFonts w:ascii="Times New Roman" w:eastAsia="Calibri" w:hAnsi="Times New Roman" w:hint="eastAsia"/>
          <w:bCs/>
          <w:color w:val="000000" w:themeColor="text1"/>
          <w:szCs w:val="28"/>
          <w:lang w:val="af-ZA"/>
        </w:rPr>
        <w:t>đơ</w:t>
      </w:r>
      <w:r>
        <w:rPr>
          <w:rFonts w:ascii="Times New Roman" w:eastAsia="Calibri" w:hAnsi="Times New Roman"/>
          <w:bCs/>
          <w:color w:val="000000" w:themeColor="text1"/>
          <w:szCs w:val="28"/>
          <w:lang w:val="af-ZA"/>
        </w:rPr>
        <w:t>n vị triển khai phổ biến Quy chế số 03-QC/BC</w:t>
      </w:r>
      <w:r>
        <w:rPr>
          <w:rFonts w:ascii="Times New Roman" w:eastAsia="Calibri" w:hAnsi="Times New Roman" w:hint="eastAsia"/>
          <w:bCs/>
          <w:color w:val="000000" w:themeColor="text1"/>
          <w:szCs w:val="28"/>
          <w:lang w:val="af-ZA"/>
        </w:rPr>
        <w:t>Đ</w:t>
      </w:r>
      <w:r>
        <w:rPr>
          <w:rFonts w:ascii="Times New Roman" w:eastAsia="Calibri" w:hAnsi="Times New Roman"/>
          <w:bCs/>
          <w:color w:val="000000" w:themeColor="text1"/>
          <w:szCs w:val="28"/>
          <w:lang w:val="af-ZA"/>
        </w:rPr>
        <w:t xml:space="preserve">TW, ngày 23/6/2025 của Ban Chỉ </w:t>
      </w:r>
      <w:r>
        <w:rPr>
          <w:rFonts w:ascii="Times New Roman" w:eastAsia="Calibri" w:hAnsi="Times New Roman" w:hint="eastAsia"/>
          <w:bCs/>
          <w:color w:val="000000" w:themeColor="text1"/>
          <w:szCs w:val="28"/>
          <w:lang w:val="af-ZA"/>
        </w:rPr>
        <w:t>đ</w:t>
      </w:r>
      <w:r>
        <w:rPr>
          <w:rFonts w:ascii="Times New Roman" w:eastAsia="Calibri" w:hAnsi="Times New Roman"/>
          <w:bCs/>
          <w:color w:val="000000" w:themeColor="text1"/>
          <w:szCs w:val="28"/>
          <w:lang w:val="af-ZA"/>
        </w:rPr>
        <w:t xml:space="preserve">ạo Trung </w:t>
      </w:r>
      <w:r>
        <w:rPr>
          <w:rFonts w:ascii="Times New Roman" w:eastAsia="Calibri" w:hAnsi="Times New Roman" w:hint="eastAsia"/>
          <w:bCs/>
          <w:color w:val="000000" w:themeColor="text1"/>
          <w:szCs w:val="28"/>
          <w:lang w:val="af-ZA"/>
        </w:rPr>
        <w:t>ươ</w:t>
      </w:r>
      <w:r>
        <w:rPr>
          <w:rFonts w:ascii="Times New Roman" w:eastAsia="Calibri" w:hAnsi="Times New Roman"/>
          <w:bCs/>
          <w:color w:val="000000" w:themeColor="text1"/>
          <w:szCs w:val="28"/>
          <w:lang w:val="af-ZA"/>
        </w:rPr>
        <w:t xml:space="preserve">ng về tiếp nhận, xử lý phản ánh, kiến nghị, sáng kiến, giải pháp </w:t>
      </w:r>
      <w:r>
        <w:rPr>
          <w:rFonts w:ascii="Times New Roman" w:eastAsia="Calibri" w:hAnsi="Times New Roman" w:hint="eastAsia"/>
          <w:bCs/>
          <w:color w:val="000000" w:themeColor="text1"/>
          <w:szCs w:val="28"/>
          <w:lang w:val="af-ZA"/>
        </w:rPr>
        <w:t>đ</w:t>
      </w:r>
      <w:r>
        <w:rPr>
          <w:rFonts w:ascii="Times New Roman" w:eastAsia="Calibri" w:hAnsi="Times New Roman"/>
          <w:bCs/>
          <w:color w:val="000000" w:themeColor="text1"/>
          <w:szCs w:val="28"/>
          <w:lang w:val="af-ZA"/>
        </w:rPr>
        <w:t xml:space="preserve">ến toàn thể cán bộ, công chức thuộc phạm vi quản lý; tiếp nhận, quản lý các tài khoản </w:t>
      </w:r>
      <w:r>
        <w:rPr>
          <w:rFonts w:ascii="Times New Roman" w:eastAsia="Calibri" w:hAnsi="Times New Roman" w:hint="eastAsia"/>
          <w:bCs/>
          <w:color w:val="000000" w:themeColor="text1"/>
          <w:szCs w:val="28"/>
          <w:lang w:val="af-ZA"/>
        </w:rPr>
        <w:t>đư</w:t>
      </w:r>
      <w:r>
        <w:rPr>
          <w:rFonts w:ascii="Times New Roman" w:eastAsia="Calibri" w:hAnsi="Times New Roman"/>
          <w:bCs/>
          <w:color w:val="000000" w:themeColor="text1"/>
          <w:szCs w:val="28"/>
          <w:lang w:val="af-ZA"/>
        </w:rPr>
        <w:t xml:space="preserve">ợc cấp; phân công cán bộ phụ trách sử dụng tài khoản </w:t>
      </w:r>
      <w:r>
        <w:rPr>
          <w:rFonts w:ascii="Times New Roman" w:eastAsia="Calibri" w:hAnsi="Times New Roman" w:hint="eastAsia"/>
          <w:bCs/>
          <w:color w:val="000000" w:themeColor="text1"/>
          <w:szCs w:val="28"/>
          <w:lang w:val="af-ZA"/>
        </w:rPr>
        <w:t>đ</w:t>
      </w:r>
      <w:r>
        <w:rPr>
          <w:rFonts w:ascii="Times New Roman" w:eastAsia="Calibri" w:hAnsi="Times New Roman"/>
          <w:bCs/>
          <w:color w:val="000000" w:themeColor="text1"/>
          <w:szCs w:val="28"/>
          <w:lang w:val="af-ZA"/>
        </w:rPr>
        <w:t xml:space="preserve">ể </w:t>
      </w:r>
      <w:r>
        <w:rPr>
          <w:rFonts w:ascii="Times New Roman" w:eastAsia="Calibri" w:hAnsi="Times New Roman"/>
          <w:bCs/>
          <w:color w:val="000000" w:themeColor="text1"/>
          <w:spacing w:val="-6"/>
          <w:szCs w:val="28"/>
          <w:lang w:val="af-ZA"/>
        </w:rPr>
        <w:lastRenderedPageBreak/>
        <w:t xml:space="preserve">thực hiện tiếp nhận, xử lý, trả lời và công khai kết quả trên hệ thống theo </w:t>
      </w:r>
      <w:r>
        <w:rPr>
          <w:rFonts w:ascii="Times New Roman" w:eastAsia="Calibri" w:hAnsi="Times New Roman" w:hint="eastAsia"/>
          <w:bCs/>
          <w:color w:val="000000" w:themeColor="text1"/>
          <w:spacing w:val="-6"/>
          <w:szCs w:val="28"/>
          <w:lang w:val="af-ZA"/>
        </w:rPr>
        <w:t>đú</w:t>
      </w:r>
      <w:r>
        <w:rPr>
          <w:rFonts w:ascii="Times New Roman" w:eastAsia="Calibri" w:hAnsi="Times New Roman"/>
          <w:bCs/>
          <w:color w:val="000000" w:themeColor="text1"/>
          <w:spacing w:val="-6"/>
          <w:szCs w:val="28"/>
          <w:lang w:val="af-ZA"/>
        </w:rPr>
        <w:t xml:space="preserve">ng quy </w:t>
      </w:r>
      <w:r>
        <w:rPr>
          <w:rFonts w:ascii="Times New Roman" w:eastAsia="Calibri" w:hAnsi="Times New Roman" w:hint="eastAsia"/>
          <w:bCs/>
          <w:color w:val="000000" w:themeColor="text1"/>
          <w:spacing w:val="-6"/>
          <w:szCs w:val="28"/>
          <w:lang w:val="af-ZA"/>
        </w:rPr>
        <w:t>đ</w:t>
      </w:r>
      <w:r>
        <w:rPr>
          <w:rFonts w:ascii="Times New Roman" w:eastAsia="Calibri" w:hAnsi="Times New Roman"/>
          <w:bCs/>
          <w:color w:val="000000" w:themeColor="text1"/>
          <w:spacing w:val="-6"/>
          <w:szCs w:val="28"/>
          <w:lang w:val="af-ZA"/>
        </w:rPr>
        <w:t>ịnh</w:t>
      </w:r>
      <w:r>
        <w:rPr>
          <w:rFonts w:ascii="Times New Roman" w:eastAsia="Calibri" w:hAnsi="Times New Roman"/>
          <w:bCs/>
          <w:color w:val="000000" w:themeColor="text1"/>
          <w:szCs w:val="28"/>
          <w:lang w:val="af-ZA"/>
        </w:rPr>
        <w:t xml:space="preserve">. </w:t>
      </w:r>
    </w:p>
    <w:bookmarkEnd w:id="0"/>
    <w:p w:rsidR="00D45350" w:rsidRDefault="00A867F1">
      <w:pPr>
        <w:spacing w:before="120" w:after="0" w:line="360" w:lineRule="exact"/>
        <w:ind w:firstLine="720"/>
        <w:rPr>
          <w:rFonts w:ascii="Times New Roman" w:eastAsia="Calibri" w:hAnsi="Times New Roman"/>
          <w:bCs/>
          <w:color w:val="000000" w:themeColor="text1"/>
          <w:szCs w:val="28"/>
          <w:lang w:val="af-ZA"/>
        </w:rPr>
      </w:pPr>
      <w:r>
        <w:rPr>
          <w:rFonts w:ascii="Times New Roman" w:hAnsi="Times New Roman"/>
          <w:b/>
          <w:color w:val="000000" w:themeColor="text1"/>
          <w:szCs w:val="28"/>
          <w:lang w:eastAsia="hi-IN" w:bidi="hi-IN"/>
        </w:rPr>
        <w:t xml:space="preserve">II- VỀ HOÀN THIỆN THỂ CHẾ, </w:t>
      </w:r>
      <w:r>
        <w:rPr>
          <w:rFonts w:ascii="Times New Roman" w:hAnsi="Times New Roman"/>
          <w:b/>
          <w:color w:val="000000" w:themeColor="text1"/>
          <w:szCs w:val="28"/>
          <w:lang w:val="af-ZA" w:eastAsia="hi-IN" w:bidi="hi-IN"/>
        </w:rPr>
        <w:t>QUY ĐỊNH, QUY TRÌNH</w:t>
      </w:r>
    </w:p>
    <w:p w:rsidR="00D45350" w:rsidRDefault="00A867F1">
      <w:pPr>
        <w:spacing w:before="120" w:after="0" w:line="360" w:lineRule="exact"/>
        <w:ind w:firstLine="720"/>
        <w:rPr>
          <w:rFonts w:ascii="Times New Roman" w:eastAsia="Calibri" w:hAnsi="Times New Roman"/>
          <w:bCs/>
          <w:color w:val="000000" w:themeColor="text1"/>
          <w:szCs w:val="28"/>
          <w:lang w:val="af-ZA"/>
        </w:rPr>
      </w:pPr>
      <w:r>
        <w:rPr>
          <w:rFonts w:ascii="Times New Roman" w:eastAsia="Calibri" w:hAnsi="Times New Roman"/>
          <w:bCs/>
          <w:color w:val="000000" w:themeColor="text1"/>
          <w:szCs w:val="28"/>
          <w:lang w:val="af-ZA"/>
        </w:rPr>
        <w:t xml:space="preserve">Các cấp ủy, chính quyền địa phương trong tỉnh tiếp tục thực hiện rà soát hệ thống văn bản quy phạm pháp luật, cơ chế, chính sách có liên quan đến phát triển KHCN, ĐMST, CĐS. UBND tỉnh triển khai các thủ tục để ban hành văn bản quy phạm pháp luật, </w:t>
      </w:r>
      <w:r>
        <w:rPr>
          <w:rStyle w:val="citation-22"/>
          <w:rFonts w:ascii="Times New Roman" w:hAnsi="Times New Roman"/>
        </w:rPr>
        <w:t>t</w:t>
      </w:r>
      <w:r>
        <w:rPr>
          <w:rStyle w:val="citation-22"/>
          <w:rFonts w:ascii="Times New Roman" w:hAnsi="Times New Roman"/>
          <w:lang w:val="en-US"/>
        </w:rPr>
        <w:t>heo đó đã</w:t>
      </w:r>
      <w:r>
        <w:rPr>
          <w:rStyle w:val="citation-22"/>
          <w:rFonts w:ascii="Times New Roman" w:hAnsi="Times New Roman"/>
        </w:rPr>
        <w:t xml:space="preserve"> ban hành Quyết định số 27/2026/QĐ-UBND ngày 23/4/2026 </w:t>
      </w:r>
      <w:r>
        <w:rPr>
          <w:rStyle w:val="citation-22"/>
          <w:rFonts w:ascii="Times New Roman" w:hAnsi="Times New Roman"/>
          <w:lang w:val="en-US"/>
        </w:rPr>
        <w:t>về p</w:t>
      </w:r>
      <w:r>
        <w:rPr>
          <w:rStyle w:val="citation-22"/>
          <w:rFonts w:ascii="Times New Roman" w:hAnsi="Times New Roman"/>
        </w:rPr>
        <w:t>hân cấp quản lý nhà nước đối với một số lĩnh vực khoa học và công nghệ trên địa bàn tỉnh Điện Biên (thay thế các Quyết định số 03/2024/QĐ-UBND ngày 11/01/2024</w:t>
      </w:r>
      <w:r>
        <w:rPr>
          <w:rStyle w:val="citation-22"/>
          <w:rFonts w:ascii="Times New Roman" w:hAnsi="Times New Roman"/>
          <w:lang w:val="en-US"/>
        </w:rPr>
        <w:t>;</w:t>
      </w:r>
      <w:r>
        <w:rPr>
          <w:rStyle w:val="citation-22"/>
          <w:rFonts w:ascii="Times New Roman" w:hAnsi="Times New Roman"/>
        </w:rPr>
        <w:t xml:space="preserve"> Quyết định số 27/2025/QĐ-UBND ngày 11/4/2025 của Ủy ban nhân dân tỉnh)</w:t>
      </w:r>
      <w:r>
        <w:rPr>
          <w:rFonts w:ascii="Times New Roman" w:eastAsia="Calibri" w:hAnsi="Times New Roman"/>
          <w:bCs/>
          <w:color w:val="000000" w:themeColor="text1"/>
          <w:szCs w:val="28"/>
          <w:lang w:val="af-ZA"/>
        </w:rPr>
        <w:t>; trình Hội đồng nhân dân tỉnh ban hành Nghị quyết quy định nội dung và mức chi thực hiện chương trình, nhiệm vụ; hoạt động hỗ trợ khoa học công nghệ và đổi mới sáng tạo có sử dụng ngân sách nhà nước thuộc phạm vi quản lý của tỉnh Điện Biên (thay thế Nghị quyết số 02/2024/NQ-HĐND ngày 18/6/2024 của HĐND tỉnh quy định định mức xây dựng dự toán thực hiện nhiệm vụ khoa học và công nghệ có sử dụng ngân sách nhà nước trên địa bàn tỉnh); Nghị quyết quy định nội dung và mức chi quản lý hoạt động khoa học, công nghệ và đổi mới sáng tạo có sử dụng ngân sách nhà nước thuộc phạm vi quản lý của tỉnh Điện Biên vào tháng 6/2026.</w:t>
      </w:r>
    </w:p>
    <w:p w:rsidR="00D45350" w:rsidRDefault="00A867F1">
      <w:pPr>
        <w:spacing w:before="120" w:after="0" w:line="360" w:lineRule="exact"/>
        <w:ind w:firstLine="720"/>
        <w:rPr>
          <w:rFonts w:ascii="Times New Roman" w:hAnsi="Times New Roman"/>
          <w:b/>
          <w:color w:val="000000" w:themeColor="text1"/>
          <w:szCs w:val="28"/>
          <w:lang w:val="af-ZA" w:eastAsia="hi-IN" w:bidi="hi-IN"/>
        </w:rPr>
      </w:pPr>
      <w:r>
        <w:rPr>
          <w:rFonts w:ascii="Times New Roman" w:hAnsi="Times New Roman"/>
          <w:color w:val="000000" w:themeColor="text1"/>
          <w:szCs w:val="28"/>
          <w:lang w:val="af-ZA"/>
        </w:rPr>
        <w:t xml:space="preserve">Ký kết thỏa thuận hợp tác giữa UBND tỉnh Điện Biên và Tổng Công ty Bưu điện Việt Nam giai đoạn 2026-2030, hướng tới phát triển hạ tầng số, logistics và dịch vụ bưu chính, tạo động lực cho phát triển kinh tế - xã hội của địa phương. </w:t>
      </w:r>
    </w:p>
    <w:p w:rsidR="00D45350" w:rsidRDefault="00A867F1">
      <w:pPr>
        <w:spacing w:before="120" w:after="0" w:line="360" w:lineRule="exact"/>
        <w:ind w:firstLine="720"/>
        <w:rPr>
          <w:rFonts w:ascii="Times New Roman" w:hAnsi="Times New Roman"/>
          <w:b/>
          <w:color w:val="000000" w:themeColor="text1"/>
          <w:szCs w:val="28"/>
          <w:lang w:eastAsia="hi-IN" w:bidi="hi-IN"/>
        </w:rPr>
      </w:pPr>
      <w:r>
        <w:rPr>
          <w:rFonts w:ascii="Times New Roman" w:hAnsi="Times New Roman"/>
          <w:b/>
          <w:color w:val="000000" w:themeColor="text1"/>
          <w:szCs w:val="28"/>
          <w:lang w:eastAsia="hi-IN" w:bidi="hi-IN"/>
        </w:rPr>
        <w:t xml:space="preserve">III- VỀ KHOA HỌC, CÔNG NGHỆ VÀ ĐỔI MỚI SÁNG TẠO </w:t>
      </w:r>
    </w:p>
    <w:p w:rsidR="00D45350" w:rsidRDefault="00A867F1">
      <w:pPr>
        <w:spacing w:before="120" w:after="0" w:line="360" w:lineRule="exact"/>
        <w:ind w:firstLine="720"/>
        <w:rPr>
          <w:rFonts w:ascii="Times New Roman" w:hAnsi="Times New Roman"/>
          <w:b/>
          <w:color w:val="000000" w:themeColor="text1"/>
          <w:szCs w:val="28"/>
          <w:lang w:eastAsia="hi-IN" w:bidi="hi-IN"/>
        </w:rPr>
      </w:pPr>
      <w:r>
        <w:rPr>
          <w:rFonts w:ascii="Times New Roman" w:hAnsi="Times New Roman"/>
          <w:b/>
          <w:color w:val="000000" w:themeColor="text1"/>
          <w:szCs w:val="28"/>
          <w:lang w:eastAsia="hi-IN" w:bidi="hi-IN"/>
        </w:rPr>
        <w:t xml:space="preserve">1. Về khoa học, công nghệ </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rPr>
        <w:t>UBND tỉnh đã ban hành Quyết định số 103/QĐ-UBND ngày 17/01/2026 phê duyệt danh mục đặt hàng 12 nhiệm vụ khoa học và công nghệ trên cơ sở xuất phát từ nhu cầu thực tiễn của các ngành, địa phương, doanh nghiệp. Các nhiệm vụ tập trung hướng tới nghiên cứu, khảo nghiệm, đánh giá khả năng thích nghi của một số cây trồng, vật nuôi mới theo các vùng sinh thái, đáp ứng yêu cầu thích ứng với biến đổi khí hậu; ứng dụng các công nghệ tiên tiến nhằm nâng cao chất lượng, hiệu quả các khâu sản xuất, chế biến, bảo quản nông sản; nghiên cứu, ứng dụng trí tuệ nhân tạo trong lĩnh vực y tế, giáo dục.</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rPr>
        <w:t>Triển khai thí điểm ứng dụng giải pháp số hóa lưu mẫu và truy xuất nguồn gốc thực phẩm trong trường học: Lựa chọn Trường Tiểu học Hà Nội - Điện Biên Phủ để triển khai thí điểm. Đã hoàn thành khảo sát thực tế, đánh giá toàn diện điều kiện cơ sở vật chất, quy trình vận hành bếp ăn bán trú và năng lực ứng dụng công nghệ của nhà trường để làm cơ sở triển khai các bước tiếp theo.</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Triển khai xây dựng phần mềm, hệ thống tích hợp cơ sở dữ liệu, truy xuất nguồn gốc, ứng dụng công nghệ thông minh trong nông nghiệp trên địa bàn tỉnh </w:t>
      </w:r>
      <w:r>
        <w:rPr>
          <w:rFonts w:ascii="Times New Roman" w:hAnsi="Times New Roman"/>
          <w:color w:val="000000" w:themeColor="text1"/>
          <w:szCs w:val="28"/>
        </w:rPr>
        <w:lastRenderedPageBreak/>
        <w:t xml:space="preserve">Điện Biên; </w:t>
      </w:r>
      <w:r>
        <w:rPr>
          <w:rFonts w:ascii="Times New Roman" w:hAnsi="Times New Roman"/>
          <w:color w:val="000000" w:themeColor="text1"/>
          <w:szCs w:val="28"/>
          <w:lang w:val="en-US"/>
        </w:rPr>
        <w:t>t</w:t>
      </w:r>
      <w:r>
        <w:rPr>
          <w:rFonts w:ascii="Times New Roman" w:hAnsi="Times New Roman"/>
          <w:color w:val="000000" w:themeColor="text1"/>
          <w:szCs w:val="28"/>
        </w:rPr>
        <w:t>riển khai canh tác giảm phát thải</w:t>
      </w:r>
      <w:r>
        <w:rPr>
          <w:rStyle w:val="FootnoteReference"/>
          <w:rFonts w:ascii="Times New Roman" w:hAnsi="Times New Roman"/>
          <w:color w:val="000000" w:themeColor="text1"/>
          <w:szCs w:val="28"/>
        </w:rPr>
        <w:footnoteReference w:id="6"/>
      </w:r>
      <w:r>
        <w:rPr>
          <w:rFonts w:ascii="Times New Roman" w:hAnsi="Times New Roman"/>
          <w:color w:val="000000" w:themeColor="text1"/>
          <w:szCs w:val="28"/>
        </w:rPr>
        <w:t>.</w:t>
      </w:r>
    </w:p>
    <w:p w:rsidR="00D45350" w:rsidRDefault="00A867F1">
      <w:pPr>
        <w:spacing w:before="120" w:after="0" w:line="360" w:lineRule="exact"/>
        <w:ind w:firstLine="720"/>
        <w:rPr>
          <w:rFonts w:ascii="Times New Roman" w:hAnsi="Times New Roman"/>
          <w:color w:val="000000" w:themeColor="text1"/>
          <w:spacing w:val="-2"/>
          <w:szCs w:val="28"/>
        </w:rPr>
      </w:pPr>
      <w:r>
        <w:rPr>
          <w:rFonts w:ascii="Times New Roman" w:hAnsi="Times New Roman"/>
          <w:color w:val="000000" w:themeColor="text1"/>
          <w:spacing w:val="-2"/>
          <w:szCs w:val="28"/>
          <w:lang w:val="en-US"/>
        </w:rPr>
        <w:t>Tổ chức t</w:t>
      </w:r>
      <w:r>
        <w:rPr>
          <w:rFonts w:ascii="Times New Roman" w:hAnsi="Times New Roman"/>
          <w:color w:val="000000" w:themeColor="text1"/>
          <w:spacing w:val="-2"/>
          <w:szCs w:val="28"/>
        </w:rPr>
        <w:t>hực hiện Chương trình truyền thông, giáo dục khoa học, công nghệ, đổi mới sáng tạo và chuyển đổi số mang tên “Hành tinh 4.0”</w:t>
      </w:r>
      <w:r>
        <w:rPr>
          <w:rStyle w:val="FootnoteReference"/>
          <w:rFonts w:ascii="Times New Roman" w:hAnsi="Times New Roman"/>
          <w:color w:val="000000" w:themeColor="text1"/>
          <w:spacing w:val="-2"/>
          <w:szCs w:val="28"/>
        </w:rPr>
        <w:footnoteReference w:id="7"/>
      </w:r>
      <w:r>
        <w:rPr>
          <w:rFonts w:ascii="Times New Roman" w:hAnsi="Times New Roman"/>
          <w:color w:val="000000" w:themeColor="text1"/>
          <w:spacing w:val="-2"/>
          <w:szCs w:val="28"/>
        </w:rPr>
        <w:t xml:space="preserve">. </w:t>
      </w:r>
    </w:p>
    <w:p w:rsidR="00D45350" w:rsidRDefault="00A867F1">
      <w:pPr>
        <w:spacing w:before="120" w:after="0" w:line="360" w:lineRule="exact"/>
        <w:ind w:firstLine="720"/>
        <w:rPr>
          <w:rFonts w:ascii="Times New Roman" w:hAnsi="Times New Roman"/>
          <w:color w:val="000000" w:themeColor="text1"/>
          <w:spacing w:val="-2"/>
          <w:szCs w:val="28"/>
        </w:rPr>
      </w:pPr>
      <w:r>
        <w:rPr>
          <w:rFonts w:ascii="Times New Roman" w:hAnsi="Times New Roman"/>
        </w:rPr>
        <w:t xml:space="preserve">Nhằm hiện thực hóa mục tiêu đưa tỷ trọng đóng góp của năng suất các nhân tố tổng hợp (TFP) vào tăng trưởng GRDP của tỉnh năm 2026 đạt mức trên 50%, </w:t>
      </w:r>
      <w:r>
        <w:rPr>
          <w:rFonts w:ascii="Times New Roman" w:hAnsi="Times New Roman"/>
          <w:lang w:val="en-US"/>
        </w:rPr>
        <w:t>tỉnh (</w:t>
      </w:r>
      <w:r>
        <w:rPr>
          <w:rFonts w:ascii="Times New Roman" w:hAnsi="Times New Roman"/>
        </w:rPr>
        <w:t>Sở Khoa học và Công nghệ</w:t>
      </w:r>
      <w:r>
        <w:rPr>
          <w:rFonts w:ascii="Times New Roman" w:hAnsi="Times New Roman"/>
          <w:lang w:val="en-US"/>
        </w:rPr>
        <w:t>)</w:t>
      </w:r>
      <w:r>
        <w:rPr>
          <w:rFonts w:ascii="Times New Roman" w:hAnsi="Times New Roman"/>
        </w:rPr>
        <w:t xml:space="preserve"> đã có văn bản đề nghị Ủy ban Tiêu chuẩn Đo lường Chất lượng Quốc gia và Viện Năng suất Việt Nam quan tâm, hỗ trợ địa phương. Trọng tâm là đề nghị hướng dẫn, làm rõ hệ thống chỉ tiêu, tiêu chí cấu thành chỉ số TFP phù hợp với đặc thù điều kiện kinh tế - xã hội của tỉnh miền núi biên giới; đồng thời tư vấn các nhóm giải pháp trọng tâm trong công tác điều hành để giúp tỉnh nhận diện rõ các điểm nghẽn, dư địa tăng trưởng và tạo động lực mạnh mẽ nâng cao tỷ trọng đóng góp của TFP vào tăng trưởng kinh tế của địa phương.</w:t>
      </w:r>
    </w:p>
    <w:p w:rsidR="00D45350" w:rsidRDefault="00A867F1">
      <w:pPr>
        <w:spacing w:before="120" w:after="0" w:line="360" w:lineRule="exact"/>
        <w:ind w:firstLine="720"/>
        <w:rPr>
          <w:rFonts w:ascii="Times New Roman" w:hAnsi="Times New Roman"/>
          <w:b/>
          <w:color w:val="000000" w:themeColor="text1"/>
          <w:szCs w:val="28"/>
          <w:lang w:eastAsia="hi-IN" w:bidi="hi-IN"/>
        </w:rPr>
      </w:pPr>
      <w:r>
        <w:rPr>
          <w:rFonts w:ascii="Times New Roman" w:hAnsi="Times New Roman"/>
          <w:b/>
          <w:color w:val="000000" w:themeColor="text1"/>
          <w:szCs w:val="28"/>
          <w:lang w:eastAsia="hi-IN" w:bidi="hi-IN"/>
        </w:rPr>
        <w:t xml:space="preserve">2. Về đổi mới sáng tạo </w:t>
      </w:r>
    </w:p>
    <w:p w:rsidR="00D45350" w:rsidRDefault="00A867F1">
      <w:pPr>
        <w:spacing w:before="120" w:after="0" w:line="360" w:lineRule="exact"/>
        <w:ind w:firstLine="720"/>
        <w:rPr>
          <w:rFonts w:ascii="Times New Roman" w:hAnsi="Times New Roman"/>
          <w:color w:val="000000" w:themeColor="text1"/>
          <w:spacing w:val="-4"/>
          <w:szCs w:val="28"/>
          <w:lang w:val="nl-NL"/>
        </w:rPr>
      </w:pPr>
      <w:r>
        <w:rPr>
          <w:rFonts w:ascii="Times New Roman" w:hAnsi="Times New Roman"/>
          <w:color w:val="000000" w:themeColor="text1"/>
          <w:spacing w:val="-4"/>
          <w:szCs w:val="28"/>
          <w:lang w:val="nl-NL"/>
        </w:rPr>
        <w:t>Ban hành Quyết định số 444/QĐ-UBND ngày 17/3/2026 công bố Danh mục các bài toán lớn về khoa học, công nghệ, đổi mới sáng tạo và chuyển đổi số lựa chọn giải quyết trong năm 2026 trên địa bàn tỉnh Điện Biên, theo đó xác định 04 bài toán là: (1) Phát triển kinh tế không gian tầm thấp gắn với logistics, nông nghiệp và du lịch, cứu hộ, cứu nạn</w:t>
      </w:r>
      <w:r>
        <w:rPr>
          <w:rStyle w:val="FootnoteReference"/>
          <w:rFonts w:ascii="Times New Roman" w:hAnsi="Times New Roman"/>
          <w:color w:val="000000" w:themeColor="text1"/>
          <w:spacing w:val="-4"/>
          <w:szCs w:val="28"/>
          <w:lang w:val="nl-NL"/>
        </w:rPr>
        <w:footnoteReference w:id="8"/>
      </w:r>
      <w:r>
        <w:rPr>
          <w:rFonts w:ascii="Times New Roman" w:hAnsi="Times New Roman"/>
          <w:color w:val="000000" w:themeColor="text1"/>
          <w:spacing w:val="-4"/>
          <w:szCs w:val="28"/>
          <w:lang w:val="nl-NL"/>
        </w:rPr>
        <w:t>; (2) Xây dựng phần mềm trợ lý ảo (AI) hỗ trợ trong nông nghiệp, số hóa ngành nông nghiệp</w:t>
      </w:r>
      <w:r>
        <w:rPr>
          <w:rStyle w:val="FootnoteReference"/>
          <w:rFonts w:ascii="Times New Roman" w:hAnsi="Times New Roman"/>
          <w:color w:val="000000" w:themeColor="text1"/>
          <w:spacing w:val="-4"/>
          <w:szCs w:val="28"/>
          <w:lang w:val="nl-NL"/>
        </w:rPr>
        <w:footnoteReference w:id="9"/>
      </w:r>
      <w:r>
        <w:rPr>
          <w:rFonts w:ascii="Times New Roman" w:hAnsi="Times New Roman"/>
          <w:color w:val="000000" w:themeColor="text1"/>
          <w:spacing w:val="-4"/>
          <w:szCs w:val="28"/>
          <w:lang w:val="nl-NL"/>
        </w:rPr>
        <w:t>; (3) Ứng dụng trí tuệ nhân tạo, xây dựng hệ thống tự động sinh ảnh PET từ ảnh CT, hỗ trợ chẩn đoán bệnh</w:t>
      </w:r>
      <w:r>
        <w:rPr>
          <w:rStyle w:val="FootnoteReference"/>
          <w:rFonts w:ascii="Times New Roman" w:hAnsi="Times New Roman"/>
          <w:color w:val="000000" w:themeColor="text1"/>
          <w:spacing w:val="-4"/>
          <w:szCs w:val="28"/>
          <w:lang w:val="nl-NL"/>
        </w:rPr>
        <w:footnoteReference w:id="10"/>
      </w:r>
      <w:r>
        <w:rPr>
          <w:rFonts w:ascii="Times New Roman" w:hAnsi="Times New Roman"/>
          <w:color w:val="000000" w:themeColor="text1"/>
          <w:spacing w:val="-4"/>
          <w:szCs w:val="28"/>
          <w:lang w:val="nl-NL"/>
        </w:rPr>
        <w:t>; (4) Phát triển du lịch thông minh (Xây dựng phòng trải nghiệm khám phá Immersive 360 du lịch tỉnh Điện Biên, Phần mềm thuyết minh tự động)</w:t>
      </w:r>
      <w:r>
        <w:rPr>
          <w:rStyle w:val="FootnoteReference"/>
          <w:rFonts w:ascii="Times New Roman" w:hAnsi="Times New Roman"/>
          <w:color w:val="000000" w:themeColor="text1"/>
          <w:spacing w:val="-4"/>
          <w:szCs w:val="28"/>
          <w:lang w:val="nl-NL"/>
        </w:rPr>
        <w:footnoteReference w:id="11"/>
      </w:r>
      <w:r>
        <w:rPr>
          <w:rFonts w:ascii="Times New Roman" w:hAnsi="Times New Roman"/>
          <w:color w:val="000000" w:themeColor="text1"/>
          <w:spacing w:val="-4"/>
          <w:szCs w:val="28"/>
          <w:lang w:val="nl-NL"/>
        </w:rPr>
        <w:t>.</w:t>
      </w:r>
    </w:p>
    <w:p w:rsidR="00D45350" w:rsidRDefault="00A867F1">
      <w:pPr>
        <w:spacing w:before="120" w:after="0" w:line="360" w:lineRule="exact"/>
        <w:ind w:firstLine="720"/>
        <w:rPr>
          <w:rFonts w:ascii="Times New Roman" w:hAnsi="Times New Roman"/>
          <w:color w:val="0000CC"/>
          <w:spacing w:val="3"/>
          <w:szCs w:val="28"/>
          <w:shd w:val="clear" w:color="auto" w:fill="E5F1FF"/>
          <w:lang w:val="en-US"/>
        </w:rPr>
      </w:pPr>
      <w:r>
        <w:rPr>
          <w:rFonts w:ascii="Times New Roman" w:hAnsi="Times New Roman"/>
          <w:color w:val="000000" w:themeColor="text1"/>
          <w:szCs w:val="28"/>
          <w:lang w:val="nl-NL"/>
        </w:rPr>
        <w:lastRenderedPageBreak/>
        <w:t>Hoàn thành việc t</w:t>
      </w:r>
      <w:r>
        <w:rPr>
          <w:rFonts w:ascii="Times New Roman" w:hAnsi="Times New Roman"/>
          <w:color w:val="000000" w:themeColor="text1"/>
          <w:szCs w:val="28"/>
        </w:rPr>
        <w:t xml:space="preserve">hành lập Trung tâm Đổi mới sáng tạo thuộc Sở Khoa học và Công nghệ; </w:t>
      </w:r>
      <w:r>
        <w:rPr>
          <w:rFonts w:ascii="Times New Roman" w:hAnsi="Times New Roman"/>
          <w:color w:val="000000" w:themeColor="text1"/>
          <w:szCs w:val="28"/>
          <w:lang w:val="nl-NL"/>
        </w:rPr>
        <w:t xml:space="preserve">tiếp tục thực hiện </w:t>
      </w:r>
      <w:r>
        <w:rPr>
          <w:rFonts w:ascii="Times New Roman" w:hAnsi="Times New Roman"/>
          <w:color w:val="000000" w:themeColor="text1"/>
          <w:szCs w:val="28"/>
        </w:rPr>
        <w:t>dự án đầu tư trang thiết bị, dự án xây dựng phòng thí nghiệm, thử nghiệm và thực nghiệm công nghệ sinh học, nông nghiệp công nghệ cao.</w:t>
      </w:r>
      <w:r>
        <w:rPr>
          <w:rFonts w:ascii="Times New Roman" w:hAnsi="Times New Roman"/>
          <w:color w:val="000000" w:themeColor="text1"/>
          <w:szCs w:val="28"/>
          <w:lang w:val="nl-NL"/>
        </w:rPr>
        <w:t xml:space="preserve"> </w:t>
      </w:r>
      <w:r>
        <w:rPr>
          <w:rFonts w:ascii="Times New Roman" w:hAnsi="Times New Roman"/>
          <w:color w:val="000000" w:themeColor="text1"/>
          <w:szCs w:val="28"/>
        </w:rPr>
        <w:t>Đã thực hiện đăng ký và kết nối thành công Trung tâm Đổi mới sáng tạo tỉnh Điện Biên vào hệ sinh thái đổi mới sáng tạo quốc gia thông qua mạng lưới của Trung tâm Đổi mới sáng tạo Quốc gia (NIC). Đến nay, Sàn Đổi mới sáng tạo đã chính thức đi vào vận hành và bước đầu thu hút 06 doanh nghiệp đăng ký làm việc, triển khai các hoạt động nghiên cứu và khởi nghiệp sáng tạo. Kết quả này tạo nền tảng quan trọng để tỉnh tiếp nhận các chương trình hỗ trợ về đào tạo nguồn nhân lực chất lượng cao, ươm tạo doanh nghiệp và kết nối sâu vào Mạng lưới Đổi mới sáng tạo Việt Nam toàn cầu.</w:t>
      </w:r>
      <w:r>
        <w:rPr>
          <w:rFonts w:ascii="Times New Roman" w:hAnsi="Times New Roman"/>
          <w:color w:val="000000" w:themeColor="text1"/>
          <w:szCs w:val="28"/>
          <w:lang w:val="en-US"/>
        </w:rPr>
        <w:t xml:space="preserve"> Hiện đ</w:t>
      </w:r>
      <w:r>
        <w:rPr>
          <w:rFonts w:ascii="Times New Roman" w:hAnsi="Times New Roman"/>
          <w:color w:val="000000" w:themeColor="text1"/>
          <w:szCs w:val="28"/>
          <w:lang w:val="en-US" w:eastAsia="vi-VN"/>
        </w:rPr>
        <w:t xml:space="preserve">ã có 05 doanh nghiệp đăng ký tham gia </w:t>
      </w:r>
      <w:r>
        <w:rPr>
          <w:rFonts w:ascii="Times New Roman" w:hAnsi="Times New Roman"/>
          <w:color w:val="000000" w:themeColor="text1"/>
          <w:spacing w:val="3"/>
          <w:szCs w:val="28"/>
        </w:rPr>
        <w:t>hệ sinh thái đổi mới sáng tạo, vườn ươm khoa học công nghệ</w:t>
      </w:r>
      <w:r>
        <w:rPr>
          <w:rFonts w:ascii="Times New Roman" w:hAnsi="Times New Roman"/>
          <w:color w:val="000000" w:themeColor="text1"/>
          <w:spacing w:val="3"/>
          <w:szCs w:val="28"/>
          <w:lang w:val="en-US"/>
        </w:rPr>
        <w:t>.</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rPr>
        <w:t>Trung tâm Đổi mới sáng tạo Quốc gia (NIC) hỗ trợ kết nối và phát triển hệ sinh thái đổi mới sáng tạo tỉnh Điện Biên</w:t>
      </w:r>
      <w:r>
        <w:rPr>
          <w:rFonts w:ascii="Times New Roman" w:hAnsi="Times New Roman"/>
          <w:color w:val="000000" w:themeColor="text1"/>
          <w:szCs w:val="28"/>
          <w:lang w:val="en-US"/>
        </w:rPr>
        <w:t xml:space="preserve"> </w:t>
      </w:r>
      <w:r>
        <w:rPr>
          <w:rFonts w:ascii="Times New Roman" w:hAnsi="Times New Roman"/>
          <w:color w:val="000000" w:themeColor="text1"/>
          <w:szCs w:val="28"/>
        </w:rPr>
        <w:t>(tại Công văn số 310/ĐMST-KGST ngày 17/4/2026). Theo đó, NIC đánh giá cao sự quyết liệt của tỉnh và thống nhất chủ trương: (1) Chính thức kết nối Trung tâm Đổi mới sáng tạo tỉnh Điện Biên tham gia mạng lưới và hệ sinh thái đổi mới sáng tạo quốc gia; (2) Hỗ trợ tỉnh Điện Biên tiếp cận các chương trình, hoạt động, nguồn lực trong hệ sinh thái đổi mới sáng tạo, đồng thời tham gia các khóa đào tạo, hội thảo, chương trình kết nối hợp tác do NIC và các đối tác tổ chức. Sở Khoa học và Công nghệ cũng đã bước đầu đạt thỏa thuận hợp tác với Trung tâm Đổi mới sáng tạo BizCare để triển khai mô hình Đổi mới sáng tạo mở (Open Innovation) và ươm tạo doanh nghiệp khởi nghiệp, nâng cao năng lực vận hành Trung tâm Đổi mới sáng tạo tỉnh Điện Biên, hỗ trợ hình thành hệ sinh thái Đổi mới sáng tạo tại tỉnh.</w:t>
      </w:r>
    </w:p>
    <w:p w:rsidR="00D45350" w:rsidRDefault="00A867F1">
      <w:pPr>
        <w:spacing w:before="120" w:after="0" w:line="360" w:lineRule="exact"/>
        <w:ind w:firstLine="720"/>
        <w:rPr>
          <w:rFonts w:ascii="Times New Roman" w:hAnsi="Times New Roman"/>
          <w:color w:val="000000" w:themeColor="text1"/>
          <w:spacing w:val="-2"/>
          <w:szCs w:val="28"/>
        </w:rPr>
      </w:pPr>
      <w:r>
        <w:rPr>
          <w:rFonts w:ascii="Times New Roman" w:hAnsi="Times New Roman"/>
          <w:color w:val="000000" w:themeColor="text1"/>
          <w:spacing w:val="-2"/>
          <w:szCs w:val="28"/>
        </w:rPr>
        <w:lastRenderedPageBreak/>
        <w:t xml:space="preserve">Về trợ lý ảo (AI) hỗ trợ trong nông nghiệp: Sở </w:t>
      </w:r>
      <w:r>
        <w:rPr>
          <w:rFonts w:ascii="Times New Roman" w:hAnsi="Times New Roman"/>
          <w:color w:val="000000" w:themeColor="text1"/>
          <w:spacing w:val="-2"/>
          <w:szCs w:val="28"/>
          <w:lang w:val="en-US"/>
        </w:rPr>
        <w:t xml:space="preserve">Khoa học và Công nghệ, Sở </w:t>
      </w:r>
      <w:r>
        <w:rPr>
          <w:rFonts w:ascii="Times New Roman" w:hAnsi="Times New Roman"/>
          <w:color w:val="000000" w:themeColor="text1"/>
          <w:spacing w:val="-2"/>
          <w:szCs w:val="28"/>
        </w:rPr>
        <w:t>Nông nghiệp và Môi trường đã phối hợp chặt chẽ với Học viện Công nghệ Bưu chính Viễn thông xây dựng phần mềm Trợ lý AI Nông nghiệp (Agriapp). Đến nay, Sở đã hoàn thành cung cấp hệ thống dữ liệu lớn gồm 129 quy trình kỹ thuật trồng trọt, bản đồ hiện trạng rừng, đất đai và các báo cáo kinh tế - xã hội để huấn luyện AI. Đồng thời, đã ban hành các văn bản chỉ đạo thu thập tài liệu khoa học chuyên sâu cho 04 loại cây trồng chủ lực (cà phê, mắc ca, dứa, chanh leo). Ứng dụng hiện đã triển khai thực tế tại 45 xã</w:t>
      </w:r>
      <w:r>
        <w:rPr>
          <w:rFonts w:ascii="Times New Roman" w:hAnsi="Times New Roman"/>
          <w:color w:val="000000" w:themeColor="text1"/>
          <w:spacing w:val="-2"/>
          <w:szCs w:val="28"/>
          <w:lang w:val="en-US"/>
        </w:rPr>
        <w:t>, phường</w:t>
      </w:r>
      <w:r>
        <w:rPr>
          <w:rFonts w:ascii="Times New Roman" w:hAnsi="Times New Roman"/>
          <w:color w:val="000000" w:themeColor="text1"/>
          <w:spacing w:val="-2"/>
          <w:szCs w:val="28"/>
        </w:rPr>
        <w:t xml:space="preserve"> với hơn 1.000 lượt tương tác (chat). Tính đến thời điểm hiện tại, tổng số người dùng đạt 2.013 người (tăng 357 người so với tháng 3</w:t>
      </w:r>
      <w:r>
        <w:rPr>
          <w:rFonts w:ascii="Times New Roman" w:hAnsi="Times New Roman"/>
          <w:color w:val="000000" w:themeColor="text1"/>
          <w:spacing w:val="-2"/>
          <w:szCs w:val="28"/>
          <w:lang w:val="en-US"/>
        </w:rPr>
        <w:t>/2026</w:t>
      </w:r>
      <w:r>
        <w:rPr>
          <w:rFonts w:ascii="Times New Roman" w:hAnsi="Times New Roman"/>
          <w:color w:val="000000" w:themeColor="text1"/>
          <w:spacing w:val="-2"/>
          <w:szCs w:val="28"/>
        </w:rPr>
        <w:t xml:space="preserve">). </w:t>
      </w:r>
      <w:r>
        <w:rPr>
          <w:rFonts w:ascii="Times New Roman" w:hAnsi="Times New Roman"/>
          <w:color w:val="000000" w:themeColor="text1"/>
          <w:spacing w:val="-2"/>
          <w:szCs w:val="28"/>
          <w:lang w:val="en-US"/>
        </w:rPr>
        <w:t>C</w:t>
      </w:r>
      <w:r>
        <w:rPr>
          <w:rFonts w:ascii="Times New Roman" w:hAnsi="Times New Roman"/>
          <w:color w:val="000000" w:themeColor="text1"/>
          <w:spacing w:val="-2"/>
          <w:szCs w:val="28"/>
        </w:rPr>
        <w:t>ác đơn vị đang tập trung huấn luyện chuyên sâu cho trợ lý AI, hoàn thiện kho tài liệu kiến thức GAP và khẩn trương xây dựng phân hệ thông tin thị trường</w:t>
      </w:r>
      <w:r>
        <w:rPr>
          <w:rFonts w:ascii="Times New Roman" w:hAnsi="Times New Roman"/>
          <w:color w:val="000000" w:themeColor="text1"/>
          <w:spacing w:val="-2"/>
          <w:szCs w:val="28"/>
          <w:lang w:val="en-US"/>
        </w:rPr>
        <w:t xml:space="preserve"> </w:t>
      </w:r>
      <w:r>
        <w:rPr>
          <w:rFonts w:ascii="Times New Roman" w:hAnsi="Times New Roman"/>
          <w:color w:val="000000" w:themeColor="text1"/>
          <w:spacing w:val="-2"/>
          <w:szCs w:val="28"/>
        </w:rPr>
        <w:t>nhằm nâng cao chất lượng tư vấn và hỗ trợ tiêu thụ nông sản cho người dân.</w:t>
      </w:r>
    </w:p>
    <w:p w:rsidR="00D45350" w:rsidRDefault="00A867F1">
      <w:pPr>
        <w:spacing w:before="120" w:after="0" w:line="360" w:lineRule="exact"/>
        <w:ind w:firstLine="720"/>
        <w:rPr>
          <w:rFonts w:ascii="Times New Roman" w:hAnsi="Times New Roman"/>
          <w:b/>
          <w:iCs/>
          <w:color w:val="000000" w:themeColor="text1"/>
          <w:szCs w:val="28"/>
        </w:rPr>
      </w:pPr>
      <w:r>
        <w:rPr>
          <w:rFonts w:ascii="Times New Roman" w:hAnsi="Times New Roman"/>
          <w:b/>
          <w:iCs/>
          <w:color w:val="000000" w:themeColor="text1"/>
          <w:szCs w:val="28"/>
        </w:rPr>
        <w:t>IV- VỀ CHUYỂN ĐỔI SỐ</w:t>
      </w:r>
    </w:p>
    <w:p w:rsidR="00D45350" w:rsidRDefault="00A867F1">
      <w:pPr>
        <w:spacing w:before="120" w:after="0" w:line="360" w:lineRule="exact"/>
        <w:ind w:firstLine="720"/>
        <w:rPr>
          <w:rFonts w:ascii="Times New Roman" w:hAnsi="Times New Roman"/>
          <w:b/>
          <w:color w:val="000000" w:themeColor="text1"/>
          <w:szCs w:val="28"/>
          <w:lang w:eastAsia="hi-IN" w:bidi="hi-IN"/>
        </w:rPr>
      </w:pPr>
      <w:r>
        <w:rPr>
          <w:rFonts w:ascii="Times New Roman" w:hAnsi="Times New Roman"/>
          <w:b/>
          <w:color w:val="000000" w:themeColor="text1"/>
          <w:szCs w:val="28"/>
          <w:lang w:eastAsia="hi-IN" w:bidi="hi-IN"/>
        </w:rPr>
        <w:t>1. Hạ tầng kỹ thuật, công nghệ</w:t>
      </w:r>
    </w:p>
    <w:p w:rsidR="00D45350" w:rsidRDefault="00A867F1">
      <w:pPr>
        <w:spacing w:before="120" w:after="0" w:line="360" w:lineRule="exact"/>
        <w:ind w:firstLine="720"/>
        <w:rPr>
          <w:rFonts w:ascii="Times New Roman" w:hAnsi="Times New Roman"/>
          <w:b/>
          <w:bCs/>
          <w:color w:val="000000" w:themeColor="text1"/>
          <w:szCs w:val="28"/>
        </w:rPr>
      </w:pPr>
      <w:r>
        <w:rPr>
          <w:rFonts w:ascii="Times New Roman" w:hAnsi="Times New Roman"/>
          <w:b/>
          <w:bCs/>
          <w:color w:val="000000" w:themeColor="text1"/>
          <w:szCs w:val="28"/>
        </w:rPr>
        <w:t>1.1. Tình hình phát triển hạ tầng kỹ thuật và mạng lưới viễn thông</w:t>
      </w:r>
    </w:p>
    <w:p w:rsidR="00D45350" w:rsidRDefault="00A867F1">
      <w:pPr>
        <w:spacing w:before="120" w:after="0" w:line="360" w:lineRule="exact"/>
        <w:ind w:firstLine="720"/>
        <w:rPr>
          <w:rFonts w:ascii="Times New Roman" w:hAnsi="Times New Roman"/>
          <w:color w:val="000000" w:themeColor="text1"/>
        </w:rPr>
      </w:pPr>
      <w:r>
        <w:rPr>
          <w:rFonts w:ascii="Times New Roman" w:hAnsi="Times New Roman"/>
          <w:color w:val="000000" w:themeColor="text1"/>
          <w:lang w:val="en-US"/>
        </w:rPr>
        <w:t>Đ</w:t>
      </w:r>
      <w:r>
        <w:rPr>
          <w:rFonts w:ascii="Times New Roman" w:hAnsi="Times New Roman"/>
          <w:color w:val="000000" w:themeColor="text1"/>
        </w:rPr>
        <w:t>ầu tư và phát triển đồng bộ hệ thống hạ tầng viễn thông, từng bước khắc phục các điểm mù về kết nối, qua đó tạo dựng cơ sở vững chắc để thúc đẩy toàn diện xã hội số, kinh tế số và chính quyền số:</w:t>
      </w:r>
    </w:p>
    <w:p w:rsidR="00D45350" w:rsidRDefault="00A867F1">
      <w:pPr>
        <w:tabs>
          <w:tab w:val="num" w:pos="720"/>
        </w:tabs>
        <w:spacing w:before="120" w:after="0" w:line="360" w:lineRule="exact"/>
        <w:ind w:firstLine="720"/>
        <w:rPr>
          <w:rFonts w:ascii="Times New Roman" w:hAnsi="Times New Roman"/>
          <w:color w:val="000000" w:themeColor="text1"/>
        </w:rPr>
      </w:pPr>
      <w:r>
        <w:rPr>
          <w:rFonts w:ascii="Times New Roman" w:hAnsi="Times New Roman"/>
          <w:color w:val="000000" w:themeColor="text1"/>
        </w:rPr>
        <w:t>- Toàn địa bàn tỉnh hiện có 1.239 vị trí trạm thông tin di động (BTS). Trong đó: 781 trạm mạng 3G, 1.229 trạm mạng 4G và 242 trạm mạng 5G. Sóng 3G và 4G đã bao phủ 100% các khu vực xã, phường và 96,4% các địa bàn có dân cư sinh sống.</w:t>
      </w:r>
    </w:p>
    <w:p w:rsidR="00D45350" w:rsidRDefault="00A867F1">
      <w:pPr>
        <w:spacing w:before="120" w:after="0" w:line="360" w:lineRule="exact"/>
        <w:ind w:firstLine="720"/>
        <w:rPr>
          <w:rFonts w:ascii="Times New Roman" w:hAnsi="Times New Roman"/>
          <w:color w:val="000000" w:themeColor="text1"/>
        </w:rPr>
      </w:pPr>
      <w:r>
        <w:rPr>
          <w:rFonts w:ascii="Times New Roman" w:hAnsi="Times New Roman"/>
          <w:color w:val="000000" w:themeColor="text1"/>
        </w:rPr>
        <w:t>- Tỉnh đã triển khai 740 tuyến cáp quang với tổng chiều dài lên tới 3.580 km; mạng lưới đã bao phủ 100% trung tâm các xã, phường và 90% số thôn/bản trên địa bàn tỉnh.</w:t>
      </w:r>
    </w:p>
    <w:p w:rsidR="00D45350" w:rsidRDefault="00A867F1">
      <w:pPr>
        <w:spacing w:before="120" w:after="0" w:line="360" w:lineRule="exact"/>
        <w:ind w:firstLine="720"/>
        <w:rPr>
          <w:rFonts w:ascii="Times New Roman" w:hAnsi="Times New Roman"/>
          <w:color w:val="000000" w:themeColor="text1"/>
        </w:rPr>
      </w:pPr>
      <w:r>
        <w:rPr>
          <w:rFonts w:ascii="Times New Roman" w:hAnsi="Times New Roman"/>
          <w:color w:val="000000" w:themeColor="text1"/>
        </w:rPr>
        <w:t>- Tỷ lệ người dân tiếp cận điện thoại thông minh, internet cũng như thói quen sử dụng dữ liệu đang ghi nhận đà tăng trưởng tích cực; trong đó, hơn 60% hộ gia đình đã được kết nối Internet và 72% người dân trên địa bàn đang sử dụng mạng.</w:t>
      </w:r>
    </w:p>
    <w:p w:rsidR="00D45350" w:rsidRDefault="00A867F1">
      <w:pPr>
        <w:spacing w:before="120" w:after="0" w:line="360" w:lineRule="exact"/>
        <w:ind w:firstLine="720"/>
        <w:rPr>
          <w:rFonts w:ascii="Times New Roman" w:hAnsi="Times New Roman"/>
          <w:b/>
          <w:bCs/>
          <w:color w:val="000000" w:themeColor="text1"/>
        </w:rPr>
      </w:pPr>
      <w:r>
        <w:rPr>
          <w:rFonts w:ascii="Times New Roman" w:hAnsi="Times New Roman"/>
          <w:b/>
          <w:bCs/>
          <w:color w:val="000000" w:themeColor="text1"/>
        </w:rPr>
        <w:t>1.2. Triển khai và định hướng mở rộng mạng 5G</w:t>
      </w:r>
    </w:p>
    <w:p w:rsidR="00D45350" w:rsidRDefault="00A867F1">
      <w:pPr>
        <w:spacing w:before="120" w:after="0" w:line="360" w:lineRule="exact"/>
        <w:ind w:firstLine="720"/>
        <w:rPr>
          <w:rFonts w:ascii="Times New Roman" w:hAnsi="Times New Roman"/>
          <w:b/>
          <w:bCs/>
          <w:color w:val="000000" w:themeColor="text1"/>
        </w:rPr>
      </w:pPr>
      <w:r>
        <w:rPr>
          <w:rFonts w:ascii="Times New Roman" w:hAnsi="Times New Roman"/>
          <w:color w:val="000000" w:themeColor="text1"/>
        </w:rPr>
        <w:t>Song song với nỗ lực tối ưu hóa vùng phủ sóng 4G, các đơn vị viễn thông đã đưa mạng 5G vào hoạt động tại một số điểm tập trung đông dân cư và khu vực trung tâm xã, phường.</w:t>
      </w:r>
    </w:p>
    <w:p w:rsidR="00D45350" w:rsidRDefault="00A867F1">
      <w:pPr>
        <w:spacing w:before="120" w:after="0" w:line="360" w:lineRule="exact"/>
        <w:ind w:firstLine="720"/>
        <w:rPr>
          <w:rFonts w:ascii="Times New Roman" w:hAnsi="Times New Roman"/>
          <w:b/>
          <w:bCs/>
          <w:color w:val="000000" w:themeColor="text1"/>
        </w:rPr>
      </w:pPr>
      <w:r>
        <w:rPr>
          <w:rFonts w:ascii="Times New Roman" w:hAnsi="Times New Roman"/>
          <w:color w:val="000000" w:themeColor="text1"/>
        </w:rPr>
        <w:t>Hạ tầng 5G hiện đang được tập trung bố trí tại các địa bàn chiến lược về du lịch, dịch vụ, giáo dục và y tế để cung cấp đường truyền tốc độ cao, băng thông rộng, đáp ứng tối đa nhu cầu của người dân, du khách cũng như các cơ sở giáo dục.</w:t>
      </w:r>
    </w:p>
    <w:p w:rsidR="00D45350" w:rsidRDefault="00A867F1">
      <w:pPr>
        <w:spacing w:before="120" w:after="0" w:line="360" w:lineRule="exact"/>
        <w:ind w:firstLine="720"/>
        <w:rPr>
          <w:rFonts w:ascii="Times New Roman" w:hAnsi="Times New Roman"/>
          <w:b/>
          <w:bCs/>
          <w:color w:val="303030"/>
          <w:szCs w:val="28"/>
          <w:shd w:val="clear" w:color="auto" w:fill="FFFFFF"/>
        </w:rPr>
      </w:pPr>
      <w:r>
        <w:rPr>
          <w:rFonts w:ascii="Times New Roman" w:hAnsi="Times New Roman"/>
          <w:b/>
          <w:bCs/>
          <w:color w:val="000000" w:themeColor="text1"/>
          <w:szCs w:val="28"/>
        </w:rPr>
        <w:t xml:space="preserve">1.3. </w:t>
      </w:r>
      <w:r>
        <w:rPr>
          <w:rFonts w:ascii="Times New Roman" w:hAnsi="Times New Roman"/>
          <w:b/>
          <w:bCs/>
          <w:color w:val="303030"/>
          <w:szCs w:val="28"/>
          <w:shd w:val="clear" w:color="auto" w:fill="FFFFFF"/>
        </w:rPr>
        <w:t>Hạ tầng chứng thực điện tử</w:t>
      </w:r>
    </w:p>
    <w:p w:rsidR="00D45350" w:rsidRDefault="00A867F1">
      <w:pPr>
        <w:spacing w:before="120" w:after="0" w:line="360" w:lineRule="exact"/>
        <w:ind w:firstLine="720"/>
        <w:rPr>
          <w:rFonts w:ascii="Times New Roman" w:hAnsi="Times New Roman"/>
          <w:szCs w:val="28"/>
        </w:rPr>
      </w:pPr>
      <w:r>
        <w:rPr>
          <w:rFonts w:ascii="Times New Roman" w:hAnsi="Times New Roman"/>
          <w:szCs w:val="28"/>
          <w:lang w:val="en-US"/>
        </w:rPr>
        <w:lastRenderedPageBreak/>
        <w:t>P</w:t>
      </w:r>
      <w:r>
        <w:rPr>
          <w:rFonts w:ascii="Times New Roman" w:hAnsi="Times New Roman"/>
          <w:szCs w:val="28"/>
        </w:rPr>
        <w:t>hối hợp với Ban Cơ yếu Chính phủ triển khai cấp đầy đủ chứng thư số cho các cơ quan, đơn vị góp phần bảo đảm yêu cầu xác thực, an toàn, bảo mật trong trao đổi, xử lý văn bản điện tử và thực hiện các giao dịch trên môi trường số, trong đó: Tổng số chứng thư số cấp cho khối UBND đến thời điểm báo cáo là 2.3</w:t>
      </w:r>
      <w:r>
        <w:rPr>
          <w:rFonts w:ascii="Times New Roman" w:hAnsi="Times New Roman"/>
          <w:szCs w:val="28"/>
          <w:lang w:val="en-US"/>
        </w:rPr>
        <w:t>98</w:t>
      </w:r>
      <w:r>
        <w:rPr>
          <w:rFonts w:ascii="Times New Roman" w:hAnsi="Times New Roman"/>
          <w:szCs w:val="28"/>
        </w:rPr>
        <w:t xml:space="preserve"> chứng thư số tổ chức, 19.</w:t>
      </w:r>
      <w:r>
        <w:rPr>
          <w:rFonts w:ascii="Times New Roman" w:hAnsi="Times New Roman"/>
          <w:szCs w:val="28"/>
          <w:lang w:val="en-US"/>
        </w:rPr>
        <w:t>613</w:t>
      </w:r>
      <w:r>
        <w:rPr>
          <w:rFonts w:ascii="Times New Roman" w:hAnsi="Times New Roman"/>
          <w:szCs w:val="28"/>
        </w:rPr>
        <w:t xml:space="preserve"> chứng thư số cá nhân. </w:t>
      </w:r>
    </w:p>
    <w:p w:rsidR="00D45350" w:rsidRDefault="00A867F1">
      <w:pPr>
        <w:spacing w:before="120" w:after="0" w:line="360" w:lineRule="exact"/>
        <w:ind w:firstLine="720"/>
        <w:rPr>
          <w:rFonts w:ascii="Times New Roman" w:hAnsi="Times New Roman"/>
          <w:b/>
          <w:color w:val="000000" w:themeColor="text1"/>
          <w:szCs w:val="28"/>
          <w:lang w:eastAsia="hi-IN" w:bidi="hi-IN"/>
        </w:rPr>
      </w:pPr>
      <w:r>
        <w:rPr>
          <w:rFonts w:ascii="Times New Roman" w:hAnsi="Times New Roman"/>
          <w:b/>
          <w:color w:val="000000" w:themeColor="text1"/>
          <w:szCs w:val="28"/>
          <w:lang w:eastAsia="hi-IN" w:bidi="hi-IN"/>
        </w:rPr>
        <w:t>2. Thủ tục hành chính, dịch vụ công trực tuyến</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lang w:val="en-US"/>
        </w:rPr>
        <w:t>K</w:t>
      </w:r>
      <w:r>
        <w:rPr>
          <w:rFonts w:ascii="Times New Roman" w:hAnsi="Times New Roman"/>
          <w:color w:val="000000" w:themeColor="text1"/>
          <w:szCs w:val="28"/>
        </w:rPr>
        <w:t>ịp thời công bố TTHC, rà soát, điều chỉnh quy trình nội bộ, quy trình điện tử của TTHC đáp ứng thực hiện TTHC không phụ thuộc vào địa giới hành chính theo chỉ đạo của Chính phủ, Thủ tướng Chính phủ bảo đảm hoàn thành mục tiêu 100% TTHC được thực hiện không phụ thuộc vào địa giới hành chính trong phạm vi cấp tỉnh. Các cơ quan chuyên môn thuộc UBND tỉnh đã tham mưu Chủ tịch UBND tỉnh thực hiện công bố lồng ghép trong các quyết định công bố TTHC/Danh mục TTHC thuộc phạm vi chức năng quản lý theo quy định tại Điều 3 Thông tư số 03/2025/TT-VPCP.</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lang w:val="en-US"/>
        </w:rPr>
        <w:t>UBND tỉnh</w:t>
      </w:r>
      <w:r>
        <w:rPr>
          <w:rFonts w:ascii="Times New Roman" w:hAnsi="Times New Roman"/>
          <w:color w:val="000000" w:themeColor="text1"/>
          <w:szCs w:val="28"/>
        </w:rPr>
        <w:t xml:space="preserve"> ban hành Quyết định số 180/QĐ-UBND ngày 29/01/2026 công bố Danh mục 23 TTHC thực hiện theo cơ chế “Luồng xanh” thuộc lĩnh vực thu hút đầu tư đối với một số dự án trọng điểm ngoài ngân sách trên địa bàn tỉnh, ban hành các quyết định phê duyệt quy trình nội bộ trong giải quyết TTHC thực hiện cơ chế “Luồng xanh” theo hướng tái cấu trúc toàn diện quy trình xử lý, tinh gọn thành phần hồ sơ và các bước trung gian, phân định rõ trách nhiệm của từng cơ quan, đơn vị trong mô hình chính quyền 02 cấp; rút ngắn tối thiểu 60% thời gian giải quyết so với quy định, tăng cường ứng dụng công nghệ thông tin trong tiếp nhận, luân chuyển và giám sát tiến độ xử lý hồ sơ, bảo đảm công khai, minh bạch và tăng cường giám sát, theo dõi tiến độ thực hiện, góp phần cải thiện môi trường đầu tư, thúc đẩy phát triển kinh tế - xã hội của tỉnh.</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rPr>
        <w:t>Chỉ đạo các cơ quan, đơn vị tăng cường công tác phối hợp, đẩy mạnh tích hợp, cung cấp dịch vụ công trực tuyến, bảo đảm 100% dịch vụ công trực tuyến của tỉnh được cung cấp trên Cổng Dịch vụ công quốc gia; rà soát TTHC, tái cấu trúc quy trình để cung cấp dịch vụ công trực tuyến đối với 100% TTHC có liên quan đến doanh nghiệp. Phối hợp với các Bộ, ngành để triển khai Hệ thống thông tin giải quyết TTHC thống nhất từ Trung ương đến địa phương; đã kết nối Hệ thống thông tin giải quyết TTHC của tỉnh với hệ thống chuyên ngành của nhiều Bộ, ngành (Khoa học và Công nghệ, Công Thương, Giáo dục, Y tế, Nội vụ, Xây dựng, Tài chính, Nông nghiệp...) và Hệ thống thông tin quốc gia về đăng ký doanh nghiệp, hợp tác xã, hộ kinh doanh. Hiện đang phối hợp với Bộ Công an để kết nối trực tiếp với Cổng Dịch vụ công quốc gia (đặt tại Trung tâm Dữ liệu quốc gia).</w:t>
      </w:r>
    </w:p>
    <w:p w:rsidR="00D45350" w:rsidRDefault="00A867F1">
      <w:pPr>
        <w:spacing w:before="120" w:after="0" w:line="360" w:lineRule="exact"/>
        <w:ind w:firstLine="720"/>
        <w:rPr>
          <w:rFonts w:ascii="Times New Roman" w:hAnsi="Times New Roman"/>
          <w:b/>
          <w:color w:val="000000" w:themeColor="text1"/>
          <w:szCs w:val="28"/>
          <w:lang w:eastAsia="hi-IN" w:bidi="hi-IN"/>
        </w:rPr>
      </w:pPr>
      <w:r>
        <w:rPr>
          <w:rFonts w:ascii="Times New Roman" w:hAnsi="Times New Roman"/>
          <w:b/>
          <w:color w:val="000000" w:themeColor="text1"/>
          <w:szCs w:val="28"/>
          <w:lang w:eastAsia="hi-IN" w:bidi="hi-IN"/>
        </w:rPr>
        <w:t>3. Cơ sở dữ liệu và các nền tảng, ứng dụng số</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rPr>
        <w:lastRenderedPageBreak/>
        <w:t>Các cơ quan, đơn vị đã tích cực triển khai kết nối, liên thông dữ liệu, ứng dụng phục vụ chỉ đạo, điều hành của các cấp lãnh đạo và cấp chính quyền bảo đảm hiệu quả, tránh lãng phí, đáp ứng mô hình chính quyền địa phương 2 cấp. Đến nay, 100% cán bộ, công chức được cấp tài khoản thư điện tử công vụ; 100% các cơ quan, đơn vị, địa phương sử dụng nền tảng quản lý văn bản liên thông; 100% cơ quan các cấp triển khai áp dụng hệ thống chỉ đạo, điều hành phục vụ công tác theo dõi, đôn đốc việc thực hiện nhiệm vụ do UBND tỉnh, Chủ tịch UBND tỉnh giao; 100% chế độ báo cáo, nội dung thông tin, dữ liệu của tỉnh được kết nối, cung cấp đầy đủ, kịp thời với Hệ thống thông tin báo cáo Chính phủ, Trung tâm thông tin, chỉ đạo điều hành của Chính phủ, Thủ tướng Chính phủ; triển khai giải pháp họp không giấy cho các cuộc họp của</w:t>
      </w:r>
      <w:r>
        <w:rPr>
          <w:rFonts w:ascii="Times New Roman" w:hAnsi="Times New Roman"/>
          <w:color w:val="000000" w:themeColor="text1"/>
          <w:szCs w:val="28"/>
          <w:lang w:val="en-US"/>
        </w:rPr>
        <w:t xml:space="preserve"> Tỉnh uỷ,</w:t>
      </w:r>
      <w:r>
        <w:rPr>
          <w:rFonts w:ascii="Times New Roman" w:hAnsi="Times New Roman"/>
          <w:color w:val="000000" w:themeColor="text1"/>
          <w:szCs w:val="28"/>
        </w:rPr>
        <w:t xml:space="preserve"> HĐND các cấp; hệ thống hội nghị trực tuyến kết nối từ Tỉnh ủy, HĐND, UBND tỉnh đến 100% xã, phường trên toàn tỉnh,...</w:t>
      </w:r>
    </w:p>
    <w:p w:rsidR="00D45350" w:rsidRDefault="00A867F1">
      <w:pPr>
        <w:widowControl/>
        <w:spacing w:before="120" w:after="0" w:line="360" w:lineRule="exact"/>
        <w:ind w:firstLine="709"/>
        <w:rPr>
          <w:rFonts w:ascii="Times New Roman" w:hAnsi="Times New Roman"/>
          <w:szCs w:val="28"/>
          <w:lang w:eastAsia="vi-VN"/>
        </w:rPr>
      </w:pPr>
      <w:r>
        <w:rPr>
          <w:rFonts w:ascii="Times New Roman" w:hAnsi="Times New Roman"/>
          <w:szCs w:val="28"/>
          <w:lang w:eastAsia="vi-VN"/>
        </w:rPr>
        <w:t>Các địa phương đã bố trí trụ sở, hạ tầng mạng, trang thiết bị đầu cuối và nhân lực phục vụ giải quyết thủ tục hành chính tại cấp xã. Hệ thống Quản lý văn bản và Điều hành được vận hành ổn định cho khối chính quyền và tổ chức đảng cấp xã. Phần mềm họp không giấy cũng đã được mở rộng xuống cấp xã. Việc bố trí cán bộ chuyên trách công nghệ thông tin tại xã, phường cũng đã được quan tâm triển khai.</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pacing w:val="-4"/>
          <w:szCs w:val="28"/>
        </w:rPr>
        <w:t>Tăng cường phối hợp chặt chẽ với các Bộ, ngành Trung ương xây dựng, hoàn thiện và làm giàu các cơ sở dữ liệu quốc gia, cơ sở dữ liệu của bộ, ngành; đẩy mạnh kết nối, tích hợp các hệ thống thông tin của tỉnh với các hệ thống, cơ sở dữ liệu quốc gia. Tỉnh đã xây dựng và đang tập trung hoàn thiện Cổng dữ liệu mở (tại địa chỉ https://congdulieu.dienbien.gov.vn/); cùng với đó là các cơ sở dữ liệu dùng chung, cơ sở dữ liệu ngành</w:t>
      </w:r>
      <w:r>
        <w:rPr>
          <w:rFonts w:ascii="Times New Roman" w:hAnsi="Times New Roman"/>
          <w:color w:val="000000" w:themeColor="text1"/>
          <w:spacing w:val="-4"/>
          <w:szCs w:val="28"/>
          <w:vertAlign w:val="superscript"/>
        </w:rPr>
        <w:footnoteReference w:id="12"/>
      </w:r>
      <w:r>
        <w:rPr>
          <w:rFonts w:ascii="Times New Roman" w:hAnsi="Times New Roman"/>
          <w:color w:val="000000" w:themeColor="text1"/>
          <w:spacing w:val="-4"/>
          <w:szCs w:val="28"/>
          <w:vertAlign w:val="superscript"/>
        </w:rPr>
        <w:t xml:space="preserve"> </w:t>
      </w:r>
      <w:r>
        <w:rPr>
          <w:rFonts w:ascii="Times New Roman" w:hAnsi="Times New Roman"/>
          <w:color w:val="000000" w:themeColor="text1"/>
          <w:spacing w:val="-4"/>
          <w:szCs w:val="28"/>
        </w:rPr>
        <w:t>làm nền tảng cho việc triển khai hiệu quả chuyển đổi số trong các lĩnh vực. Tỉnh đang thực hiện rà soát, xây dựng “Dự án Đo đạc lập bản đồ địa chính, hồ sơ địa chính; xây dựng, hoàn thiện cơ sở dữ liệu đất đai tỉnh Điện Biên”</w:t>
      </w:r>
      <w:r>
        <w:rPr>
          <w:rStyle w:val="FootnoteReference"/>
          <w:rFonts w:ascii="Times New Roman" w:hAnsi="Times New Roman"/>
          <w:color w:val="000000" w:themeColor="text1"/>
          <w:spacing w:val="-4"/>
          <w:szCs w:val="28"/>
        </w:rPr>
        <w:footnoteReference w:id="13"/>
      </w:r>
      <w:r>
        <w:rPr>
          <w:rFonts w:ascii="Times New Roman" w:hAnsi="Times New Roman"/>
          <w:color w:val="000000" w:themeColor="text1"/>
          <w:spacing w:val="-4"/>
          <w:szCs w:val="28"/>
        </w:rPr>
        <w:t>.</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Tiếp tục triển khai đồng bộ nền tảng công nghệ thành phố thông minh (IOC), bao gồm: Cơ sở hạ tầng, Trung tâm giám sát điều hành đô thị thông minh; Thiết bị và phần mềm họp không giấy tờ; Phần mềm phản ánh hiện trường; Hệ thống giám sát thông tin trên môi trường mạng;... hệ thống IOC đã tích hợp 12 nhóm dịch vụ, cơ sở dữ liệu quan trọng, kết nối thử nghiệm thành công với cơ sở dữ liệu quốc gia về dân cư, quản lý 307 camera giám sát, ghi nhận các phương tiện giao thông và nhận diện khuôn mặt góp phần nâng cao hiệu quả quản lý, điều hành của các cấp </w:t>
      </w:r>
      <w:r>
        <w:rPr>
          <w:rFonts w:ascii="Times New Roman" w:hAnsi="Times New Roman"/>
          <w:color w:val="000000" w:themeColor="text1"/>
          <w:szCs w:val="28"/>
        </w:rPr>
        <w:lastRenderedPageBreak/>
        <w:t xml:space="preserve">chính quyền. </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Triển khai </w:t>
      </w:r>
      <w:r>
        <w:rPr>
          <w:rFonts w:ascii="Times New Roman" w:hAnsi="Times New Roman"/>
          <w:color w:val="000000" w:themeColor="text1"/>
          <w:szCs w:val="28"/>
          <w:lang w:val="en-US"/>
        </w:rPr>
        <w:t xml:space="preserve">thử nghiệm </w:t>
      </w:r>
      <w:r>
        <w:rPr>
          <w:rFonts w:ascii="Times New Roman" w:hAnsi="Times New Roman"/>
          <w:color w:val="000000" w:themeColor="text1"/>
          <w:szCs w:val="28"/>
        </w:rPr>
        <w:t>Hệ thống kiểm điểm, đánh giá, xếp loại chất lượng đối với tập thể, cá nhân trong hệ thống chính trị tỉnh Điện Biên.</w:t>
      </w:r>
    </w:p>
    <w:p w:rsidR="00D45350" w:rsidRDefault="00A867F1">
      <w:pPr>
        <w:spacing w:before="120" w:after="0" w:line="360" w:lineRule="exact"/>
        <w:ind w:firstLine="720"/>
        <w:rPr>
          <w:rFonts w:ascii="Times New Roman" w:hAnsi="Times New Roman"/>
          <w:color w:val="000000" w:themeColor="text1"/>
        </w:rPr>
      </w:pPr>
      <w:r>
        <w:rPr>
          <w:rFonts w:ascii="Times New Roman" w:hAnsi="Times New Roman"/>
          <w:color w:val="000000" w:themeColor="text1"/>
        </w:rPr>
        <w:t>Các dự án trọng tâm về chuyển đổi số được triển khai thực hiện công việc chuẩn bị đầu tư (lập, trình thẩm định, phê duyệt báo cáo đề xuất chủ trương đầu tư (đối với dự án sử dụng vốn đầu tư công), lập đề xuất nhiệm vụ và dự kiến kinh phí thực hiện (đối với dự án sử dụng kinh phí chi thường xuyên) theo tiến độ.</w:t>
      </w:r>
    </w:p>
    <w:p w:rsidR="00D45350" w:rsidRDefault="00A867F1">
      <w:pPr>
        <w:spacing w:before="120" w:after="0" w:line="360" w:lineRule="exact"/>
        <w:ind w:firstLine="720"/>
        <w:rPr>
          <w:rFonts w:ascii="Times New Roman" w:hAnsi="Times New Roman"/>
        </w:rPr>
      </w:pPr>
      <w:r>
        <w:rPr>
          <w:rFonts w:ascii="Times New Roman" w:hAnsi="Times New Roman"/>
          <w:lang w:val="en-US"/>
        </w:rPr>
        <w:t>N</w:t>
      </w:r>
      <w:r>
        <w:rPr>
          <w:rFonts w:ascii="Times New Roman" w:hAnsi="Times New Roman"/>
        </w:rPr>
        <w:t xml:space="preserve">ghiên cứu, xây dựng và kiểm thử phần mềm Hệ thống đánh giá, xếp loại cán bộ lãnh đạo, quản lý bám sát các tiêu chí tại Quyết định số 366-QĐ/TW của Trung ương. Hệ thống đã được triển khai tại địa chỉ </w:t>
      </w:r>
      <w:hyperlink r:id="rId8" w:tgtFrame="_blank" w:history="1">
        <w:r>
          <w:rPr>
            <w:rFonts w:ascii="Times New Roman" w:hAnsi="Times New Roman"/>
            <w:color w:val="0000FF"/>
            <w:u w:val="single"/>
          </w:rPr>
          <w:t>https://qd366.vnptdienbien.vn</w:t>
        </w:r>
      </w:hyperlink>
      <w:r>
        <w:rPr>
          <w:rFonts w:ascii="Times New Roman" w:hAnsi="Times New Roman"/>
          <w:lang w:val="en-US"/>
        </w:rPr>
        <w:t xml:space="preserve">. Hiện </w:t>
      </w:r>
      <w:r>
        <w:rPr>
          <w:rFonts w:ascii="Times New Roman" w:hAnsi="Times New Roman"/>
        </w:rPr>
        <w:t>Ban Tổ chức Tỉnh ủy</w:t>
      </w:r>
      <w:r>
        <w:rPr>
          <w:rFonts w:ascii="Times New Roman" w:hAnsi="Times New Roman"/>
          <w:lang w:val="en-US"/>
        </w:rPr>
        <w:t xml:space="preserve"> đang</w:t>
      </w:r>
      <w:r>
        <w:rPr>
          <w:rFonts w:ascii="Times New Roman" w:hAnsi="Times New Roman"/>
        </w:rPr>
        <w:t xml:space="preserve"> quản lý, vận hành thử nghiệm. </w:t>
      </w:r>
    </w:p>
    <w:p w:rsidR="00D45350" w:rsidRDefault="00A867F1">
      <w:pPr>
        <w:spacing w:before="120" w:after="0" w:line="360" w:lineRule="exact"/>
        <w:ind w:firstLine="720"/>
        <w:rPr>
          <w:rFonts w:ascii="Times New Roman" w:hAnsi="Times New Roman"/>
          <w:b/>
          <w:color w:val="000000" w:themeColor="text1"/>
          <w:szCs w:val="28"/>
          <w:lang w:val="en-US" w:eastAsia="hi-IN" w:bidi="hi-IN"/>
        </w:rPr>
      </w:pPr>
      <w:r>
        <w:rPr>
          <w:rFonts w:ascii="Times New Roman" w:hAnsi="Times New Roman"/>
          <w:b/>
          <w:color w:val="000000" w:themeColor="text1"/>
          <w:szCs w:val="28"/>
          <w:lang w:val="en-US" w:eastAsia="hi-IN" w:bidi="hi-IN"/>
        </w:rPr>
        <w:t>4. An toàn thông tin, an ninh mạng</w:t>
      </w:r>
    </w:p>
    <w:p w:rsidR="00D45350" w:rsidRDefault="00A867F1">
      <w:pPr>
        <w:spacing w:before="120" w:after="0" w:line="360" w:lineRule="exact"/>
        <w:ind w:firstLine="720"/>
        <w:rPr>
          <w:rFonts w:ascii="Times New Roman" w:hAnsi="Times New Roman"/>
          <w:color w:val="000000" w:themeColor="text1"/>
          <w:szCs w:val="28"/>
          <w:lang w:val="en-US"/>
        </w:rPr>
      </w:pPr>
      <w:r>
        <w:rPr>
          <w:rFonts w:ascii="Times New Roman" w:hAnsi="Times New Roman"/>
          <w:color w:val="000000" w:themeColor="text1"/>
          <w:szCs w:val="28"/>
          <w:lang w:val="en-US"/>
        </w:rPr>
        <w:t>Tỉnh</w:t>
      </w:r>
      <w:r>
        <w:rPr>
          <w:rFonts w:ascii="Times New Roman" w:hAnsi="Times New Roman"/>
          <w:color w:val="000000" w:themeColor="text1"/>
          <w:szCs w:val="28"/>
        </w:rPr>
        <w:t xml:space="preserve"> </w:t>
      </w:r>
      <w:r>
        <w:rPr>
          <w:rFonts w:ascii="Times New Roman" w:hAnsi="Times New Roman"/>
          <w:color w:val="000000" w:themeColor="text1"/>
          <w:szCs w:val="28"/>
          <w:lang w:val="en-US"/>
        </w:rPr>
        <w:t xml:space="preserve">đã </w:t>
      </w:r>
      <w:r>
        <w:rPr>
          <w:rFonts w:ascii="Times New Roman" w:hAnsi="Times New Roman"/>
          <w:color w:val="000000" w:themeColor="text1"/>
          <w:szCs w:val="28"/>
        </w:rPr>
        <w:t>thành lập Tiểu ban An ninh mạng của tỉnh Điện Biên</w:t>
      </w:r>
      <w:r>
        <w:rPr>
          <w:rStyle w:val="FootnoteReference"/>
          <w:rFonts w:ascii="Times New Roman" w:hAnsi="Times New Roman"/>
          <w:color w:val="000000" w:themeColor="text1"/>
          <w:szCs w:val="28"/>
        </w:rPr>
        <w:footnoteReference w:id="14"/>
      </w:r>
      <w:r>
        <w:rPr>
          <w:rFonts w:ascii="Times New Roman" w:hAnsi="Times New Roman"/>
          <w:color w:val="000000" w:themeColor="text1"/>
          <w:szCs w:val="28"/>
        </w:rPr>
        <w:t xml:space="preserve">; </w:t>
      </w:r>
      <w:r>
        <w:rPr>
          <w:rFonts w:ascii="Times New Roman" w:hAnsi="Times New Roman"/>
          <w:color w:val="000000" w:themeColor="text1"/>
          <w:szCs w:val="28"/>
          <w:lang w:val="en-US"/>
        </w:rPr>
        <w:t xml:space="preserve">ban hành </w:t>
      </w:r>
      <w:r>
        <w:rPr>
          <w:rFonts w:ascii="Times New Roman" w:hAnsi="Times New Roman"/>
          <w:color w:val="000000" w:themeColor="text1"/>
          <w:szCs w:val="28"/>
        </w:rPr>
        <w:t>Kế hoạch số 44-KH/TU ngày 29/3/2026 về triển khai thực hiện Chỉ thị số 57-CT/TW ngày 31/12/2025 của Ban Bí thư về tăng cường bảo đảm an ninh mạng, bảo mật thông tin, an ninh dữ liệu trong hệ thống chính trị</w:t>
      </w:r>
      <w:r>
        <w:rPr>
          <w:rFonts w:ascii="Times New Roman" w:hAnsi="Times New Roman"/>
          <w:color w:val="000000" w:themeColor="text1"/>
          <w:szCs w:val="28"/>
          <w:lang w:val="en-US"/>
        </w:rPr>
        <w:t xml:space="preserve">. </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lang w:val="en-US"/>
        </w:rPr>
        <w:t>T</w:t>
      </w:r>
      <w:r>
        <w:rPr>
          <w:rFonts w:ascii="Times New Roman" w:hAnsi="Times New Roman"/>
          <w:color w:val="000000" w:themeColor="text1"/>
          <w:szCs w:val="28"/>
        </w:rPr>
        <w:t>hành lập Đoàn kiểm tra, đánh giá và hướng dẫn khắc phục công tác bảo đảm an ninh mạng, an toàn thông tin, việc tuân thủ các quy định thực hiện bảo đảm an toàn thông tin theo cấp độ và bảo vệ BMNN trên không gian mạng tại 10 cơ quan, đơn vị trên địa bàn tỉnh</w:t>
      </w:r>
      <w:r>
        <w:rPr>
          <w:rStyle w:val="FootnoteReference"/>
          <w:rFonts w:ascii="Times New Roman" w:hAnsi="Times New Roman"/>
          <w:color w:val="000000" w:themeColor="text1"/>
          <w:szCs w:val="28"/>
        </w:rPr>
        <w:footnoteReference w:id="15"/>
      </w:r>
      <w:r>
        <w:rPr>
          <w:rFonts w:ascii="Times New Roman" w:hAnsi="Times New Roman"/>
          <w:color w:val="000000" w:themeColor="text1"/>
          <w:szCs w:val="28"/>
          <w:lang w:val="en-US"/>
        </w:rPr>
        <w:t xml:space="preserve">; </w:t>
      </w:r>
      <w:r>
        <w:rPr>
          <w:rFonts w:ascii="Times New Roman" w:hAnsi="Times New Roman"/>
          <w:color w:val="000000" w:themeColor="text1"/>
          <w:szCs w:val="28"/>
        </w:rPr>
        <w:t>bảo đảm, không để xảy ra tình trạng mất an toàn, an ninh thông tin trên địa bàn</w:t>
      </w:r>
      <w:r>
        <w:rPr>
          <w:rStyle w:val="FootnoteReference"/>
          <w:rFonts w:ascii="Times New Roman" w:hAnsi="Times New Roman"/>
          <w:color w:val="000000" w:themeColor="text1"/>
          <w:szCs w:val="28"/>
        </w:rPr>
        <w:footnoteReference w:id="16"/>
      </w:r>
      <w:r>
        <w:rPr>
          <w:rFonts w:ascii="Times New Roman" w:hAnsi="Times New Roman"/>
          <w:color w:val="000000" w:themeColor="text1"/>
          <w:szCs w:val="28"/>
        </w:rPr>
        <w:t>. Hoàn thành việc phân loại, xác định, phê duyệt đề xuất cấp độ an toàn hệ thống thông tin và phương án bảo đảm an toàn cho các hệ thống thông tin dùng chung của tỉnh theo cấp độ. Triển khai đồng bộ các biện pháp bảo đảm an toàn, an ninh mạng cho các hệ thống dữ liệu, thông tin điều hành và các nền tảng kết nối liên thông dùng chung; sẵn sàng có phương án dự phòng, kịch bản ứng phó khi hệ thống bị lỗi, bị tấn công, bảo đảm phục vụ người dân, doanh nghiệp không bị gián đoạn, an toàn.</w:t>
      </w:r>
    </w:p>
    <w:p w:rsidR="00D45350" w:rsidRDefault="00A867F1">
      <w:pPr>
        <w:spacing w:before="120" w:after="0" w:line="360" w:lineRule="exact"/>
        <w:ind w:firstLine="720"/>
        <w:rPr>
          <w:rFonts w:ascii="Times New Roman" w:hAnsi="Times New Roman"/>
          <w:b/>
          <w:color w:val="000000" w:themeColor="text1"/>
          <w:szCs w:val="28"/>
        </w:rPr>
      </w:pPr>
      <w:r>
        <w:rPr>
          <w:rFonts w:ascii="Times New Roman" w:hAnsi="Times New Roman"/>
          <w:b/>
          <w:color w:val="000000" w:themeColor="text1"/>
          <w:szCs w:val="28"/>
        </w:rPr>
        <w:t>5. Về phát triển kinh tế số, xã hội số, công dân số</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pacing w:val="2"/>
          <w:szCs w:val="28"/>
        </w:rPr>
        <w:t xml:space="preserve">Triển khai hỗ trợ các doanh nghiệp, hợp tác xã, cơ sở sản xuất tiếp cận, ứng dụng, đẩy mạnh hoạt động khoa học, công nghệ, đổi mới sáng tạo và chuyển đổi </w:t>
      </w:r>
      <w:r>
        <w:rPr>
          <w:rFonts w:ascii="Times New Roman" w:hAnsi="Times New Roman"/>
          <w:color w:val="000000" w:themeColor="text1"/>
          <w:spacing w:val="2"/>
          <w:szCs w:val="28"/>
        </w:rPr>
        <w:lastRenderedPageBreak/>
        <w:t>số thông qua các chương trình, đề án, nhiệm vụ</w:t>
      </w:r>
      <w:r>
        <w:rPr>
          <w:rStyle w:val="FootnoteReference"/>
          <w:rFonts w:ascii="Times New Roman" w:hAnsi="Times New Roman"/>
          <w:color w:val="000000" w:themeColor="text1"/>
          <w:spacing w:val="2"/>
          <w:szCs w:val="28"/>
        </w:rPr>
        <w:footnoteReference w:id="17"/>
      </w:r>
      <w:r>
        <w:rPr>
          <w:rFonts w:ascii="Times New Roman" w:hAnsi="Times New Roman"/>
          <w:color w:val="000000" w:themeColor="text1"/>
          <w:spacing w:val="2"/>
          <w:szCs w:val="28"/>
        </w:rPr>
        <w:t>. Tiếp tục đẩy mạnh triển khai Hóa đơn điện tử khởi tạo từ máy tính tiền cho doanh nghiệp, hộ, cá nhân kinh doanh hoạt động trong các lĩnh vực trực tiếp liên quan đến giao dịch với người tiêu dùng trên địa bàn. Hiện tại đã có 193 doanh nghiệp, hộ, cá nhân kinh doanh đăng ký, triển khai hóa đơn điện tử khởi tạo từ máy tính tiền kết nối với cơ quan Thuế</w:t>
      </w:r>
      <w:r>
        <w:rPr>
          <w:rFonts w:ascii="Times New Roman" w:hAnsi="Times New Roman"/>
          <w:color w:val="000000" w:themeColor="text1"/>
          <w:szCs w:val="28"/>
        </w:rPr>
        <w:t>.</w:t>
      </w:r>
    </w:p>
    <w:p w:rsidR="00D45350" w:rsidRDefault="00A867F1">
      <w:pPr>
        <w:spacing w:before="120" w:after="0" w:line="360" w:lineRule="exact"/>
        <w:ind w:firstLine="720"/>
        <w:rPr>
          <w:rFonts w:ascii="Times New Roman" w:hAnsi="Times New Roman"/>
          <w:color w:val="000000" w:themeColor="text1"/>
          <w:szCs w:val="28"/>
        </w:rPr>
      </w:pPr>
      <w:r>
        <w:rPr>
          <w:rFonts w:ascii="Times New Roman" w:hAnsi="Times New Roman"/>
          <w:color w:val="000000" w:themeColor="text1"/>
          <w:szCs w:val="28"/>
          <w:lang w:val="en-US"/>
        </w:rPr>
        <w:t>Ứng</w:t>
      </w:r>
      <w:r>
        <w:rPr>
          <w:rFonts w:ascii="Times New Roman" w:hAnsi="Times New Roman"/>
          <w:color w:val="000000" w:themeColor="text1"/>
          <w:szCs w:val="28"/>
        </w:rPr>
        <w:t xml:space="preserve"> dụng công nghệ thông tin và chuyển đổi số được đẩy mạnh trong các dịch vụ thiết yếu phục vụ người dân và doanh nghiệp như: Triển khai khám chữa bệnh bằng căn cước công dân gắn chíp; triển khai hóa đơn điện tử; thanh toán không dùng tiền mặt đối với đối tượng bảo trợ xã hội đạt 76%; đối tượng người có công với cách mạng đạt 100%; đối tượng nhận chế độ Bảo hiểm xã hội, trợ cấp thất nghiệp, lương hưu đạt 98,84%; 100% cơ sở y tế, cơ sở giáo dục và đào tạo công lập thực hiện thanh toán không dùng tiền mặt. Công tác tích hợp thông tin thẻ bảo hiểm y tế và tài khoản an sinh xã hội vào ứng dụng VNeID lần lượt đạt 67,6% và 18,1%; tạo lập được 446.399 hồ sơ Sổ sức khỏe điện tử đáp ứng theo Quyết định số 1332/QĐ-BYT của Bộ Y tế; thu thập được thông tin của 425.470 người phục vụ việc tạo lập hồ sơ sức khỏe điện tử, đạt 62,45%/tổng dân số toàn tỉnh.</w:t>
      </w:r>
    </w:p>
    <w:p w:rsidR="00D45350" w:rsidRDefault="00A867F1">
      <w:pPr>
        <w:spacing w:before="120" w:after="0" w:line="360" w:lineRule="exact"/>
        <w:ind w:firstLine="720"/>
        <w:rPr>
          <w:rFonts w:ascii="Times New Roman" w:hAnsi="Times New Roman"/>
          <w:color w:val="000000" w:themeColor="text1"/>
          <w:spacing w:val="-2"/>
          <w:szCs w:val="28"/>
        </w:rPr>
      </w:pPr>
      <w:r>
        <w:rPr>
          <w:rFonts w:ascii="Times New Roman" w:hAnsi="Times New Roman"/>
          <w:color w:val="000000" w:themeColor="text1"/>
          <w:spacing w:val="-2"/>
          <w:szCs w:val="28"/>
        </w:rPr>
        <w:t>100% cơ sở giáo dục phổ thông và giáo dục thường xuyên triển khai học bạ số thay thế học bạ giấy, bảo đảm đồng bộ, thống nhất theo quy định. Triển khai khám liên thông dữ liệu khám sức khỏe lái xe, giấy chứng sinh và giấy báo tử tại 14/14 các cơ sở khám bệnh, chữa bệnh đủ điều kiện trên địa bàn. Kết nối cơ sở dữ liệu quốc gia về bảo hiểm với 141/141 cơ sở khám chữa bệnh bảo hiểm y tế toàn tỉnh để tiếp nhận dữ liệu đề nghị thanh toán chi phí khám chữa bệnh bảo hiểm y tế.</w:t>
      </w:r>
    </w:p>
    <w:p w:rsidR="00D45350" w:rsidRDefault="00A867F1">
      <w:pPr>
        <w:spacing w:before="120" w:after="0" w:line="360" w:lineRule="exact"/>
        <w:ind w:firstLine="720"/>
        <w:rPr>
          <w:rFonts w:ascii="Times New Roman" w:hAnsi="Times New Roman"/>
          <w:color w:val="000000" w:themeColor="text1"/>
          <w:lang w:val="en-US"/>
        </w:rPr>
      </w:pPr>
      <w:r>
        <w:rPr>
          <w:rFonts w:ascii="Times New Roman" w:hAnsi="Times New Roman"/>
          <w:color w:val="000000" w:themeColor="text1"/>
        </w:rPr>
        <w:t>Thực hiện Kịch bản tăng trưởng năm 2026</w:t>
      </w:r>
      <w:r>
        <w:rPr>
          <w:rStyle w:val="FootnoteReference"/>
          <w:rFonts w:ascii="Times New Roman" w:hAnsi="Times New Roman"/>
          <w:color w:val="000000" w:themeColor="text1"/>
        </w:rPr>
        <w:footnoteReference w:id="18"/>
      </w:r>
      <w:r>
        <w:rPr>
          <w:rFonts w:ascii="Times New Roman" w:hAnsi="Times New Roman"/>
          <w:color w:val="000000" w:themeColor="text1"/>
        </w:rPr>
        <w:t>, các lĩnh vực KHCN, ĐMST và CĐS đã hoàn thành kịch bản tăng trưởng Quý I/2026, trong đó ngành viễn thông đạt tốc độ tăng trưởng 107,89%, vượt kế hoạch 2,28 điểm % (KH: 105,61%) với giá trị tăng thêm ước đạt 286/1.084 tỷ đồng kế hoạch cả năm</w:t>
      </w:r>
      <w:r>
        <w:rPr>
          <w:rFonts w:ascii="Times New Roman" w:hAnsi="Times New Roman"/>
          <w:color w:val="000000" w:themeColor="text1"/>
          <w:lang w:val="en-US"/>
        </w:rPr>
        <w:t xml:space="preserve">, trở thành </w:t>
      </w:r>
      <w:r>
        <w:rPr>
          <w:rFonts w:ascii="Times New Roman" w:hAnsi="Times New Roman"/>
          <w:color w:val="000000" w:themeColor="text1"/>
        </w:rPr>
        <w:t xml:space="preserve">động lực chính đóng góp vào tăng trưởng khu vực dịch vụ; các ngành 62, 63 (lập trình, dịch vụ thông tin) đều đạt và vượt kế hoạch; kết quả này phản ánh hiệu quả đầu tư hạ tầng số (1.239 </w:t>
      </w:r>
      <w:r>
        <w:rPr>
          <w:rFonts w:ascii="Times New Roman" w:hAnsi="Times New Roman"/>
          <w:color w:val="000000" w:themeColor="text1"/>
          <w:lang w:val="en-US"/>
        </w:rPr>
        <w:t xml:space="preserve">vị trí </w:t>
      </w:r>
      <w:r>
        <w:rPr>
          <w:rFonts w:ascii="Times New Roman" w:hAnsi="Times New Roman"/>
          <w:color w:val="000000" w:themeColor="text1"/>
        </w:rPr>
        <w:t>trạm BTS, 242 trạm 5G, 740 tuyến cáp quang</w:t>
      </w:r>
      <w:r>
        <w:rPr>
          <w:rFonts w:ascii="Times New Roman" w:hAnsi="Times New Roman"/>
          <w:color w:val="000000" w:themeColor="text1"/>
          <w:lang w:val="en-US"/>
        </w:rPr>
        <w:t>, …</w:t>
      </w:r>
      <w:r>
        <w:rPr>
          <w:rFonts w:ascii="Times New Roman" w:hAnsi="Times New Roman"/>
          <w:color w:val="000000" w:themeColor="text1"/>
        </w:rPr>
        <w:t>), khẳng định việc triển khai Nghị quyết 57-NQ/TW đã tạo ra giá trị kinh tế đo lường được, đóng góp trực tiếp vào GRDP của tỉnh</w:t>
      </w:r>
      <w:r>
        <w:rPr>
          <w:rFonts w:ascii="Times New Roman" w:hAnsi="Times New Roman"/>
          <w:color w:val="000000" w:themeColor="text1"/>
          <w:lang w:val="en-US"/>
        </w:rPr>
        <w:t>.</w:t>
      </w:r>
    </w:p>
    <w:p w:rsidR="00D45350" w:rsidRDefault="00A867F1">
      <w:pPr>
        <w:spacing w:before="120" w:after="0" w:line="360" w:lineRule="exact"/>
        <w:ind w:firstLine="720"/>
        <w:rPr>
          <w:rFonts w:ascii="Times New Roman" w:hAnsi="Times New Roman"/>
          <w:b/>
          <w:color w:val="000000" w:themeColor="text1"/>
          <w:szCs w:val="28"/>
          <w:lang w:eastAsia="hi-IN" w:bidi="hi-IN"/>
        </w:rPr>
      </w:pPr>
      <w:r>
        <w:rPr>
          <w:rFonts w:ascii="Times New Roman" w:hAnsi="Times New Roman"/>
          <w:b/>
          <w:color w:val="000000" w:themeColor="text1"/>
          <w:szCs w:val="28"/>
          <w:lang w:eastAsia="hi-IN" w:bidi="hi-IN"/>
        </w:rPr>
        <w:t xml:space="preserve">V- </w:t>
      </w:r>
      <w:r>
        <w:rPr>
          <w:rFonts w:ascii="Times New Roman" w:hAnsi="Times New Roman"/>
          <w:b/>
          <w:color w:val="000000" w:themeColor="text1"/>
          <w:szCs w:val="28"/>
          <w:lang w:val="en-US" w:eastAsia="hi-IN" w:bidi="hi-IN"/>
        </w:rPr>
        <w:t xml:space="preserve">VỀ </w:t>
      </w:r>
      <w:r>
        <w:rPr>
          <w:rFonts w:ascii="Times New Roman" w:hAnsi="Times New Roman"/>
          <w:b/>
          <w:color w:val="000000" w:themeColor="text1"/>
          <w:szCs w:val="28"/>
          <w:lang w:eastAsia="hi-IN" w:bidi="hi-IN"/>
        </w:rPr>
        <w:t>BẢO ĐẢM NGUỒN NHÂN LỰC</w:t>
      </w:r>
    </w:p>
    <w:p w:rsidR="00D45350" w:rsidRDefault="00A867F1">
      <w:pPr>
        <w:spacing w:before="120" w:after="0" w:line="360" w:lineRule="exact"/>
        <w:ind w:firstLine="720"/>
        <w:rPr>
          <w:rFonts w:ascii="Times New Roman" w:eastAsia="Calibri" w:hAnsi="Times New Roman"/>
          <w:bCs/>
          <w:color w:val="000000" w:themeColor="text1"/>
          <w:szCs w:val="28"/>
          <w:lang w:val="af-ZA"/>
        </w:rPr>
      </w:pPr>
      <w:r>
        <w:rPr>
          <w:rFonts w:ascii="Times New Roman" w:eastAsia="Calibri" w:hAnsi="Times New Roman"/>
          <w:bCs/>
          <w:color w:val="000000" w:themeColor="text1"/>
          <w:szCs w:val="28"/>
          <w:lang w:val="af-ZA"/>
        </w:rPr>
        <w:t xml:space="preserve">Tỉnh đã thành lập Phân hiệu Đại học Thái Nguyên tại Điện Biên trong đó, tập trung mở 4 nhóm ngành đào tạo chính: Sư phạm, kinh tế, y dược, du lịch; phối hợp </w:t>
      </w:r>
      <w:r>
        <w:rPr>
          <w:rFonts w:ascii="Times New Roman" w:eastAsia="Calibri" w:hAnsi="Times New Roman"/>
          <w:bCs/>
          <w:color w:val="000000" w:themeColor="text1"/>
          <w:szCs w:val="28"/>
          <w:lang w:val="af-ZA"/>
        </w:rPr>
        <w:lastRenderedPageBreak/>
        <w:t xml:space="preserve">với Tập đoàn FPT để thành lập Tổ hợp Giáo dục FPT và Phân hiệu Đại học FPT tại Điện Biên, nhằm cung cấp các chương trình đào tạo, nghiên cứu và phát triển trong lĩnh vực công nghệ thông tin, chuyển đổi số, cùng các ngành kỹ thuật hiện đại, đóng góp vào việc phát triển nguồn nhân lực đáp ứng nhu cầu phát triển kinh tế - xã hội của tỉnh. </w:t>
      </w:r>
    </w:p>
    <w:p w:rsidR="00D45350" w:rsidRDefault="00A867F1">
      <w:pPr>
        <w:spacing w:before="120" w:after="0" w:line="360" w:lineRule="exact"/>
        <w:ind w:firstLine="720"/>
        <w:rPr>
          <w:rFonts w:ascii="Times New Roman" w:eastAsia="Calibri" w:hAnsi="Times New Roman"/>
          <w:bCs/>
          <w:color w:val="000000" w:themeColor="text1"/>
          <w:szCs w:val="28"/>
          <w:lang w:val="af-ZA"/>
        </w:rPr>
      </w:pPr>
      <w:r>
        <w:rPr>
          <w:rFonts w:ascii="Times New Roman" w:eastAsia="Calibri" w:hAnsi="Times New Roman"/>
          <w:bCs/>
          <w:color w:val="000000" w:themeColor="text1"/>
          <w:szCs w:val="28"/>
          <w:lang w:val="af-ZA"/>
        </w:rPr>
        <w:t>Việc bố trí nhân lực công nghệ thông tin và chuyển đổi số tại các cơ quan, đơn vị đã được quan tâm triển khai, từng bước kiện toàn đội ngũ cán bộ chuyên môn phụ trách tham mưu, tổ chức thực hiện nhiệm vụ; rà soát, sắp xếp, kiện toàn tổ chức bộ máy và bố trí nhân lực theo vị trí việc làm, phù hợp với trình độ chuyên môn, nhằm phát huy năng lực, kinh nghiệm và nâng cao hiệu quả phục vụ của đội ngũ cán bộ, công chức, viên chức.</w:t>
      </w:r>
      <w:r>
        <w:rPr>
          <w:rStyle w:val="FootnoteReference"/>
          <w:rFonts w:ascii="Times New Roman" w:eastAsia="Calibri" w:hAnsi="Times New Roman"/>
          <w:bCs/>
          <w:color w:val="000000" w:themeColor="text1"/>
          <w:szCs w:val="28"/>
          <w:lang w:val="af-ZA"/>
        </w:rPr>
        <w:footnoteReference w:id="19"/>
      </w:r>
      <w:r>
        <w:rPr>
          <w:rFonts w:ascii="Times New Roman" w:eastAsia="Calibri" w:hAnsi="Times New Roman"/>
          <w:bCs/>
          <w:color w:val="000000" w:themeColor="text1"/>
          <w:szCs w:val="28"/>
          <w:lang w:val="af-ZA"/>
        </w:rPr>
        <w:t xml:space="preserve"> Tổ chức tập huấn về khoa học công nghệ, nâng cao kỹ năng số cho cán bộ, công chức, viên chức</w:t>
      </w:r>
      <w:r>
        <w:rPr>
          <w:rStyle w:val="FootnoteReference"/>
          <w:rFonts w:ascii="Times New Roman" w:eastAsia="Calibri" w:hAnsi="Times New Roman"/>
          <w:bCs/>
          <w:color w:val="000000" w:themeColor="text1"/>
          <w:szCs w:val="28"/>
          <w:lang w:val="af-ZA"/>
        </w:rPr>
        <w:footnoteReference w:id="20"/>
      </w:r>
      <w:r>
        <w:rPr>
          <w:rFonts w:ascii="Times New Roman" w:eastAsia="Calibri" w:hAnsi="Times New Roman"/>
          <w:bCs/>
          <w:color w:val="000000" w:themeColor="text1"/>
          <w:szCs w:val="28"/>
          <w:lang w:val="af-ZA"/>
        </w:rPr>
        <w:t>.</w:t>
      </w:r>
    </w:p>
    <w:p w:rsidR="00D45350" w:rsidRDefault="00A867F1">
      <w:pPr>
        <w:spacing w:before="120" w:after="0" w:line="360" w:lineRule="exact"/>
        <w:ind w:firstLine="720"/>
        <w:rPr>
          <w:rFonts w:ascii="Times New Roman" w:eastAsia="Calibri" w:hAnsi="Times New Roman"/>
          <w:bCs/>
          <w:color w:val="000000" w:themeColor="text1"/>
          <w:spacing w:val="-2"/>
          <w:szCs w:val="28"/>
          <w:lang w:val="af-ZA"/>
        </w:rPr>
      </w:pPr>
      <w:r>
        <w:rPr>
          <w:rStyle w:val="citation-81"/>
          <w:rFonts w:ascii="Times New Roman" w:hAnsi="Times New Roman"/>
          <w:color w:val="000000" w:themeColor="text1"/>
          <w:spacing w:val="-2"/>
          <w:lang w:val="af-ZA"/>
        </w:rPr>
        <w:t>Tinh đã chỉ đạo cơ quan chuyên môn phối hợp với các địa phương b</w:t>
      </w:r>
      <w:r>
        <w:rPr>
          <w:rStyle w:val="citation-81"/>
          <w:rFonts w:ascii="Times New Roman" w:hAnsi="Times New Roman"/>
          <w:color w:val="000000" w:themeColor="text1"/>
          <w:spacing w:val="-2"/>
        </w:rPr>
        <w:t xml:space="preserve">an hành Kế hoạch </w:t>
      </w:r>
      <w:r>
        <w:rPr>
          <w:rStyle w:val="citation-81"/>
          <w:rFonts w:ascii="Times New Roman" w:hAnsi="Times New Roman"/>
          <w:color w:val="000000" w:themeColor="text1"/>
          <w:spacing w:val="-2"/>
          <w:lang w:val="af-ZA"/>
        </w:rPr>
        <w:t xml:space="preserve">và </w:t>
      </w:r>
      <w:r>
        <w:rPr>
          <w:rStyle w:val="citation-81"/>
          <w:rFonts w:ascii="Times New Roman" w:hAnsi="Times New Roman"/>
          <w:color w:val="000000" w:themeColor="text1"/>
          <w:spacing w:val="-2"/>
        </w:rPr>
        <w:t xml:space="preserve">tổ chức </w:t>
      </w:r>
      <w:r>
        <w:rPr>
          <w:rStyle w:val="citation-81"/>
          <w:rFonts w:ascii="Times New Roman" w:hAnsi="Times New Roman"/>
          <w:color w:val="000000" w:themeColor="text1"/>
          <w:spacing w:val="-2"/>
          <w:lang w:val="en-US"/>
        </w:rPr>
        <w:t xml:space="preserve">thành công Hội nghị </w:t>
      </w:r>
      <w:r>
        <w:rPr>
          <w:rStyle w:val="citation-81"/>
          <w:rFonts w:ascii="Times New Roman" w:hAnsi="Times New Roman"/>
          <w:color w:val="000000" w:themeColor="text1"/>
          <w:spacing w:val="-2"/>
        </w:rPr>
        <w:t>tập huấn ứng dụng trí tuệ nhân tạo (AI) năm 2026</w:t>
      </w:r>
      <w:r>
        <w:rPr>
          <w:rFonts w:ascii="Times New Roman" w:hAnsi="Times New Roman"/>
          <w:color w:val="000000" w:themeColor="text1"/>
          <w:spacing w:val="-2"/>
        </w:rPr>
        <w:t xml:space="preserve">. </w:t>
      </w:r>
      <w:r>
        <w:rPr>
          <w:rFonts w:ascii="Times New Roman" w:hAnsi="Times New Roman"/>
          <w:color w:val="000000" w:themeColor="text1"/>
          <w:spacing w:val="-2"/>
          <w:lang w:val="en-US"/>
        </w:rPr>
        <w:t>Đ</w:t>
      </w:r>
      <w:r>
        <w:rPr>
          <w:rStyle w:val="citation-207"/>
          <w:rFonts w:ascii="Times New Roman" w:hAnsi="Times New Roman"/>
          <w:color w:val="000000" w:themeColor="text1"/>
          <w:spacing w:val="-2"/>
        </w:rPr>
        <w:t xml:space="preserve">ã có </w:t>
      </w:r>
      <w:r>
        <w:rPr>
          <w:rStyle w:val="citation-207"/>
          <w:rFonts w:ascii="Times New Roman" w:hAnsi="Times New Roman"/>
          <w:color w:val="000000" w:themeColor="text1"/>
          <w:spacing w:val="-2"/>
          <w:lang w:val="en-US"/>
        </w:rPr>
        <w:t xml:space="preserve">gần </w:t>
      </w:r>
      <w:r>
        <w:rPr>
          <w:rStyle w:val="citation-207"/>
          <w:rFonts w:ascii="Times New Roman" w:hAnsi="Times New Roman"/>
          <w:color w:val="000000" w:themeColor="text1"/>
          <w:spacing w:val="-2"/>
        </w:rPr>
        <w:t>500 học viên được đào tạo, bao gồm cán bộ, công chức, viên chức, lực lượng phụ trách chuyển đổi số và thành viên Tổ Công nghệ số cộng đồng tại các xã, phường</w:t>
      </w:r>
      <w:r>
        <w:rPr>
          <w:rFonts w:ascii="Times New Roman" w:hAnsi="Times New Roman"/>
          <w:color w:val="000000" w:themeColor="text1"/>
          <w:spacing w:val="-2"/>
        </w:rPr>
        <w:t xml:space="preserve">. Các học viên đã được trang bị kiến thức cơ bản về AI, xu hướng ứng dụng trợ lý ảo trong quản lý, điều hành hành chính công; </w:t>
      </w:r>
      <w:r>
        <w:rPr>
          <w:rStyle w:val="citation-206"/>
          <w:rFonts w:ascii="Times New Roman" w:hAnsi="Times New Roman"/>
          <w:color w:val="000000" w:themeColor="text1"/>
          <w:spacing w:val="-2"/>
        </w:rPr>
        <w:t xml:space="preserve">đồng thời được quán triệt các quy định trọng tâm của Luật Trí tuệ nhân tạo (Luật số 134/2025/QH15) để đảm </w:t>
      </w:r>
      <w:r>
        <w:rPr>
          <w:rStyle w:val="citation-206"/>
          <w:rFonts w:ascii="Times New Roman" w:hAnsi="Times New Roman"/>
          <w:color w:val="000000" w:themeColor="text1"/>
          <w:spacing w:val="-4"/>
        </w:rPr>
        <w:t>bảo tính tuân thủ, đạo đức công vụ và bảo vệ dữ liệu cá nhân khi khai thác công cụ AI</w:t>
      </w:r>
      <w:r>
        <w:rPr>
          <w:rFonts w:ascii="Times New Roman" w:hAnsi="Times New Roman"/>
          <w:color w:val="000000" w:themeColor="text1"/>
          <w:spacing w:val="-4"/>
        </w:rPr>
        <w:t>.</w:t>
      </w:r>
    </w:p>
    <w:p w:rsidR="00D45350" w:rsidRDefault="00A867F1">
      <w:pPr>
        <w:spacing w:before="120" w:after="0" w:line="360" w:lineRule="exact"/>
        <w:ind w:firstLine="720"/>
        <w:rPr>
          <w:rFonts w:ascii="Times New Roman" w:eastAsia="Calibri" w:hAnsi="Times New Roman"/>
          <w:bCs/>
          <w:color w:val="000000" w:themeColor="text1"/>
          <w:szCs w:val="28"/>
          <w:lang w:val="af-ZA"/>
        </w:rPr>
      </w:pPr>
      <w:r>
        <w:rPr>
          <w:rFonts w:ascii="Times New Roman" w:eastAsia="Calibri" w:hAnsi="Times New Roman"/>
          <w:bCs/>
          <w:color w:val="000000" w:themeColor="text1"/>
          <w:szCs w:val="28"/>
          <w:lang w:val="af-ZA"/>
        </w:rPr>
        <w:t>Chỉ đạo thành lập và duy trì hoạt động hiệu quả của các “Tổ công nghệ số cộng đồng” tại các xã, phường, thôn, bản; “Tổ ứng cứu công nghệ” để thực hiện “cầm tay chỉ việc”, hỗ trợ, giải đáp vướng mắc kịp thời cho cán bộ và người dân tại cơ sở. Bên cạnh đó, tỉnh triển khai các mô hình, phong trào lan tỏa kỹ năng số cho cộng đồng, trong đó: UBND một số xã, phường trên địa bàn tỉnh đã phát huy vai trò Tổ Công nghệ số cộng đồng chủ động tổ chức các chiến dịch “Đi từng ngõ, gõ từng nhà, hướng dẫn từng người kỹ năng số, sử dụng các dịch vụ số”; lồng ghép nội dung tập huấn kỹ năng số cộng đồng cho các hộ dân trong các buổi sinh hoạt bản; triển khai phong trào “Bình dân học vụ số” và ký cam kết thực hiện phong trào, góp phần lan tỏa tinh thần chuyển đổi số sâu rộng trong cộng đồng dân cư; xây dựng, ban hành Kế hoạch chi tiết triển khai thực hiện Kế hoạch số 236/KH-SKHCN ngày 21/01/2026 hoạt động của Tổ Công nghệ số cộng đồng trên địa bàn tỉnh năm 2026.</w:t>
      </w:r>
    </w:p>
    <w:p w:rsidR="00D45350" w:rsidRDefault="00A867F1">
      <w:pPr>
        <w:spacing w:before="120" w:after="0" w:line="360" w:lineRule="exact"/>
        <w:ind w:firstLine="720"/>
        <w:rPr>
          <w:rFonts w:ascii="Times New Roman" w:eastAsia="Calibri" w:hAnsi="Times New Roman"/>
          <w:bCs/>
          <w:color w:val="000000" w:themeColor="text1"/>
          <w:szCs w:val="28"/>
          <w:lang w:val="en-US"/>
        </w:rPr>
      </w:pPr>
      <w:r>
        <w:rPr>
          <w:rFonts w:ascii="Times New Roman" w:eastAsia="Calibri" w:hAnsi="Times New Roman"/>
          <w:bCs/>
          <w:color w:val="000000" w:themeColor="text1"/>
          <w:szCs w:val="28"/>
          <w:lang w:val="en-US"/>
        </w:rPr>
        <w:t>H</w:t>
      </w:r>
      <w:r>
        <w:rPr>
          <w:rFonts w:ascii="Times New Roman" w:eastAsia="Calibri" w:hAnsi="Times New Roman"/>
          <w:bCs/>
          <w:color w:val="000000" w:themeColor="text1"/>
          <w:szCs w:val="28"/>
        </w:rPr>
        <w:t xml:space="preserve">ỗ trợ doanh nghiệp và thúc đẩy chuyển đổi số ứng dụng vào sản xuất, kinh </w:t>
      </w:r>
      <w:r>
        <w:rPr>
          <w:rFonts w:ascii="Times New Roman" w:eastAsia="Calibri" w:hAnsi="Times New Roman"/>
          <w:bCs/>
          <w:color w:val="000000" w:themeColor="text1"/>
          <w:szCs w:val="28"/>
        </w:rPr>
        <w:lastRenderedPageBreak/>
        <w:t xml:space="preserve">doanh: đã tổ chức thành công Hội nghị tập huấn về </w:t>
      </w:r>
      <w:r>
        <w:rPr>
          <w:rFonts w:ascii="Times New Roman" w:eastAsia="Calibri" w:hAnsi="Times New Roman"/>
          <w:bCs/>
          <w:color w:val="000000" w:themeColor="text1"/>
          <w:szCs w:val="28"/>
          <w:lang w:val="af-ZA"/>
        </w:rPr>
        <w:t>“</w:t>
      </w:r>
      <w:r>
        <w:rPr>
          <w:rFonts w:ascii="Times New Roman" w:eastAsia="Calibri" w:hAnsi="Times New Roman"/>
          <w:bCs/>
          <w:color w:val="000000" w:themeColor="text1"/>
          <w:szCs w:val="28"/>
        </w:rPr>
        <w:t>Nhãn điện tử, hộ chiếu số cho sản phẩm, hàng hóa trên địa bàn tỉnh Điện Biên năm 2026</w:t>
      </w:r>
      <w:r>
        <w:rPr>
          <w:rFonts w:ascii="Times New Roman" w:eastAsia="Calibri" w:hAnsi="Times New Roman"/>
          <w:bCs/>
          <w:color w:val="000000" w:themeColor="text1"/>
          <w:szCs w:val="28"/>
          <w:lang w:val="af-ZA"/>
        </w:rPr>
        <w:t>”</w:t>
      </w:r>
      <w:r>
        <w:rPr>
          <w:rFonts w:ascii="Times New Roman" w:eastAsia="Calibri" w:hAnsi="Times New Roman"/>
          <w:bCs/>
          <w:color w:val="000000" w:themeColor="text1"/>
          <w:szCs w:val="28"/>
        </w:rPr>
        <w:t>. Khóa tập huấn có sự tham gia của 68 học viên, bao gồm cán bộ các sở, ngành, địa phương cùng đại diện các doanh nghiệp, hợp tác xã, hộ kinh doanh và các chủ thể OCOP trên địa bàn tỉnh. Hoạt động giúp cập nhật quy định về nhãn điện tử, hộ chiếu số (DPP) và hướng dẫn doanh nghiệp số hóa quy trình, ứng dụng truy xuất nguồn gốc. Qua đó, minh bạch thông tin, bảo vệ thương hiệu và nâng cao năng lực cạnh tranh cho các sản phẩm chủ lực, sản phẩm OCOP của tỉnh trước các rào cản thương mại</w:t>
      </w:r>
      <w:r>
        <w:rPr>
          <w:rFonts w:ascii="Times New Roman" w:eastAsia="Calibri" w:hAnsi="Times New Roman"/>
          <w:bCs/>
          <w:color w:val="000000" w:themeColor="text1"/>
          <w:szCs w:val="28"/>
          <w:lang w:val="en-US"/>
        </w:rPr>
        <w:t>.</w:t>
      </w:r>
    </w:p>
    <w:p w:rsidR="00D45350" w:rsidRDefault="00A867F1">
      <w:pPr>
        <w:spacing w:before="120" w:after="0" w:line="360" w:lineRule="exact"/>
        <w:ind w:firstLine="720"/>
        <w:rPr>
          <w:rFonts w:ascii="Times New Roman" w:hAnsi="Times New Roman"/>
          <w:b/>
          <w:iCs/>
          <w:color w:val="000000" w:themeColor="text1"/>
          <w:szCs w:val="28"/>
          <w:lang w:val="af-ZA"/>
        </w:rPr>
      </w:pPr>
      <w:r>
        <w:rPr>
          <w:rFonts w:ascii="Times New Roman" w:hAnsi="Times New Roman"/>
          <w:b/>
          <w:iCs/>
          <w:color w:val="000000" w:themeColor="text1"/>
          <w:szCs w:val="28"/>
          <w:lang w:val="af-ZA"/>
        </w:rPr>
        <w:t>VI- VỀ TÀI CHÍNH, KINH PHÍ CHO KHCN, ĐMST, CĐS</w:t>
      </w:r>
    </w:p>
    <w:p w:rsidR="00D45350" w:rsidRDefault="00A867F1">
      <w:pPr>
        <w:spacing w:before="120" w:after="0" w:line="360" w:lineRule="exact"/>
        <w:ind w:firstLine="720"/>
        <w:rPr>
          <w:rFonts w:ascii="Times New Roman" w:hAnsi="Times New Roman"/>
          <w:color w:val="303030"/>
          <w:szCs w:val="28"/>
          <w:shd w:val="clear" w:color="auto" w:fill="FFFFFF"/>
          <w:lang w:val="en-US"/>
        </w:rPr>
      </w:pPr>
      <w:r>
        <w:rPr>
          <w:rFonts w:ascii="Times New Roman" w:hAnsi="Times New Roman"/>
          <w:color w:val="000000" w:themeColor="text1"/>
          <w:szCs w:val="28"/>
        </w:rPr>
        <w:t>Về tình hình đăng ký, phân bổ, giải ngân kinh phí cho khoa học, công nghệ, đổi mới sáng tạo và chuyển đổi số: Tổng phân bổ 181.274 triệu đồng, tổng giải ngân 3.952,2 triệu đồng, tỷ lệ 2,18%</w:t>
      </w:r>
      <w:r>
        <w:rPr>
          <w:rFonts w:ascii="Times New Roman" w:hAnsi="Times New Roman"/>
          <w:color w:val="000000" w:themeColor="text1"/>
          <w:szCs w:val="28"/>
          <w:lang w:val="af-ZA"/>
        </w:rPr>
        <w:t xml:space="preserve">. </w:t>
      </w:r>
      <w:r>
        <w:rPr>
          <w:rFonts w:ascii="Times New Roman" w:hAnsi="Times New Roman"/>
          <w:color w:val="081B3A"/>
          <w:spacing w:val="3"/>
          <w:szCs w:val="28"/>
          <w:shd w:val="clear" w:color="auto" w:fill="FFFFFF"/>
        </w:rPr>
        <w:t xml:space="preserve">Tỷ lệ giải ngân thấp do quý I tập trung lập, ban hành kế hoạch thực hiện; triển khai lập báo cáo đề xuất chủ trương đầu tư để tổng hợp, trình giao dự toán thực hiện (giải ngân chủ yếu vào quý </w:t>
      </w:r>
      <w:r>
        <w:rPr>
          <w:rFonts w:ascii="Times New Roman" w:hAnsi="Times New Roman"/>
          <w:color w:val="081B3A"/>
          <w:spacing w:val="3"/>
          <w:szCs w:val="28"/>
          <w:shd w:val="clear" w:color="auto" w:fill="FFFFFF"/>
          <w:lang w:val="en-US"/>
        </w:rPr>
        <w:t>IV</w:t>
      </w:r>
      <w:r>
        <w:rPr>
          <w:rFonts w:ascii="Times New Roman" w:hAnsi="Times New Roman"/>
          <w:color w:val="081B3A"/>
          <w:spacing w:val="3"/>
          <w:szCs w:val="28"/>
          <w:shd w:val="clear" w:color="auto" w:fill="FFFFFF"/>
        </w:rPr>
        <w:t>, sau khi hoàn thiện thủ tục, thực hiện dự án và có khối lượng hoàn thành).</w:t>
      </w:r>
    </w:p>
    <w:p w:rsidR="00D45350" w:rsidRDefault="00A867F1">
      <w:pPr>
        <w:spacing w:before="120" w:after="0" w:line="360" w:lineRule="exact"/>
        <w:ind w:firstLine="720"/>
        <w:rPr>
          <w:rFonts w:ascii="Times New Roman" w:hAnsi="Times New Roman"/>
          <w:color w:val="000000" w:themeColor="text1"/>
          <w:lang w:val="af-ZA"/>
        </w:rPr>
      </w:pPr>
      <w:r>
        <w:rPr>
          <w:rFonts w:ascii="Times New Roman" w:hAnsi="Times New Roman"/>
          <w:color w:val="000000" w:themeColor="text1"/>
        </w:rPr>
        <w:t>Theo dõi</w:t>
      </w:r>
      <w:r>
        <w:rPr>
          <w:rFonts w:ascii="Times New Roman" w:hAnsi="Times New Roman"/>
          <w:color w:val="000000" w:themeColor="text1"/>
          <w:lang w:val="en-US"/>
        </w:rPr>
        <w:t xml:space="preserve"> thường xuyên</w:t>
      </w:r>
      <w:r>
        <w:rPr>
          <w:rFonts w:ascii="Times New Roman" w:hAnsi="Times New Roman"/>
          <w:color w:val="000000" w:themeColor="text1"/>
        </w:rPr>
        <w:t xml:space="preserve"> tiến độ</w:t>
      </w:r>
      <w:r>
        <w:rPr>
          <w:rFonts w:ascii="Times New Roman" w:hAnsi="Times New Roman"/>
          <w:color w:val="000000" w:themeColor="text1"/>
          <w:lang w:val="af-ZA"/>
        </w:rPr>
        <w:t xml:space="preserve"> thực hiện các dự án trọng tâm</w:t>
      </w:r>
      <w:r>
        <w:rPr>
          <w:rFonts w:ascii="Times New Roman" w:hAnsi="Times New Roman"/>
          <w:color w:val="000000" w:themeColor="text1"/>
        </w:rPr>
        <w:t>, kịp thời tháo gỡ khó khăn</w:t>
      </w:r>
      <w:r>
        <w:rPr>
          <w:rFonts w:ascii="Times New Roman" w:hAnsi="Times New Roman"/>
          <w:color w:val="000000" w:themeColor="text1"/>
          <w:lang w:val="af-ZA"/>
        </w:rPr>
        <w:t>,</w:t>
      </w:r>
      <w:r>
        <w:rPr>
          <w:rFonts w:ascii="Times New Roman" w:hAnsi="Times New Roman"/>
          <w:color w:val="000000" w:themeColor="text1"/>
        </w:rPr>
        <w:t xml:space="preserve"> </w:t>
      </w:r>
      <w:r>
        <w:rPr>
          <w:rFonts w:ascii="Times New Roman" w:hAnsi="Times New Roman"/>
          <w:color w:val="000000" w:themeColor="text1"/>
          <w:lang w:val="af-ZA"/>
        </w:rPr>
        <w:t>hướng dẫn, đôn đốc</w:t>
      </w:r>
      <w:r>
        <w:rPr>
          <w:rFonts w:ascii="Times New Roman" w:hAnsi="Times New Roman"/>
          <w:color w:val="000000" w:themeColor="text1"/>
        </w:rPr>
        <w:t xml:space="preserve"> các </w:t>
      </w:r>
      <w:r>
        <w:rPr>
          <w:rFonts w:ascii="Times New Roman" w:hAnsi="Times New Roman"/>
          <w:color w:val="000000" w:themeColor="text1"/>
          <w:lang w:val="af-ZA"/>
        </w:rPr>
        <w:t>cơ quan rà soát kế hoạch, thực hiện trình tự, thủ tục hồ sơ pháp lý gửi cơ quan tài chính cùng cấp tổng hợp, báo cáo UBND tỉnh, UBND xã bổ sung kinh phí.</w:t>
      </w:r>
    </w:p>
    <w:p w:rsidR="00D45350" w:rsidRDefault="00A867F1">
      <w:pPr>
        <w:spacing w:before="120" w:after="0" w:line="360" w:lineRule="exact"/>
        <w:ind w:firstLine="720"/>
        <w:rPr>
          <w:rFonts w:ascii="Times New Roman" w:hAnsi="Times New Roman"/>
          <w:color w:val="000000" w:themeColor="text1"/>
          <w:lang w:val="af-ZA"/>
        </w:rPr>
      </w:pPr>
      <w:r>
        <w:rPr>
          <w:rFonts w:ascii="Times New Roman" w:hAnsi="Times New Roman"/>
          <w:color w:val="000000" w:themeColor="text1"/>
          <w:lang w:val="af-ZA"/>
        </w:rPr>
        <w:t>Sở Khoa học và Công nghệ đã tham mưu cho UBND tỉnh</w:t>
      </w:r>
      <w:r>
        <w:rPr>
          <w:rFonts w:ascii="Times New Roman" w:hAnsi="Times New Roman"/>
          <w:color w:val="000000" w:themeColor="text1"/>
        </w:rPr>
        <w:t xml:space="preserve"> đăng ký </w:t>
      </w:r>
      <w:r>
        <w:rPr>
          <w:rFonts w:ascii="Times New Roman" w:hAnsi="Times New Roman"/>
          <w:color w:val="000000" w:themeColor="text1"/>
          <w:lang w:val="af-ZA"/>
        </w:rPr>
        <w:t>vốn ngân sách trung ương bổ sung thực hiện</w:t>
      </w:r>
      <w:r>
        <w:rPr>
          <w:rFonts w:ascii="Times New Roman" w:hAnsi="Times New Roman"/>
          <w:color w:val="000000" w:themeColor="text1"/>
        </w:rPr>
        <w:t xml:space="preserve"> Nghị quyết số 57, Kế hoạch số 02/KHBCĐTW</w:t>
      </w:r>
      <w:r>
        <w:rPr>
          <w:rFonts w:ascii="Times New Roman" w:hAnsi="Times New Roman"/>
          <w:color w:val="000000" w:themeColor="text1"/>
          <w:lang w:val="af-ZA"/>
        </w:rPr>
        <w:t>, đã được Thủ tướng Chính phủ bổ sung 81 tỷ 165 triệu đồng dự toán</w:t>
      </w:r>
      <w:r>
        <w:rPr>
          <w:rFonts w:ascii="Times New Roman" w:hAnsi="Times New Roman"/>
          <w:color w:val="000000" w:themeColor="text1"/>
        </w:rPr>
        <w:t xml:space="preserve"> năm 2026</w:t>
      </w:r>
      <w:r>
        <w:rPr>
          <w:rFonts w:ascii="Times New Roman" w:hAnsi="Times New Roman"/>
          <w:color w:val="000000" w:themeColor="text1"/>
          <w:lang w:val="af-ZA"/>
        </w:rPr>
        <w:t xml:space="preserve"> tại Quyết định số 472/QĐ-TTg ngày 25/3/2026. </w:t>
      </w:r>
    </w:p>
    <w:p w:rsidR="00D45350" w:rsidRDefault="00A867F1">
      <w:pPr>
        <w:spacing w:before="120" w:after="0" w:line="360" w:lineRule="exact"/>
        <w:ind w:firstLine="720"/>
        <w:rPr>
          <w:rFonts w:ascii="Times New Roman" w:hAnsi="Times New Roman"/>
          <w:b/>
          <w:color w:val="000000" w:themeColor="text1"/>
          <w:szCs w:val="28"/>
          <w:lang w:val="af-ZA"/>
        </w:rPr>
      </w:pPr>
      <w:r>
        <w:rPr>
          <w:rFonts w:ascii="Times New Roman" w:hAnsi="Times New Roman"/>
          <w:b/>
          <w:color w:val="000000" w:themeColor="text1"/>
          <w:szCs w:val="28"/>
          <w:lang w:val="af-ZA"/>
        </w:rPr>
        <w:t xml:space="preserve">VII- HỢP TÁC QUỐC TẾ VỀ </w:t>
      </w:r>
      <w:r>
        <w:rPr>
          <w:rFonts w:ascii="Times New Roman" w:hAnsi="Times New Roman"/>
          <w:b/>
          <w:iCs/>
          <w:color w:val="000000" w:themeColor="text1"/>
          <w:szCs w:val="28"/>
          <w:lang w:val="af-ZA"/>
        </w:rPr>
        <w:t>KHCN, ĐMST, CĐS</w:t>
      </w:r>
    </w:p>
    <w:p w:rsidR="00D45350" w:rsidRDefault="00A867F1">
      <w:pPr>
        <w:spacing w:before="120" w:after="0" w:line="360" w:lineRule="exact"/>
        <w:ind w:firstLine="720"/>
        <w:rPr>
          <w:rFonts w:ascii="Times New Roman" w:hAnsi="Times New Roman"/>
          <w:color w:val="000000" w:themeColor="text1"/>
          <w:spacing w:val="-4"/>
          <w:szCs w:val="28"/>
          <w:lang w:val="nl-NL"/>
        </w:rPr>
      </w:pPr>
      <w:r>
        <w:rPr>
          <w:rFonts w:ascii="Times New Roman" w:hAnsi="Times New Roman"/>
          <w:color w:val="000000" w:themeColor="text1"/>
          <w:szCs w:val="28"/>
        </w:rPr>
        <w:t xml:space="preserve">Ban hành và triển khai </w:t>
      </w:r>
      <w:r>
        <w:rPr>
          <w:rFonts w:ascii="Times New Roman" w:eastAsia="Calibri" w:hAnsi="Times New Roman"/>
          <w:bCs/>
          <w:color w:val="000000" w:themeColor="text1"/>
          <w:spacing w:val="-4"/>
          <w:szCs w:val="28"/>
          <w:lang w:val="af-ZA"/>
        </w:rPr>
        <w:t xml:space="preserve">Kế hoạch số 1281/KH-UBND ngày 23/02/2026 triển khai thực hiện hợp tác với Tập đoàn FPT về tư vấn chuyển đổi số, chiến lược dữ liệu và đổi mới sáng tạo </w:t>
      </w:r>
      <w:r>
        <w:rPr>
          <w:rFonts w:ascii="Times New Roman" w:hAnsi="Times New Roman"/>
          <w:color w:val="000000" w:themeColor="text1"/>
          <w:spacing w:val="-4"/>
          <w:szCs w:val="28"/>
          <w:lang w:val="nl-NL"/>
        </w:rPr>
        <w:t>trên địa bàn tỉnh Điện Biên.</w:t>
      </w:r>
    </w:p>
    <w:p w:rsidR="00D45350" w:rsidRDefault="00A867F1">
      <w:pPr>
        <w:spacing w:before="120" w:after="0" w:line="360" w:lineRule="exact"/>
        <w:ind w:firstLine="720"/>
        <w:rPr>
          <w:rFonts w:ascii="Times New Roman" w:eastAsia="Calibri" w:hAnsi="Times New Roman"/>
          <w:bCs/>
          <w:color w:val="000000" w:themeColor="text1"/>
          <w:spacing w:val="-4"/>
          <w:szCs w:val="28"/>
          <w:lang w:val="af-ZA"/>
        </w:rPr>
      </w:pPr>
      <w:r>
        <w:rPr>
          <w:rFonts w:ascii="Times New Roman" w:eastAsia="Calibri" w:hAnsi="Times New Roman"/>
          <w:bCs/>
          <w:color w:val="000000" w:themeColor="text1"/>
          <w:spacing w:val="-4"/>
          <w:szCs w:val="28"/>
          <w:lang w:val="af-ZA"/>
        </w:rPr>
        <w:t xml:space="preserve">Hợp tác trong phát triển nông nghiệp thông minh: Sở Nông nghiệp và Môi trường đã phối hợp với Công ty Niinuma Tomofarm (Nhật Bản) triển khai Dự án thực nghiệm nhằm thiết lập mô hình quản lý nông nghiệp thông minh, phổ biến và mở rộng mô hình canh tác nông nghiệp có lợi nhuận cao thông qua hỗ trợ từ xa tại tỉnh Điện Biên. </w:t>
      </w:r>
    </w:p>
    <w:p w:rsidR="00D45350" w:rsidRDefault="00A867F1">
      <w:pPr>
        <w:spacing w:before="120" w:after="0" w:line="360" w:lineRule="exact"/>
        <w:ind w:firstLine="709"/>
        <w:rPr>
          <w:rFonts w:ascii="Times New Roman" w:hAnsi="Times New Roman"/>
          <w:color w:val="000000" w:themeColor="text1"/>
        </w:rPr>
      </w:pPr>
      <w:r>
        <w:rPr>
          <w:rStyle w:val="citation-206"/>
          <w:rFonts w:ascii="Times New Roman" w:hAnsi="Times New Roman"/>
          <w:color w:val="000000" w:themeColor="text1"/>
        </w:rPr>
        <w:t xml:space="preserve">Sở Khoa học và Công nghệ đã làm việc với Tổ chức STEAM FOR VIETNAM (đối tác chính thức của Google) </w:t>
      </w:r>
      <w:r>
        <w:rPr>
          <w:rStyle w:val="citation-205"/>
          <w:rFonts w:ascii="Times New Roman" w:hAnsi="Times New Roman"/>
          <w:color w:val="000000" w:themeColor="text1"/>
        </w:rPr>
        <w:t xml:space="preserve">để thống nhất triển khai chương trình </w:t>
      </w:r>
      <w:r>
        <w:rPr>
          <w:rStyle w:val="citation-205"/>
          <w:rFonts w:ascii="Times New Roman" w:hAnsi="Times New Roman"/>
          <w:color w:val="000000" w:themeColor="text1"/>
          <w:lang w:val="af-ZA"/>
        </w:rPr>
        <w:t>“</w:t>
      </w:r>
      <w:r>
        <w:rPr>
          <w:rStyle w:val="citation-205"/>
          <w:rFonts w:ascii="Times New Roman" w:hAnsi="Times New Roman"/>
          <w:color w:val="000000" w:themeColor="text1"/>
        </w:rPr>
        <w:t>Phổ cập năng lực AI</w:t>
      </w:r>
      <w:r>
        <w:rPr>
          <w:rStyle w:val="citation-205"/>
          <w:rFonts w:ascii="Times New Roman" w:hAnsi="Times New Roman"/>
          <w:color w:val="000000" w:themeColor="text1"/>
          <w:lang w:val="af-ZA"/>
        </w:rPr>
        <w:t>”</w:t>
      </w:r>
      <w:r>
        <w:rPr>
          <w:rStyle w:val="citation-205"/>
          <w:rFonts w:ascii="Times New Roman" w:hAnsi="Times New Roman"/>
          <w:color w:val="000000" w:themeColor="text1"/>
        </w:rPr>
        <w:t xml:space="preserve"> giai đoạn 2</w:t>
      </w:r>
      <w:r>
        <w:rPr>
          <w:rFonts w:ascii="Times New Roman" w:hAnsi="Times New Roman"/>
          <w:color w:val="000000" w:themeColor="text1"/>
        </w:rPr>
        <w:t xml:space="preserve">. </w:t>
      </w:r>
      <w:r>
        <w:rPr>
          <w:rStyle w:val="citation-204"/>
          <w:rFonts w:ascii="Times New Roman" w:hAnsi="Times New Roman"/>
          <w:color w:val="000000" w:themeColor="text1"/>
        </w:rPr>
        <w:t>Chương trình nhằm đưa Điện Biên trở thành tỉnh tiên phong của Google tại Việt Nam</w:t>
      </w:r>
      <w:r>
        <w:rPr>
          <w:rStyle w:val="citation-203"/>
          <w:rFonts w:ascii="Times New Roman" w:hAnsi="Times New Roman"/>
          <w:color w:val="000000" w:themeColor="text1"/>
        </w:rPr>
        <w:t>, với mục tiêu mở rộng đào tạo ứng dụng trí tuệ nhân tạo (Gemini Academy) cho nhóm đối tượng trọng điểm là giáo viên</w:t>
      </w:r>
      <w:r>
        <w:rPr>
          <w:rFonts w:ascii="Times New Roman" w:hAnsi="Times New Roman"/>
          <w:color w:val="000000" w:themeColor="text1"/>
        </w:rPr>
        <w:t xml:space="preserve">. </w:t>
      </w:r>
      <w:r>
        <w:rPr>
          <w:rStyle w:val="citation-202"/>
          <w:rFonts w:ascii="Times New Roman" w:hAnsi="Times New Roman"/>
          <w:color w:val="000000" w:themeColor="text1"/>
        </w:rPr>
        <w:t xml:space="preserve">Tỉnh sẽ được tiếp cận gói hỗ trợ nền tảng Google for Education miễn phí và cơ hội nhận chứng chỉ </w:t>
      </w:r>
      <w:r>
        <w:rPr>
          <w:rStyle w:val="citation-202"/>
          <w:rFonts w:ascii="Times New Roman" w:hAnsi="Times New Roman"/>
          <w:color w:val="000000" w:themeColor="text1"/>
        </w:rPr>
        <w:lastRenderedPageBreak/>
        <w:t>chính thức từ Google</w:t>
      </w:r>
      <w:r>
        <w:rPr>
          <w:rFonts w:ascii="Times New Roman" w:hAnsi="Times New Roman"/>
          <w:color w:val="000000" w:themeColor="text1"/>
        </w:rPr>
        <w:t>.</w:t>
      </w:r>
    </w:p>
    <w:p w:rsidR="00D45350" w:rsidRDefault="00A867F1">
      <w:pPr>
        <w:widowControl/>
        <w:spacing w:before="120" w:after="0" w:line="360" w:lineRule="exact"/>
        <w:ind w:firstLine="709"/>
        <w:rPr>
          <w:rFonts w:ascii="Times New Roman" w:hAnsi="Times New Roman"/>
          <w:iCs/>
          <w:szCs w:val="28"/>
        </w:rPr>
      </w:pPr>
      <w:r>
        <w:rPr>
          <w:rFonts w:ascii="Times New Roman" w:hAnsi="Times New Roman"/>
          <w:b/>
          <w:color w:val="000000" w:themeColor="text1"/>
          <w:szCs w:val="28"/>
        </w:rPr>
        <w:t>V</w:t>
      </w:r>
      <w:r>
        <w:rPr>
          <w:rFonts w:ascii="Times New Roman" w:hAnsi="Times New Roman"/>
          <w:b/>
          <w:color w:val="000000" w:themeColor="text1"/>
          <w:szCs w:val="28"/>
          <w:lang w:val="af-ZA"/>
        </w:rPr>
        <w:t>III-</w:t>
      </w:r>
      <w:r>
        <w:rPr>
          <w:rFonts w:ascii="Times New Roman" w:hAnsi="Times New Roman"/>
          <w:b/>
          <w:color w:val="000000" w:themeColor="text1"/>
          <w:szCs w:val="28"/>
        </w:rPr>
        <w:t xml:space="preserve"> </w:t>
      </w:r>
      <w:r>
        <w:rPr>
          <w:rFonts w:ascii="Times New Roman" w:hAnsi="Times New Roman"/>
          <w:b/>
          <w:iCs/>
          <w:szCs w:val="28"/>
          <w:lang w:val="pt-BR"/>
        </w:rPr>
        <w:t xml:space="preserve">VỀ TRIỂN KHAI THỰC HIỆN </w:t>
      </w:r>
      <w:r>
        <w:rPr>
          <w:rFonts w:ascii="Times New Roman" w:hAnsi="Times New Roman"/>
          <w:b/>
          <w:iCs/>
          <w:kern w:val="28"/>
          <w:szCs w:val="28"/>
          <w:lang w:val="pt-BR" w:eastAsia="hi-IN" w:bidi="hi-IN"/>
        </w:rPr>
        <w:t>QUYẾT ĐỊNH SỐ 204-QĐ/TW CỦA BAN BÍ THƯ</w:t>
      </w:r>
    </w:p>
    <w:p w:rsidR="00D45350" w:rsidRDefault="00A867F1">
      <w:pPr>
        <w:spacing w:before="120" w:after="0" w:line="360" w:lineRule="exact"/>
        <w:ind w:firstLine="720"/>
        <w:rPr>
          <w:rFonts w:ascii="Times New Roman" w:eastAsia="Calibri" w:hAnsi="Times New Roman"/>
          <w:bCs/>
          <w:color w:val="000000" w:themeColor="text1"/>
          <w:spacing w:val="-4"/>
          <w:szCs w:val="28"/>
          <w:lang w:val="af-ZA"/>
        </w:rPr>
      </w:pPr>
      <w:r>
        <w:rPr>
          <w:rFonts w:ascii="Times New Roman" w:hAnsi="Times New Roman"/>
          <w:iCs/>
          <w:spacing w:val="-4"/>
          <w:kern w:val="28"/>
          <w:szCs w:val="28"/>
          <w:lang w:val="pt-BR" w:eastAsia="hi-IN" w:bidi="hi-IN"/>
        </w:rPr>
        <w:t>Ban Chỉ đạo đã chủ động tham mưu Ban Thường vụ Tỉnh ủy ban hành nhiều văn bản để tổ chức triển khai Quyết định số 204-QĐ/TW của Ban Bí thư. Trọng tâm là các văn bản chỉ đạo, hướng dẫn và cụ thể hóa nhiệm vụ</w:t>
      </w:r>
      <w:r>
        <w:rPr>
          <w:rFonts w:ascii="Times New Roman" w:eastAsia="Calibri" w:hAnsi="Times New Roman"/>
          <w:bCs/>
          <w:color w:val="000000" w:themeColor="text1"/>
          <w:spacing w:val="-4"/>
          <w:szCs w:val="28"/>
          <w:lang w:val="af-ZA"/>
        </w:rPr>
        <w:t xml:space="preserve"> </w:t>
      </w:r>
      <w:r>
        <w:rPr>
          <w:rFonts w:ascii="Times New Roman" w:hAnsi="Times New Roman"/>
          <w:iCs/>
          <w:spacing w:val="-4"/>
          <w:kern w:val="28"/>
          <w:szCs w:val="28"/>
          <w:lang w:val="pt-BR" w:eastAsia="hi-IN" w:bidi="hi-IN"/>
        </w:rPr>
        <w:t>chuyển đổi số trong các cơ quan đảng trên địa bàn tỉnh</w:t>
      </w:r>
      <w:r>
        <w:rPr>
          <w:rStyle w:val="FootnoteReference"/>
          <w:rFonts w:ascii="Times New Roman" w:eastAsia="Calibri" w:hAnsi="Times New Roman"/>
          <w:bCs/>
          <w:color w:val="000000" w:themeColor="text1"/>
          <w:spacing w:val="-4"/>
          <w:szCs w:val="28"/>
          <w:lang w:val="af-ZA"/>
        </w:rPr>
        <w:footnoteReference w:id="21"/>
      </w:r>
      <w:r>
        <w:rPr>
          <w:rFonts w:ascii="Times New Roman" w:eastAsia="Calibri" w:hAnsi="Times New Roman"/>
          <w:bCs/>
          <w:color w:val="000000" w:themeColor="text1"/>
          <w:spacing w:val="-4"/>
          <w:szCs w:val="28"/>
          <w:lang w:val="af-ZA"/>
        </w:rPr>
        <w:t>.</w:t>
      </w:r>
    </w:p>
    <w:p w:rsidR="00D45350" w:rsidRDefault="00A867F1">
      <w:pPr>
        <w:pStyle w:val="Vnbnnidung0"/>
        <w:widowControl/>
        <w:spacing w:before="120" w:after="0" w:line="360" w:lineRule="exact"/>
        <w:ind w:firstLine="709"/>
        <w:jc w:val="both"/>
        <w:rPr>
          <w:iCs/>
          <w:sz w:val="28"/>
          <w:szCs w:val="28"/>
          <w:lang w:val="pt-BR"/>
        </w:rPr>
      </w:pPr>
      <w:r>
        <w:rPr>
          <w:iCs/>
          <w:kern w:val="28"/>
          <w:sz w:val="28"/>
          <w:szCs w:val="28"/>
          <w:lang w:val="pt-BR" w:eastAsia="hi-IN" w:bidi="hi-IN"/>
        </w:rPr>
        <w:t>Văn phòng Tỉnh ủy chủ trì, phối hợp với các đơn vị liên quan (Cục Bưu điện Trung ương, VNPT Điện Biên, Viettel Điện Biên) triển khai hạ tầng kỹ thuật đồng bộ. Đến nay, đã hoàn thành việc thiết lập và đưa vào sử dụng đường truyền chuyên dùng của Đảng tại 45/45 đảng ủy xã, phường; đồng thời cấu hình, cài đặt thiết bị bảo mật kênh truyền phục vụ gửi, nhận văn bản “Mật” có giải pháp của Ban Cơ yếu Chính phủ, bảo đảm an toàn thông tin cho các lĩnh vực chuyên ngành Tổ chức Đảng và Kiểm tra Đảng từ tỉnh đến cơ sở. Công tác quy hoạch địa chỉ IP trong mạng thông tin diện rộng của Đảng và kết nối Internet cho các cơ quan đảng trên địa bàn tỉnh cũng được triển khai đồng bộ.</w:t>
      </w:r>
      <w:r>
        <w:rPr>
          <w:iCs/>
          <w:kern w:val="28"/>
          <w:szCs w:val="28"/>
          <w:lang w:val="pt-BR" w:eastAsia="hi-IN" w:bidi="hi-IN"/>
        </w:rPr>
        <w:t xml:space="preserve"> </w:t>
      </w:r>
      <w:r>
        <w:rPr>
          <w:iCs/>
          <w:sz w:val="28"/>
          <w:szCs w:val="28"/>
          <w:lang w:val="pt-BR"/>
        </w:rPr>
        <w:t>Đã số hóa 1.216 tài liệu (t</w:t>
      </w:r>
      <w:r>
        <w:rPr>
          <w:rFonts w:hint="eastAsia"/>
          <w:iCs/>
          <w:sz w:val="28"/>
          <w:szCs w:val="28"/>
          <w:lang w:val="pt-BR"/>
        </w:rPr>
        <w:t>ươ</w:t>
      </w:r>
      <w:r>
        <w:rPr>
          <w:iCs/>
          <w:sz w:val="28"/>
          <w:szCs w:val="28"/>
          <w:lang w:val="pt-BR"/>
        </w:rPr>
        <w:t xml:space="preserve">ng </w:t>
      </w:r>
      <w:r>
        <w:rPr>
          <w:rFonts w:hint="eastAsia"/>
          <w:iCs/>
          <w:sz w:val="28"/>
          <w:szCs w:val="28"/>
          <w:lang w:val="pt-BR"/>
        </w:rPr>
        <w:t>đươ</w:t>
      </w:r>
      <w:r>
        <w:rPr>
          <w:iCs/>
          <w:sz w:val="28"/>
          <w:szCs w:val="28"/>
          <w:lang w:val="pt-BR"/>
        </w:rPr>
        <w:t>ng h</w:t>
      </w:r>
      <w:r>
        <w:rPr>
          <w:rFonts w:hint="eastAsia"/>
          <w:iCs/>
          <w:sz w:val="28"/>
          <w:szCs w:val="28"/>
          <w:lang w:val="pt-BR"/>
        </w:rPr>
        <w:t>ơ</w:t>
      </w:r>
      <w:r>
        <w:rPr>
          <w:iCs/>
          <w:sz w:val="28"/>
          <w:szCs w:val="28"/>
          <w:lang w:val="pt-BR"/>
        </w:rPr>
        <w:t>n 4.650 trang) tài liệu của Tỉnh ủy và Văn phòng Tỉnh ủy.</w:t>
      </w:r>
    </w:p>
    <w:p w:rsidR="00D45350" w:rsidRDefault="00A867F1">
      <w:pPr>
        <w:pStyle w:val="Vnbnnidung0"/>
        <w:widowControl/>
        <w:spacing w:before="120" w:after="0" w:line="360" w:lineRule="exact"/>
        <w:ind w:firstLine="709"/>
        <w:jc w:val="both"/>
        <w:rPr>
          <w:spacing w:val="-2"/>
          <w:sz w:val="28"/>
          <w:szCs w:val="28"/>
          <w:lang w:val="fr-FR"/>
        </w:rPr>
      </w:pPr>
      <w:r>
        <w:rPr>
          <w:spacing w:val="-2"/>
          <w:sz w:val="28"/>
          <w:szCs w:val="28"/>
          <w:lang w:val="fr-FR"/>
        </w:rPr>
        <w:t xml:space="preserve">Đối với nhóm nhiệm vụ triển khai trong các cơ quan đảng: </w:t>
      </w:r>
    </w:p>
    <w:p w:rsidR="00D45350" w:rsidRDefault="00A867F1">
      <w:pPr>
        <w:pStyle w:val="Vnbnnidung0"/>
        <w:widowControl/>
        <w:spacing w:before="120" w:after="0" w:line="360" w:lineRule="exact"/>
        <w:ind w:firstLine="709"/>
        <w:jc w:val="both"/>
        <w:rPr>
          <w:spacing w:val="-2"/>
          <w:sz w:val="28"/>
          <w:szCs w:val="28"/>
        </w:rPr>
      </w:pPr>
      <w:r>
        <w:rPr>
          <w:i/>
          <w:spacing w:val="-2"/>
          <w:sz w:val="28"/>
          <w:szCs w:val="28"/>
        </w:rPr>
        <w:t xml:space="preserve">Hệ thống thông tin </w:t>
      </w:r>
      <w:r>
        <w:rPr>
          <w:rFonts w:hint="eastAsia"/>
          <w:i/>
          <w:spacing w:val="-2"/>
          <w:sz w:val="28"/>
          <w:szCs w:val="28"/>
        </w:rPr>
        <w:t>đ</w:t>
      </w:r>
      <w:r>
        <w:rPr>
          <w:i/>
          <w:spacing w:val="-2"/>
          <w:sz w:val="28"/>
          <w:szCs w:val="28"/>
        </w:rPr>
        <w:t>iều hành, tác nghiệp của các c</w:t>
      </w:r>
      <w:r>
        <w:rPr>
          <w:rFonts w:hint="eastAsia"/>
          <w:i/>
          <w:spacing w:val="-2"/>
          <w:sz w:val="28"/>
          <w:szCs w:val="28"/>
        </w:rPr>
        <w:t>ơ</w:t>
      </w:r>
      <w:r>
        <w:rPr>
          <w:i/>
          <w:spacing w:val="-2"/>
          <w:sz w:val="28"/>
          <w:szCs w:val="28"/>
        </w:rPr>
        <w:t xml:space="preserve"> quan </w:t>
      </w:r>
      <w:r>
        <w:rPr>
          <w:rFonts w:hint="eastAsia"/>
          <w:i/>
          <w:spacing w:val="-2"/>
          <w:sz w:val="28"/>
          <w:szCs w:val="28"/>
        </w:rPr>
        <w:t>Đ</w:t>
      </w:r>
      <w:r>
        <w:rPr>
          <w:i/>
          <w:spacing w:val="-2"/>
          <w:sz w:val="28"/>
          <w:szCs w:val="28"/>
        </w:rPr>
        <w:t>ảng</w:t>
      </w:r>
      <w:r>
        <w:rPr>
          <w:spacing w:val="-2"/>
          <w:sz w:val="28"/>
          <w:szCs w:val="28"/>
        </w:rPr>
        <w:t xml:space="preserve"> </w:t>
      </w:r>
      <w:r>
        <w:rPr>
          <w:rFonts w:hint="eastAsia"/>
          <w:spacing w:val="-2"/>
          <w:sz w:val="28"/>
          <w:szCs w:val="28"/>
        </w:rPr>
        <w:t>đư</w:t>
      </w:r>
      <w:r>
        <w:rPr>
          <w:spacing w:val="-2"/>
          <w:sz w:val="28"/>
          <w:szCs w:val="28"/>
        </w:rPr>
        <w:t xml:space="preserve">ợc triển khai </w:t>
      </w:r>
      <w:r>
        <w:rPr>
          <w:rFonts w:hint="eastAsia"/>
          <w:spacing w:val="-2"/>
          <w:sz w:val="28"/>
          <w:szCs w:val="28"/>
        </w:rPr>
        <w:t>đ</w:t>
      </w:r>
      <w:r>
        <w:rPr>
          <w:spacing w:val="-2"/>
          <w:sz w:val="28"/>
          <w:szCs w:val="28"/>
        </w:rPr>
        <w:t xml:space="preserve">ồng bộ tại </w:t>
      </w:r>
      <w:r>
        <w:rPr>
          <w:rFonts w:hint="eastAsia"/>
          <w:spacing w:val="-2"/>
          <w:sz w:val="28"/>
          <w:szCs w:val="28"/>
        </w:rPr>
        <w:t>Đ</w:t>
      </w:r>
      <w:r>
        <w:rPr>
          <w:spacing w:val="-2"/>
          <w:sz w:val="28"/>
          <w:szCs w:val="28"/>
        </w:rPr>
        <w:t>ảng ủy các c</w:t>
      </w:r>
      <w:r>
        <w:rPr>
          <w:rFonts w:hint="eastAsia"/>
          <w:spacing w:val="-2"/>
          <w:sz w:val="28"/>
          <w:szCs w:val="28"/>
        </w:rPr>
        <w:t>ơ</w:t>
      </w:r>
      <w:r>
        <w:rPr>
          <w:spacing w:val="-2"/>
          <w:sz w:val="28"/>
          <w:szCs w:val="28"/>
        </w:rPr>
        <w:t xml:space="preserve"> quan </w:t>
      </w:r>
      <w:r>
        <w:rPr>
          <w:rFonts w:hint="eastAsia"/>
          <w:spacing w:val="-2"/>
          <w:sz w:val="28"/>
          <w:szCs w:val="28"/>
        </w:rPr>
        <w:t>Đ</w:t>
      </w:r>
      <w:r>
        <w:rPr>
          <w:spacing w:val="-2"/>
          <w:sz w:val="28"/>
          <w:szCs w:val="28"/>
        </w:rPr>
        <w:t xml:space="preserve">ảng tỉnh, </w:t>
      </w:r>
      <w:r>
        <w:rPr>
          <w:rFonts w:hint="eastAsia"/>
          <w:spacing w:val="-2"/>
          <w:sz w:val="28"/>
          <w:szCs w:val="28"/>
        </w:rPr>
        <w:t>Đ</w:t>
      </w:r>
      <w:r>
        <w:rPr>
          <w:spacing w:val="-2"/>
          <w:sz w:val="28"/>
          <w:szCs w:val="28"/>
        </w:rPr>
        <w:t>ảng ủy UBND tỉnh; các c</w:t>
      </w:r>
      <w:r>
        <w:rPr>
          <w:rFonts w:hint="eastAsia"/>
          <w:spacing w:val="-2"/>
          <w:sz w:val="28"/>
          <w:szCs w:val="28"/>
        </w:rPr>
        <w:t>ơ</w:t>
      </w:r>
      <w:r>
        <w:rPr>
          <w:spacing w:val="-2"/>
          <w:sz w:val="28"/>
          <w:szCs w:val="28"/>
        </w:rPr>
        <w:t xml:space="preserve"> quan tham m</w:t>
      </w:r>
      <w:r>
        <w:rPr>
          <w:rFonts w:hint="eastAsia"/>
          <w:spacing w:val="-2"/>
          <w:sz w:val="28"/>
          <w:szCs w:val="28"/>
        </w:rPr>
        <w:t>ư</w:t>
      </w:r>
      <w:r>
        <w:rPr>
          <w:spacing w:val="-2"/>
          <w:sz w:val="28"/>
          <w:szCs w:val="28"/>
        </w:rPr>
        <w:t xml:space="preserve">u, giúp việc Tỉnh ủy và 45/45 </w:t>
      </w:r>
      <w:r>
        <w:rPr>
          <w:rFonts w:hint="eastAsia"/>
          <w:spacing w:val="-2"/>
          <w:sz w:val="28"/>
          <w:szCs w:val="28"/>
        </w:rPr>
        <w:t>đ</w:t>
      </w:r>
      <w:r>
        <w:rPr>
          <w:spacing w:val="-2"/>
          <w:sz w:val="28"/>
          <w:szCs w:val="28"/>
        </w:rPr>
        <w:t>ảng ủy xã, ph</w:t>
      </w:r>
      <w:r>
        <w:rPr>
          <w:rFonts w:hint="eastAsia"/>
          <w:spacing w:val="-2"/>
          <w:sz w:val="28"/>
          <w:szCs w:val="28"/>
        </w:rPr>
        <w:t>ư</w:t>
      </w:r>
      <w:r>
        <w:rPr>
          <w:spacing w:val="-2"/>
          <w:sz w:val="28"/>
          <w:szCs w:val="28"/>
        </w:rPr>
        <w:t xml:space="preserve">ờng trên </w:t>
      </w:r>
      <w:r>
        <w:rPr>
          <w:rFonts w:hint="eastAsia"/>
          <w:spacing w:val="-2"/>
          <w:sz w:val="28"/>
          <w:szCs w:val="28"/>
        </w:rPr>
        <w:t>đ</w:t>
      </w:r>
      <w:r>
        <w:rPr>
          <w:spacing w:val="-2"/>
          <w:sz w:val="28"/>
          <w:szCs w:val="28"/>
        </w:rPr>
        <w:t>ịa bàn tỉnh.</w:t>
      </w:r>
      <w:r>
        <w:rPr>
          <w:spacing w:val="-2"/>
          <w:sz w:val="28"/>
          <w:szCs w:val="28"/>
          <w:lang w:val="fr-FR"/>
        </w:rPr>
        <w:t xml:space="preserve"> </w:t>
      </w:r>
      <w:r>
        <w:rPr>
          <w:spacing w:val="-2"/>
          <w:sz w:val="28"/>
          <w:szCs w:val="28"/>
        </w:rPr>
        <w:t>Các c</w:t>
      </w:r>
      <w:r>
        <w:rPr>
          <w:rFonts w:hint="eastAsia"/>
          <w:spacing w:val="-2"/>
          <w:sz w:val="28"/>
          <w:szCs w:val="28"/>
        </w:rPr>
        <w:t>ơ</w:t>
      </w:r>
      <w:r>
        <w:rPr>
          <w:spacing w:val="-2"/>
          <w:sz w:val="28"/>
          <w:szCs w:val="28"/>
        </w:rPr>
        <w:t xml:space="preserve"> quan, </w:t>
      </w:r>
      <w:r>
        <w:rPr>
          <w:rFonts w:hint="eastAsia"/>
          <w:spacing w:val="-2"/>
          <w:sz w:val="28"/>
          <w:szCs w:val="28"/>
        </w:rPr>
        <w:t>đơ</w:t>
      </w:r>
      <w:r>
        <w:rPr>
          <w:spacing w:val="-2"/>
          <w:sz w:val="28"/>
          <w:szCs w:val="28"/>
        </w:rPr>
        <w:t xml:space="preserve">n vị </w:t>
      </w:r>
      <w:r>
        <w:rPr>
          <w:rFonts w:hint="eastAsia"/>
          <w:spacing w:val="-2"/>
          <w:sz w:val="28"/>
          <w:szCs w:val="28"/>
        </w:rPr>
        <w:t>đã</w:t>
      </w:r>
      <w:r>
        <w:rPr>
          <w:spacing w:val="-2"/>
          <w:sz w:val="28"/>
          <w:szCs w:val="28"/>
        </w:rPr>
        <w:t xml:space="preserve"> ứng dụng hệ thống trong toàn bộ quy trình xử lý v</w:t>
      </w:r>
      <w:r>
        <w:rPr>
          <w:rFonts w:hint="eastAsia"/>
          <w:spacing w:val="-2"/>
          <w:sz w:val="28"/>
          <w:szCs w:val="28"/>
        </w:rPr>
        <w:t>ă</w:t>
      </w:r>
      <w:r>
        <w:rPr>
          <w:spacing w:val="-2"/>
          <w:sz w:val="28"/>
          <w:szCs w:val="28"/>
        </w:rPr>
        <w:t>n bản, thực hiện cập nhật, gửi, nhận v</w:t>
      </w:r>
      <w:r>
        <w:rPr>
          <w:rFonts w:hint="eastAsia"/>
          <w:spacing w:val="-2"/>
          <w:sz w:val="28"/>
          <w:szCs w:val="28"/>
        </w:rPr>
        <w:t>ă</w:t>
      </w:r>
      <w:r>
        <w:rPr>
          <w:spacing w:val="-2"/>
          <w:sz w:val="28"/>
          <w:szCs w:val="28"/>
        </w:rPr>
        <w:t xml:space="preserve">n bản </w:t>
      </w:r>
      <w:r>
        <w:rPr>
          <w:rFonts w:hint="eastAsia"/>
          <w:spacing w:val="-2"/>
          <w:sz w:val="28"/>
          <w:szCs w:val="28"/>
        </w:rPr>
        <w:t>đ</w:t>
      </w:r>
      <w:r>
        <w:rPr>
          <w:spacing w:val="-2"/>
          <w:sz w:val="28"/>
          <w:szCs w:val="28"/>
        </w:rPr>
        <w:t>iện tử trên môi tr</w:t>
      </w:r>
      <w:r>
        <w:rPr>
          <w:rFonts w:hint="eastAsia"/>
          <w:spacing w:val="-2"/>
          <w:sz w:val="28"/>
          <w:szCs w:val="28"/>
        </w:rPr>
        <w:t>ư</w:t>
      </w:r>
      <w:r>
        <w:rPr>
          <w:spacing w:val="-2"/>
          <w:sz w:val="28"/>
          <w:szCs w:val="28"/>
        </w:rPr>
        <w:t xml:space="preserve">ờng mạng. Trong </w:t>
      </w:r>
      <w:r>
        <w:rPr>
          <w:rFonts w:hint="eastAsia"/>
          <w:spacing w:val="-2"/>
          <w:sz w:val="28"/>
          <w:szCs w:val="28"/>
        </w:rPr>
        <w:t>đó</w:t>
      </w:r>
      <w:r>
        <w:rPr>
          <w:spacing w:val="-2"/>
          <w:sz w:val="28"/>
          <w:szCs w:val="28"/>
        </w:rPr>
        <w:t>, v</w:t>
      </w:r>
      <w:r>
        <w:rPr>
          <w:rFonts w:hint="eastAsia"/>
          <w:spacing w:val="-2"/>
          <w:sz w:val="28"/>
          <w:szCs w:val="28"/>
        </w:rPr>
        <w:t>ă</w:t>
      </w:r>
      <w:r>
        <w:rPr>
          <w:spacing w:val="-2"/>
          <w:sz w:val="28"/>
          <w:szCs w:val="28"/>
        </w:rPr>
        <w:t>n bản th</w:t>
      </w:r>
      <w:r>
        <w:rPr>
          <w:rFonts w:hint="eastAsia"/>
          <w:spacing w:val="-2"/>
          <w:sz w:val="28"/>
          <w:szCs w:val="28"/>
        </w:rPr>
        <w:t>ư</w:t>
      </w:r>
      <w:r>
        <w:rPr>
          <w:spacing w:val="-2"/>
          <w:sz w:val="28"/>
          <w:szCs w:val="28"/>
        </w:rPr>
        <w:t xml:space="preserve">ờng </w:t>
      </w:r>
      <w:r>
        <w:rPr>
          <w:rFonts w:hint="eastAsia"/>
          <w:spacing w:val="-2"/>
          <w:sz w:val="28"/>
          <w:szCs w:val="28"/>
        </w:rPr>
        <w:t>đư</w:t>
      </w:r>
      <w:r>
        <w:rPr>
          <w:spacing w:val="-2"/>
          <w:sz w:val="28"/>
          <w:szCs w:val="28"/>
        </w:rPr>
        <w:t xml:space="preserve">ợc trao </w:t>
      </w:r>
      <w:r>
        <w:rPr>
          <w:rFonts w:hint="eastAsia"/>
          <w:spacing w:val="-2"/>
          <w:sz w:val="28"/>
          <w:szCs w:val="28"/>
        </w:rPr>
        <w:t>đ</w:t>
      </w:r>
      <w:r>
        <w:rPr>
          <w:spacing w:val="-2"/>
          <w:sz w:val="28"/>
          <w:szCs w:val="28"/>
        </w:rPr>
        <w:t>ổi qua mạng Internet; v</w:t>
      </w:r>
      <w:r>
        <w:rPr>
          <w:rFonts w:hint="eastAsia"/>
          <w:spacing w:val="-2"/>
          <w:sz w:val="28"/>
          <w:szCs w:val="28"/>
        </w:rPr>
        <w:t>ă</w:t>
      </w:r>
      <w:r>
        <w:rPr>
          <w:spacing w:val="-2"/>
          <w:sz w:val="28"/>
          <w:szCs w:val="28"/>
        </w:rPr>
        <w:t xml:space="preserve">n bản mật </w:t>
      </w:r>
      <w:r>
        <w:rPr>
          <w:rFonts w:hint="eastAsia"/>
          <w:spacing w:val="-2"/>
          <w:sz w:val="28"/>
          <w:szCs w:val="28"/>
        </w:rPr>
        <w:t>đư</w:t>
      </w:r>
      <w:r>
        <w:rPr>
          <w:spacing w:val="-2"/>
          <w:sz w:val="28"/>
          <w:szCs w:val="28"/>
        </w:rPr>
        <w:t xml:space="preserve">ợc gửi, nhận trên mạng diện rộng của </w:t>
      </w:r>
      <w:r>
        <w:rPr>
          <w:rFonts w:hint="eastAsia"/>
          <w:spacing w:val="-2"/>
          <w:sz w:val="28"/>
          <w:szCs w:val="28"/>
        </w:rPr>
        <w:t>Đ</w:t>
      </w:r>
      <w:r>
        <w:rPr>
          <w:spacing w:val="-2"/>
          <w:sz w:val="28"/>
          <w:szCs w:val="28"/>
        </w:rPr>
        <w:t>ảng (</w:t>
      </w:r>
      <w:r>
        <w:rPr>
          <w:rFonts w:hint="eastAsia"/>
          <w:spacing w:val="-2"/>
          <w:sz w:val="28"/>
          <w:szCs w:val="28"/>
        </w:rPr>
        <w:t>đã</w:t>
      </w:r>
      <w:r>
        <w:rPr>
          <w:spacing w:val="-2"/>
          <w:sz w:val="28"/>
          <w:szCs w:val="28"/>
        </w:rPr>
        <w:t xml:space="preserve"> tích hợp giải pháp bảo mật của Ban C</w:t>
      </w:r>
      <w:r>
        <w:rPr>
          <w:rFonts w:hint="eastAsia"/>
          <w:spacing w:val="-2"/>
          <w:sz w:val="28"/>
          <w:szCs w:val="28"/>
        </w:rPr>
        <w:t>ơ</w:t>
      </w:r>
      <w:r>
        <w:rPr>
          <w:spacing w:val="-2"/>
          <w:sz w:val="28"/>
          <w:szCs w:val="28"/>
        </w:rPr>
        <w:t xml:space="preserve"> yếu Chính phủ), bảo </w:t>
      </w:r>
      <w:r>
        <w:rPr>
          <w:rFonts w:hint="eastAsia"/>
          <w:spacing w:val="-2"/>
          <w:sz w:val="28"/>
          <w:szCs w:val="28"/>
        </w:rPr>
        <w:t>đ</w:t>
      </w:r>
      <w:r>
        <w:rPr>
          <w:spacing w:val="-2"/>
          <w:sz w:val="28"/>
          <w:szCs w:val="28"/>
        </w:rPr>
        <w:t xml:space="preserve">ảm an toàn thông tin theo quy </w:t>
      </w:r>
      <w:r>
        <w:rPr>
          <w:rFonts w:hint="eastAsia"/>
          <w:spacing w:val="-2"/>
          <w:sz w:val="28"/>
          <w:szCs w:val="28"/>
        </w:rPr>
        <w:t>đ</w:t>
      </w:r>
      <w:r>
        <w:rPr>
          <w:spacing w:val="-2"/>
          <w:sz w:val="28"/>
          <w:szCs w:val="28"/>
        </w:rPr>
        <w:t xml:space="preserve">ịnh (cấp tỉnh thực hiện </w:t>
      </w:r>
      <w:r>
        <w:rPr>
          <w:rFonts w:hint="eastAsia"/>
          <w:spacing w:val="-2"/>
          <w:sz w:val="28"/>
          <w:szCs w:val="28"/>
        </w:rPr>
        <w:t>đ</w:t>
      </w:r>
      <w:r>
        <w:rPr>
          <w:spacing w:val="-2"/>
          <w:sz w:val="28"/>
          <w:szCs w:val="28"/>
        </w:rPr>
        <w:t xml:space="preserve">ến </w:t>
      </w:r>
      <w:r>
        <w:rPr>
          <w:rFonts w:hint="eastAsia"/>
          <w:spacing w:val="-2"/>
          <w:sz w:val="28"/>
          <w:szCs w:val="28"/>
        </w:rPr>
        <w:t>đ</w:t>
      </w:r>
      <w:r>
        <w:rPr>
          <w:spacing w:val="-2"/>
          <w:sz w:val="28"/>
          <w:szCs w:val="28"/>
        </w:rPr>
        <w:t xml:space="preserve">ộ “Tối mật”, cấp xã </w:t>
      </w:r>
      <w:r>
        <w:rPr>
          <w:rFonts w:hint="eastAsia"/>
          <w:spacing w:val="-2"/>
          <w:sz w:val="28"/>
          <w:szCs w:val="28"/>
        </w:rPr>
        <w:t>đ</w:t>
      </w:r>
      <w:r>
        <w:rPr>
          <w:spacing w:val="-2"/>
          <w:sz w:val="28"/>
          <w:szCs w:val="28"/>
        </w:rPr>
        <w:t xml:space="preserve">ến </w:t>
      </w:r>
      <w:r>
        <w:rPr>
          <w:rFonts w:hint="eastAsia"/>
          <w:spacing w:val="-2"/>
          <w:sz w:val="28"/>
          <w:szCs w:val="28"/>
        </w:rPr>
        <w:t>đ</w:t>
      </w:r>
      <w:r>
        <w:rPr>
          <w:spacing w:val="-2"/>
          <w:sz w:val="28"/>
          <w:szCs w:val="28"/>
        </w:rPr>
        <w:t>ộ “Mật”).</w:t>
      </w:r>
    </w:p>
    <w:p w:rsidR="00D45350" w:rsidRDefault="00A867F1">
      <w:pPr>
        <w:pStyle w:val="Vnbnnidung0"/>
        <w:widowControl/>
        <w:spacing w:before="120" w:after="0" w:line="360" w:lineRule="exact"/>
        <w:ind w:firstLine="709"/>
        <w:jc w:val="both"/>
        <w:rPr>
          <w:spacing w:val="-4"/>
          <w:sz w:val="28"/>
          <w:szCs w:val="28"/>
        </w:rPr>
      </w:pPr>
      <w:r>
        <w:rPr>
          <w:i/>
          <w:spacing w:val="-4"/>
          <w:sz w:val="28"/>
          <w:szCs w:val="28"/>
        </w:rPr>
        <w:t xml:space="preserve">Phần mềm quản lý cán bộ, công chức và cơ sở dữ liệu </w:t>
      </w:r>
      <w:r w:rsidRPr="00CA4E8B">
        <w:rPr>
          <w:i/>
          <w:spacing w:val="-4"/>
          <w:sz w:val="28"/>
          <w:szCs w:val="28"/>
        </w:rPr>
        <w:t xml:space="preserve">đảng viên </w:t>
      </w:r>
      <w:r w:rsidR="00CA4E8B" w:rsidRPr="00CA4E8B">
        <w:rPr>
          <w:i/>
          <w:spacing w:val="-4"/>
          <w:sz w:val="28"/>
          <w:szCs w:val="28"/>
        </w:rPr>
        <w:t>4</w:t>
      </w:r>
      <w:r w:rsidRPr="00CA4E8B">
        <w:rPr>
          <w:i/>
          <w:spacing w:val="-4"/>
          <w:sz w:val="28"/>
          <w:szCs w:val="28"/>
        </w:rPr>
        <w:t xml:space="preserve">.0 của </w:t>
      </w:r>
      <w:r>
        <w:rPr>
          <w:i/>
          <w:spacing w:val="-4"/>
          <w:sz w:val="28"/>
          <w:szCs w:val="28"/>
        </w:rPr>
        <w:t>Ban Tổ chức, có tích hợp giải pháp bảo mật của Ban Cơ yếu chính phủ</w:t>
      </w:r>
      <w:r>
        <w:rPr>
          <w:spacing w:val="-4"/>
          <w:sz w:val="28"/>
          <w:szCs w:val="28"/>
        </w:rPr>
        <w:t xml:space="preserve">. Hồ sơ cán bộ, công </w:t>
      </w:r>
      <w:r>
        <w:rPr>
          <w:spacing w:val="-4"/>
          <w:sz w:val="28"/>
          <w:szCs w:val="28"/>
        </w:rPr>
        <w:lastRenderedPageBreak/>
        <w:t>chức và cơ sở dữ liệu đảng viên đã được các đơn vị cập nhật tương đối đầy đủ đảm bảo cho việc lưu trữ hồ sơ đảng viên và phục vụ khai thác thông tin của các cấp ủy.</w:t>
      </w:r>
    </w:p>
    <w:p w:rsidR="00D45350" w:rsidRDefault="00A867F1">
      <w:pPr>
        <w:pStyle w:val="Vnbnnidung0"/>
        <w:widowControl/>
        <w:spacing w:before="120" w:after="0" w:line="360" w:lineRule="exact"/>
        <w:ind w:firstLine="709"/>
        <w:jc w:val="both"/>
        <w:rPr>
          <w:sz w:val="28"/>
          <w:szCs w:val="28"/>
        </w:rPr>
      </w:pPr>
      <w:r>
        <w:rPr>
          <w:i/>
          <w:sz w:val="28"/>
          <w:szCs w:val="28"/>
        </w:rPr>
        <w:t xml:space="preserve">Phần mềm chuyên ngành cơ quan Ủy ban kiểm tra, </w:t>
      </w:r>
      <w:r>
        <w:rPr>
          <w:sz w:val="28"/>
          <w:szCs w:val="28"/>
        </w:rPr>
        <w:t>triển khai tại cơ quan Ủy ban kiểm tra Tỉnh uỷ; UBKT Đảng ủy các xã, phường có tích hợp giải pháp bảo mật của Ban Cơ yếu chính phủ, phục vụ công tác chuyên ngành của cơ quan Ủy ban Kiểm tra.</w:t>
      </w:r>
    </w:p>
    <w:p w:rsidR="00D45350" w:rsidRDefault="00A867F1">
      <w:pPr>
        <w:spacing w:before="120" w:after="200" w:line="360" w:lineRule="exact"/>
        <w:rPr>
          <w:rFonts w:ascii="Times New Roman" w:hAnsi="Times New Roman"/>
          <w:szCs w:val="28"/>
          <w:lang w:val="en-US"/>
        </w:rPr>
      </w:pPr>
      <w:r>
        <w:rPr>
          <w:rFonts w:ascii="Times New Roman" w:hAnsi="Times New Roman"/>
          <w:i/>
          <w:szCs w:val="28"/>
        </w:rPr>
        <w:t xml:space="preserve">Phần mềm theo dõi tình hình thực hiện chủ trương, chính sách của Trung ương </w:t>
      </w:r>
      <w:r>
        <w:rPr>
          <w:rFonts w:ascii="Times New Roman" w:hAnsi="Times New Roman"/>
          <w:szCs w:val="28"/>
        </w:rPr>
        <w:t>được triển khai t</w:t>
      </w:r>
      <w:r>
        <w:rPr>
          <w:rFonts w:ascii="Times New Roman" w:hAnsi="Times New Roman"/>
          <w:szCs w:val="28"/>
          <w:lang w:val="en-US"/>
        </w:rPr>
        <w:t>ừ</w:t>
      </w:r>
      <w:r>
        <w:rPr>
          <w:rFonts w:ascii="Times New Roman" w:hAnsi="Times New Roman"/>
          <w:szCs w:val="28"/>
        </w:rPr>
        <w:t xml:space="preserve"> cấp tỉnh ủy, UBKT </w:t>
      </w:r>
      <w:r>
        <w:rPr>
          <w:rFonts w:ascii="Times New Roman" w:hAnsi="Times New Roman"/>
          <w:szCs w:val="28"/>
          <w:lang w:val="en-US"/>
        </w:rPr>
        <w:t>T</w:t>
      </w:r>
      <w:r>
        <w:rPr>
          <w:rFonts w:ascii="Times New Roman" w:hAnsi="Times New Roman"/>
          <w:szCs w:val="28"/>
        </w:rPr>
        <w:t>ỉnh</w:t>
      </w:r>
      <w:r>
        <w:rPr>
          <w:rFonts w:ascii="Times New Roman" w:hAnsi="Times New Roman"/>
          <w:szCs w:val="28"/>
          <w:lang w:val="en-US"/>
        </w:rPr>
        <w:t xml:space="preserve"> ủy</w:t>
      </w:r>
      <w:r>
        <w:rPr>
          <w:rFonts w:ascii="Times New Roman" w:hAnsi="Times New Roman"/>
          <w:szCs w:val="28"/>
        </w:rPr>
        <w:t xml:space="preserve"> </w:t>
      </w:r>
      <w:r>
        <w:rPr>
          <w:rFonts w:ascii="Times New Roman" w:hAnsi="Times New Roman"/>
          <w:szCs w:val="28"/>
          <w:lang w:val="en-US"/>
        </w:rPr>
        <w:t xml:space="preserve">đến </w:t>
      </w:r>
      <w:r>
        <w:rPr>
          <w:rFonts w:ascii="Times New Roman" w:hAnsi="Times New Roman"/>
          <w:szCs w:val="28"/>
        </w:rPr>
        <w:t>cơ sở</w:t>
      </w:r>
      <w:r>
        <w:rPr>
          <w:rFonts w:ascii="Times New Roman" w:hAnsi="Times New Roman"/>
          <w:szCs w:val="28"/>
          <w:lang w:val="en-US"/>
        </w:rPr>
        <w:t>. Hiện na</w:t>
      </w:r>
      <w:r>
        <w:rPr>
          <w:rFonts w:ascii="Times New Roman" w:hAnsi="Times New Roman"/>
          <w:szCs w:val="28"/>
        </w:rPr>
        <w:t xml:space="preserve">y vận hành tương đối ổn định, </w:t>
      </w:r>
      <w:r>
        <w:rPr>
          <w:rFonts w:ascii="Times New Roman" w:hAnsi="Times New Roman"/>
          <w:szCs w:val="28"/>
          <w:lang w:val="en-US"/>
        </w:rPr>
        <w:t xml:space="preserve">phục vụ hiệu quả công tác lãnh đạo, chỉ đạo và kiểm tra, giám </w:t>
      </w:r>
      <w:r>
        <w:rPr>
          <w:rFonts w:ascii="Times New Roman" w:hAnsi="Times New Roman"/>
          <w:szCs w:val="28"/>
        </w:rPr>
        <w:t>sát</w:t>
      </w:r>
      <w:r>
        <w:rPr>
          <w:rFonts w:ascii="Times New Roman" w:hAnsi="Times New Roman"/>
          <w:szCs w:val="28"/>
          <w:lang w:val="en-US"/>
        </w:rPr>
        <w:t xml:space="preserve">, </w:t>
      </w:r>
      <w:r>
        <w:rPr>
          <w:rFonts w:ascii="Times New Roman" w:hAnsi="Times New Roman"/>
          <w:szCs w:val="28"/>
        </w:rPr>
        <w:t>đáp ứng yêu cầu</w:t>
      </w:r>
      <w:r>
        <w:rPr>
          <w:rFonts w:ascii="Times New Roman" w:hAnsi="Times New Roman"/>
          <w:szCs w:val="28"/>
          <w:lang w:val="en-US"/>
        </w:rPr>
        <w:t xml:space="preserve"> theo quy định.</w:t>
      </w:r>
    </w:p>
    <w:p w:rsidR="00D45350" w:rsidRDefault="00A867F1">
      <w:pPr>
        <w:spacing w:before="120" w:after="200" w:line="360" w:lineRule="exact"/>
        <w:rPr>
          <w:rFonts w:ascii="Times New Roman" w:hAnsi="Times New Roman"/>
          <w:szCs w:val="28"/>
          <w:lang w:val="en-US"/>
        </w:rPr>
      </w:pPr>
      <w:r>
        <w:rPr>
          <w:rFonts w:ascii="Times New Roman" w:hAnsi="Times New Roman"/>
          <w:i/>
          <w:szCs w:val="28"/>
        </w:rPr>
        <w:t>Trang thông tin điện tử Đảng bộ tỉnh</w:t>
      </w:r>
      <w:r>
        <w:rPr>
          <w:rFonts w:ascii="Times New Roman" w:hAnsi="Times New Roman"/>
          <w:i/>
          <w:szCs w:val="28"/>
          <w:lang w:val="en-US"/>
        </w:rPr>
        <w:t xml:space="preserve"> </w:t>
      </w:r>
      <w:r>
        <w:rPr>
          <w:rFonts w:ascii="Times New Roman" w:hAnsi="Times New Roman" w:hint="eastAsia"/>
          <w:szCs w:val="28"/>
        </w:rPr>
        <w:t>đã</w:t>
      </w:r>
      <w:r>
        <w:rPr>
          <w:rFonts w:ascii="Times New Roman" w:hAnsi="Times New Roman"/>
          <w:szCs w:val="28"/>
        </w:rPr>
        <w:t xml:space="preserve"> </w:t>
      </w:r>
      <w:r>
        <w:rPr>
          <w:rFonts w:ascii="Times New Roman" w:hAnsi="Times New Roman" w:hint="eastAsia"/>
          <w:szCs w:val="28"/>
        </w:rPr>
        <w:t>đư</w:t>
      </w:r>
      <w:r>
        <w:rPr>
          <w:rFonts w:ascii="Times New Roman" w:hAnsi="Times New Roman"/>
          <w:szCs w:val="28"/>
        </w:rPr>
        <w:t xml:space="preserve">ợc triển khai, </w:t>
      </w:r>
      <w:r>
        <w:rPr>
          <w:rFonts w:ascii="Times New Roman" w:hAnsi="Times New Roman" w:hint="eastAsia"/>
          <w:szCs w:val="28"/>
        </w:rPr>
        <w:t>đư</w:t>
      </w:r>
      <w:r>
        <w:rPr>
          <w:rFonts w:ascii="Times New Roman" w:hAnsi="Times New Roman"/>
          <w:szCs w:val="28"/>
        </w:rPr>
        <w:t xml:space="preserve">a vào vận hành, cung cấp kịp thời, </w:t>
      </w:r>
      <w:r>
        <w:rPr>
          <w:rFonts w:ascii="Times New Roman" w:hAnsi="Times New Roman" w:hint="eastAsia"/>
          <w:szCs w:val="28"/>
        </w:rPr>
        <w:t>đ</w:t>
      </w:r>
      <w:r>
        <w:rPr>
          <w:rFonts w:ascii="Times New Roman" w:hAnsi="Times New Roman"/>
          <w:szCs w:val="28"/>
        </w:rPr>
        <w:t xml:space="preserve">ầy </w:t>
      </w:r>
      <w:r>
        <w:rPr>
          <w:rFonts w:ascii="Times New Roman" w:hAnsi="Times New Roman" w:hint="eastAsia"/>
          <w:szCs w:val="28"/>
        </w:rPr>
        <w:t>đ</w:t>
      </w:r>
      <w:r>
        <w:rPr>
          <w:rFonts w:ascii="Times New Roman" w:hAnsi="Times New Roman"/>
          <w:szCs w:val="28"/>
        </w:rPr>
        <w:t xml:space="preserve">ủ thông tin về hoạt </w:t>
      </w:r>
      <w:r>
        <w:rPr>
          <w:rFonts w:ascii="Times New Roman" w:hAnsi="Times New Roman" w:hint="eastAsia"/>
          <w:szCs w:val="28"/>
        </w:rPr>
        <w:t>đ</w:t>
      </w:r>
      <w:r>
        <w:rPr>
          <w:rFonts w:ascii="Times New Roman" w:hAnsi="Times New Roman"/>
          <w:szCs w:val="28"/>
        </w:rPr>
        <w:t xml:space="preserve">ộng của Ban Chấp hành </w:t>
      </w:r>
      <w:r>
        <w:rPr>
          <w:rFonts w:ascii="Times New Roman" w:hAnsi="Times New Roman" w:hint="eastAsia"/>
          <w:szCs w:val="28"/>
        </w:rPr>
        <w:t>Đ</w:t>
      </w:r>
      <w:r>
        <w:rPr>
          <w:rFonts w:ascii="Times New Roman" w:hAnsi="Times New Roman"/>
          <w:szCs w:val="28"/>
        </w:rPr>
        <w:t>ảng bộ tỉnh, Ban Th</w:t>
      </w:r>
      <w:r>
        <w:rPr>
          <w:rFonts w:ascii="Times New Roman" w:hAnsi="Times New Roman" w:hint="eastAsia"/>
          <w:szCs w:val="28"/>
        </w:rPr>
        <w:t>ư</w:t>
      </w:r>
      <w:r>
        <w:rPr>
          <w:rFonts w:ascii="Times New Roman" w:hAnsi="Times New Roman"/>
          <w:szCs w:val="28"/>
        </w:rPr>
        <w:t>ờng vụ, Th</w:t>
      </w:r>
      <w:r>
        <w:rPr>
          <w:rFonts w:ascii="Times New Roman" w:hAnsi="Times New Roman" w:hint="eastAsia"/>
          <w:szCs w:val="28"/>
        </w:rPr>
        <w:t>ư</w:t>
      </w:r>
      <w:r>
        <w:rPr>
          <w:rFonts w:ascii="Times New Roman" w:hAnsi="Times New Roman"/>
          <w:szCs w:val="28"/>
        </w:rPr>
        <w:t>ờng trực Tỉnh ủy và các c</w:t>
      </w:r>
      <w:r>
        <w:rPr>
          <w:rFonts w:ascii="Times New Roman" w:hAnsi="Times New Roman" w:hint="eastAsia"/>
          <w:szCs w:val="28"/>
        </w:rPr>
        <w:t>ơ</w:t>
      </w:r>
      <w:r>
        <w:rPr>
          <w:rFonts w:ascii="Times New Roman" w:hAnsi="Times New Roman"/>
          <w:szCs w:val="28"/>
        </w:rPr>
        <w:t xml:space="preserve"> quan </w:t>
      </w:r>
      <w:r>
        <w:rPr>
          <w:rFonts w:ascii="Times New Roman" w:hAnsi="Times New Roman" w:hint="eastAsia"/>
          <w:szCs w:val="28"/>
        </w:rPr>
        <w:t>Đ</w:t>
      </w:r>
      <w:r>
        <w:rPr>
          <w:rFonts w:ascii="Times New Roman" w:hAnsi="Times New Roman"/>
          <w:szCs w:val="28"/>
        </w:rPr>
        <w:t>ảng</w:t>
      </w:r>
      <w:r>
        <w:rPr>
          <w:rFonts w:ascii="Times New Roman" w:hAnsi="Times New Roman"/>
          <w:szCs w:val="28"/>
          <w:lang w:val="en-US"/>
        </w:rPr>
        <w:t xml:space="preserve">, </w:t>
      </w:r>
      <w:r>
        <w:rPr>
          <w:rFonts w:ascii="Times New Roman" w:hAnsi="Times New Roman"/>
          <w:szCs w:val="28"/>
        </w:rPr>
        <w:t xml:space="preserve">tạo </w:t>
      </w:r>
      <w:r>
        <w:rPr>
          <w:rFonts w:ascii="Times New Roman" w:hAnsi="Times New Roman" w:hint="eastAsia"/>
          <w:szCs w:val="28"/>
        </w:rPr>
        <w:t>đ</w:t>
      </w:r>
      <w:r>
        <w:rPr>
          <w:rFonts w:ascii="Times New Roman" w:hAnsi="Times New Roman"/>
          <w:szCs w:val="28"/>
        </w:rPr>
        <w:t xml:space="preserve">iều kiện </w:t>
      </w:r>
      <w:r>
        <w:rPr>
          <w:rFonts w:ascii="Times New Roman" w:hAnsi="Times New Roman" w:hint="eastAsia"/>
          <w:szCs w:val="28"/>
        </w:rPr>
        <w:t>đ</w:t>
      </w:r>
      <w:r>
        <w:rPr>
          <w:rFonts w:ascii="Times New Roman" w:hAnsi="Times New Roman"/>
          <w:szCs w:val="28"/>
        </w:rPr>
        <w:t xml:space="preserve">ể cán bộ, </w:t>
      </w:r>
      <w:r>
        <w:rPr>
          <w:rFonts w:ascii="Times New Roman" w:hAnsi="Times New Roman" w:hint="eastAsia"/>
          <w:szCs w:val="28"/>
        </w:rPr>
        <w:t>đ</w:t>
      </w:r>
      <w:r>
        <w:rPr>
          <w:rFonts w:ascii="Times New Roman" w:hAnsi="Times New Roman"/>
          <w:szCs w:val="28"/>
        </w:rPr>
        <w:t>ảng viên, công chức, viên chức, ng</w:t>
      </w:r>
      <w:r>
        <w:rPr>
          <w:rFonts w:ascii="Times New Roman" w:hAnsi="Times New Roman" w:hint="eastAsia"/>
          <w:szCs w:val="28"/>
        </w:rPr>
        <w:t>ư</w:t>
      </w:r>
      <w:r>
        <w:rPr>
          <w:rFonts w:ascii="Times New Roman" w:hAnsi="Times New Roman"/>
          <w:szCs w:val="28"/>
        </w:rPr>
        <w:t xml:space="preserve">ời lao </w:t>
      </w:r>
      <w:r>
        <w:rPr>
          <w:rFonts w:ascii="Times New Roman" w:hAnsi="Times New Roman" w:hint="eastAsia"/>
          <w:szCs w:val="28"/>
        </w:rPr>
        <w:t>đ</w:t>
      </w:r>
      <w:r>
        <w:rPr>
          <w:rFonts w:ascii="Times New Roman" w:hAnsi="Times New Roman"/>
          <w:szCs w:val="28"/>
        </w:rPr>
        <w:t>ộng và Nhân dân tiếp cận, khai thác thông tin nhanh chóng, thuận tiện và hiệu quả.</w:t>
      </w:r>
    </w:p>
    <w:p w:rsidR="00D45350" w:rsidRDefault="00A867F1">
      <w:pPr>
        <w:spacing w:before="120" w:after="200" w:line="360" w:lineRule="exact"/>
        <w:rPr>
          <w:rFonts w:ascii="Times New Roman" w:hAnsi="Times New Roman"/>
          <w:szCs w:val="28"/>
        </w:rPr>
      </w:pPr>
      <w:r>
        <w:rPr>
          <w:rFonts w:ascii="Times New Roman" w:hAnsi="Times New Roman"/>
          <w:iCs/>
          <w:kern w:val="28"/>
          <w:szCs w:val="28"/>
          <w:lang w:val="pt-BR" w:eastAsia="hi-IN" w:bidi="hi-IN"/>
        </w:rPr>
        <w:t>Hạ tầng chứng thực số được quan tâm đầu tư, đến nay đã cấp tổng số 2.936 chứng thư số và chứng thư khai thác mạng mật cho tổ chức, cá nhân (gồm 1.794 chứng thư chữ ký số; 909 chứng thư tích hợp chữ ký số và khai thác mạng mật; 233 chứng thư khai thác mạng mật cho cá nhân), qua đó bảo đảm 100% văn bản không mật được ký số, gửi nhận và xử lý hoàn toàn trên môi trường điện tử.</w:t>
      </w:r>
    </w:p>
    <w:p w:rsidR="00D45350" w:rsidRDefault="00A867F1">
      <w:pPr>
        <w:pStyle w:val="Vnbnnidung0"/>
        <w:widowControl/>
        <w:spacing w:before="120" w:after="0" w:line="360" w:lineRule="exact"/>
        <w:ind w:firstLine="709"/>
        <w:jc w:val="both"/>
        <w:rPr>
          <w:iCs/>
          <w:kern w:val="28"/>
          <w:sz w:val="28"/>
          <w:szCs w:val="28"/>
          <w:lang w:val="pt-BR" w:eastAsia="hi-IN" w:bidi="hi-IN"/>
        </w:rPr>
      </w:pPr>
      <w:r>
        <w:rPr>
          <w:iCs/>
          <w:kern w:val="28"/>
          <w:sz w:val="28"/>
          <w:szCs w:val="28"/>
          <w:lang w:val="pt-BR" w:eastAsia="hi-IN" w:bidi="hi-IN"/>
        </w:rPr>
        <w:t>Công tác quản lý, vận hành hệ thống được thực hiện chặt chẽ, thường xuyên cập nhật, thống kê, thu hồi, điều chỉnh thông tin chứng thư số; thay đổi mật khẩu thiết bị lưu trữ an toàn (USB DC-02), góp phần nâng cao an toàn, bảo mật thông tin trong toàn hệ thống các cơ quan đảng trên địa bàn tỉnh.</w:t>
      </w:r>
    </w:p>
    <w:p w:rsidR="00D45350" w:rsidRDefault="00A867F1">
      <w:pPr>
        <w:spacing w:before="120" w:after="0" w:line="360" w:lineRule="exact"/>
        <w:ind w:firstLine="720"/>
        <w:rPr>
          <w:rFonts w:ascii="Times New Roman" w:hAnsi="Times New Roman"/>
          <w:b/>
          <w:color w:val="000000" w:themeColor="text1"/>
          <w:szCs w:val="28"/>
          <w:lang w:val="af-ZA"/>
        </w:rPr>
      </w:pPr>
      <w:r>
        <w:rPr>
          <w:rFonts w:ascii="Times New Roman" w:hAnsi="Times New Roman"/>
          <w:b/>
          <w:color w:val="000000" w:themeColor="text1"/>
          <w:szCs w:val="28"/>
          <w:lang w:val="af-ZA"/>
        </w:rPr>
        <w:t>IX- ĐÁNH GIÁ CHUNG</w:t>
      </w:r>
    </w:p>
    <w:p w:rsidR="00D45350" w:rsidRDefault="00A867F1">
      <w:pPr>
        <w:spacing w:before="120" w:after="0" w:line="360" w:lineRule="exact"/>
        <w:ind w:firstLine="720"/>
        <w:rPr>
          <w:rFonts w:ascii="Times New Roman" w:hAnsi="Times New Roman"/>
          <w:b/>
          <w:bCs/>
        </w:rPr>
      </w:pPr>
      <w:r>
        <w:rPr>
          <w:rFonts w:ascii="Times New Roman" w:hAnsi="Times New Roman"/>
          <w:b/>
          <w:bCs/>
          <w:lang w:val="en-US"/>
        </w:rPr>
        <w:t xml:space="preserve">1. </w:t>
      </w:r>
      <w:r>
        <w:rPr>
          <w:rFonts w:ascii="Times New Roman" w:hAnsi="Times New Roman"/>
          <w:b/>
          <w:bCs/>
        </w:rPr>
        <w:t xml:space="preserve">Ưu điểm </w:t>
      </w:r>
    </w:p>
    <w:p w:rsidR="00D45350" w:rsidRDefault="00A867F1">
      <w:pPr>
        <w:spacing w:before="120" w:after="0" w:line="360" w:lineRule="exact"/>
        <w:ind w:firstLine="709"/>
        <w:rPr>
          <w:rFonts w:ascii="Times New Roman" w:hAnsi="Times New Roman"/>
          <w:spacing w:val="-2"/>
          <w:szCs w:val="28"/>
        </w:rPr>
      </w:pPr>
      <w:r>
        <w:rPr>
          <w:rFonts w:ascii="Times New Roman" w:hAnsi="Times New Roman"/>
          <w:spacing w:val="-2"/>
        </w:rPr>
        <w:t xml:space="preserve">Trong quý I năm 2026, công tác triển khai Nghị quyết số 57-NQ/TW đã được các cấp, các ngành thực hiện quyết liệt, đồng bộ, tạo ra những chuyển biến rõ nét và thực chất trên tất cả các lĩnh vực trọng tâm. Hệ thống văn bản chỉ đạo, kế hoạch thực </w:t>
      </w:r>
      <w:r>
        <w:rPr>
          <w:rFonts w:ascii="Times New Roman" w:hAnsi="Times New Roman"/>
          <w:spacing w:val="-2"/>
          <w:szCs w:val="28"/>
        </w:rPr>
        <w:t>hiện đã sớm được ban hành, tạo hành lang pháp lý thông suốt cho các hoạt động khoa học công nghệ, đổi mới sáng tạo và chuyển đổi số. Đặc biệt, các dự án công nghệ mang tính đột phá như Trợ lý AI nông nghiệp, Trợ lý ảo Y tế đã bước đầu phát huy hiệu quả, nhận được sự đồng thuận và tham gia tích cực của người dân tại cơ sở.</w:t>
      </w:r>
    </w:p>
    <w:p w:rsidR="00D45350" w:rsidRDefault="00A867F1">
      <w:pPr>
        <w:widowControl/>
        <w:spacing w:before="120" w:after="0" w:line="360" w:lineRule="exact"/>
        <w:ind w:firstLine="709"/>
        <w:rPr>
          <w:rFonts w:ascii="Times New Roman" w:hAnsi="Times New Roman"/>
          <w:szCs w:val="28"/>
          <w:lang w:val="en-US" w:eastAsia="vi-VN"/>
        </w:rPr>
      </w:pPr>
      <w:r>
        <w:rPr>
          <w:rStyle w:val="citation-142"/>
          <w:rFonts w:ascii="Times New Roman" w:hAnsi="Times New Roman"/>
        </w:rPr>
        <w:t xml:space="preserve">Công tác phục vụ người dân và doanh nghiệp thông qua thực hiện TTHC, cung cấp dịch vụ công đã ghi nhận nhiều kết quả thực chất nhờ sự chủ động ứng dụng khoa học, công nghệ và các giải pháp đổi mới sáng tạo tại nhiều cơ quan, đơn </w:t>
      </w:r>
      <w:r>
        <w:rPr>
          <w:rStyle w:val="citation-142"/>
          <w:rFonts w:ascii="Times New Roman" w:hAnsi="Times New Roman"/>
        </w:rPr>
        <w:lastRenderedPageBreak/>
        <w:t>vị, địa phương</w:t>
      </w:r>
      <w:r>
        <w:rPr>
          <w:rFonts w:ascii="Times New Roman" w:hAnsi="Times New Roman"/>
        </w:rPr>
        <w:t xml:space="preserve">. </w:t>
      </w:r>
      <w:r>
        <w:rPr>
          <w:rStyle w:val="citation-141"/>
          <w:rFonts w:ascii="Times New Roman" w:hAnsi="Times New Roman"/>
        </w:rPr>
        <w:t>Việc cải cách TTHC hiện nay không chỉ dừng lại ở thay đổi quy trình nghiệp vụ mà còn gắn kết hữu cơ với lộ trình xây dựng Chính quyền điện tử, Chính quyền số và việc chuyển giao, làm chủ các công nghệ quản trị hiện đại</w:t>
      </w:r>
      <w:r>
        <w:rPr>
          <w:rFonts w:ascii="Times New Roman" w:hAnsi="Times New Roman"/>
        </w:rPr>
        <w:t xml:space="preserve">. </w:t>
      </w:r>
      <w:r>
        <w:rPr>
          <w:rStyle w:val="citation-140"/>
          <w:rFonts w:ascii="Times New Roman" w:hAnsi="Times New Roman"/>
        </w:rPr>
        <w:t xml:space="preserve">Dựa trên kết quả đánh giá tổng hợp về năng lực triển khai và hiệu quả thực tiễn, các đơn vị tiêu biểu, </w:t>
      </w:r>
      <w:r>
        <w:rPr>
          <w:rStyle w:val="citation-140"/>
          <w:rFonts w:ascii="Times New Roman" w:hAnsi="Times New Roman"/>
          <w:lang w:val="en-US"/>
        </w:rPr>
        <w:t>hiện đang làm tốt</w:t>
      </w:r>
      <w:r>
        <w:rPr>
          <w:rStyle w:val="citation-140"/>
          <w:rFonts w:ascii="Times New Roman" w:hAnsi="Times New Roman"/>
        </w:rPr>
        <w:t xml:space="preserve"> bao gồm:</w:t>
      </w:r>
    </w:p>
    <w:p w:rsidR="00D45350" w:rsidRDefault="00A867F1">
      <w:pPr>
        <w:widowControl/>
        <w:spacing w:before="120" w:after="0" w:line="360" w:lineRule="exact"/>
        <w:ind w:firstLine="709"/>
        <w:rPr>
          <w:rFonts w:ascii="Times New Roman" w:hAnsi="Times New Roman"/>
          <w:szCs w:val="28"/>
          <w:lang w:eastAsia="vi-VN"/>
        </w:rPr>
      </w:pPr>
      <w:r>
        <w:rPr>
          <w:rFonts w:ascii="Times New Roman" w:hAnsi="Times New Roman"/>
          <w:szCs w:val="28"/>
          <w:lang w:val="en-US" w:eastAsia="vi-VN"/>
        </w:rPr>
        <w:t>-</w:t>
      </w:r>
      <w:r>
        <w:rPr>
          <w:rFonts w:ascii="Times New Roman" w:hAnsi="Times New Roman"/>
        </w:rPr>
        <w:t xml:space="preserve"> Đối với khối các sở, ban, ngành: Sở Khoa học và Công nghệ, Sở Tư pháp, Sở Nội vụ, Sở Văn hóa, Thể thao và Du lịch, Sở Tài chính là những cơ quan tiên phong trong chỉ đạo, điều hành việc ứng dụng khoa học, công nghệ và thúc đẩy đổi mới sáng tạo vào thực tiễn chuyên môn. </w:t>
      </w:r>
      <w:r>
        <w:rPr>
          <w:rFonts w:ascii="Times New Roman" w:hAnsi="Times New Roman"/>
          <w:lang w:val="en-US"/>
        </w:rPr>
        <w:t>Đ</w:t>
      </w:r>
      <w:r>
        <w:rPr>
          <w:rFonts w:ascii="Times New Roman" w:hAnsi="Times New Roman"/>
        </w:rPr>
        <w:t>ây cũng là các đơn vị thực hiện hiệu quả công tác phát triển chính quyền điện tử, chính quyền số; góp phần làm giàu cơ sở dữ liệu dùng chung và nâng cao mức độ hài lòng của tổ chức, công dân</w:t>
      </w:r>
      <w:r>
        <w:rPr>
          <w:rFonts w:ascii="Times New Roman" w:hAnsi="Times New Roman"/>
          <w:szCs w:val="28"/>
          <w:lang w:eastAsia="vi-VN"/>
        </w:rPr>
        <w:t>.</w:t>
      </w:r>
    </w:p>
    <w:p w:rsidR="00D45350" w:rsidRDefault="00A867F1">
      <w:pPr>
        <w:widowControl/>
        <w:spacing w:before="120" w:after="0" w:line="360" w:lineRule="exact"/>
        <w:ind w:firstLine="709"/>
        <w:rPr>
          <w:rFonts w:ascii="Times New Roman" w:hAnsi="Times New Roman"/>
          <w:szCs w:val="28"/>
          <w:lang w:eastAsia="vi-VN"/>
        </w:rPr>
      </w:pPr>
      <w:r>
        <w:rPr>
          <w:rFonts w:ascii="Times New Roman" w:hAnsi="Times New Roman"/>
        </w:rPr>
        <w:t xml:space="preserve">- Đối với khối UBND các xã, phường: Ghi nhận sự nỗ lực và tinh thần đổi mới của các đơn vị tiêu biểu gồm xã Chiềng Sinh, Núa Ngam, Mường Pồn, Thanh An và Chà Tở. Dù điều kiện cơ sở vật chất còn hạn chế, các địa phương đã tích cực phối hợp đưa các ứng dụng khoa học công nghệ, giải pháp đổi mới sáng tạo vào đời sống và thực tiễn sản xuất. </w:t>
      </w:r>
      <w:r>
        <w:rPr>
          <w:rFonts w:ascii="Times New Roman" w:hAnsi="Times New Roman"/>
          <w:lang w:val="en-US"/>
        </w:rPr>
        <w:t>C</w:t>
      </w:r>
      <w:r>
        <w:rPr>
          <w:rFonts w:ascii="Times New Roman" w:hAnsi="Times New Roman"/>
        </w:rPr>
        <w:t>ác xã đã triển khai đồng bộ công tác phát triển chính quyền số, duy trì tốt hoạt động của Bộ phận Một cửa và phát huy tối đa vai trò của “Tổ Công nghệ số cộng đồng” nhằm phổ cập kỹ năng số, hướng dẫn người dân sử dụng dịch vụ công trực tuyến.</w:t>
      </w:r>
    </w:p>
    <w:p w:rsidR="00D45350" w:rsidRDefault="00A867F1">
      <w:pPr>
        <w:widowControl/>
        <w:spacing w:before="120" w:after="0" w:line="360" w:lineRule="exact"/>
        <w:ind w:left="720" w:firstLine="0"/>
        <w:jc w:val="left"/>
        <w:rPr>
          <w:rFonts w:ascii="Times New Roman" w:hAnsi="Times New Roman"/>
          <w:b/>
          <w:bCs/>
          <w:color w:val="000000" w:themeColor="text1"/>
          <w:szCs w:val="28"/>
          <w:lang w:val="af-ZA"/>
        </w:rPr>
      </w:pPr>
      <w:r>
        <w:rPr>
          <w:rFonts w:ascii="Times New Roman" w:hAnsi="Times New Roman"/>
          <w:b/>
          <w:bCs/>
          <w:color w:val="000000" w:themeColor="text1"/>
          <w:szCs w:val="28"/>
          <w:lang w:val="af-ZA"/>
        </w:rPr>
        <w:t>2. Hạn chế và nguyên nhân</w:t>
      </w:r>
    </w:p>
    <w:p w:rsidR="00D45350" w:rsidRDefault="00A867F1">
      <w:pPr>
        <w:spacing w:before="120" w:after="0" w:line="360" w:lineRule="exact"/>
        <w:ind w:firstLine="709"/>
        <w:rPr>
          <w:rFonts w:ascii="Times New Roman" w:hAnsi="Times New Roman"/>
          <w:color w:val="000000" w:themeColor="text1"/>
          <w:szCs w:val="28"/>
          <w:lang w:val="af-ZA" w:eastAsia="ar-SA"/>
        </w:rPr>
      </w:pPr>
      <w:r>
        <w:rPr>
          <w:rFonts w:ascii="Times New Roman" w:hAnsi="Times New Roman"/>
          <w:color w:val="000000" w:themeColor="text1"/>
          <w:szCs w:val="28"/>
          <w:lang w:val="af-ZA" w:eastAsia="ar-SA"/>
        </w:rPr>
        <w:t>Hạ tầng số chưa đồng bộ: Một số địa bàn vùng sâu, vùng xa hạ tầng viễn thông, Internet còn khó khăn nên ảnh hưởng đến khả năng tiếp cận và triển khai các hoạt động khoa học, công nghệ và chuyển đổi số</w:t>
      </w:r>
      <w:r>
        <w:rPr>
          <w:rStyle w:val="FootnoteReference"/>
          <w:rFonts w:ascii="Times New Roman" w:hAnsi="Times New Roman"/>
          <w:color w:val="000000" w:themeColor="text1"/>
          <w:szCs w:val="28"/>
          <w:lang w:val="pt-BR" w:eastAsia="ar-SA"/>
        </w:rPr>
        <w:footnoteReference w:id="22"/>
      </w:r>
      <w:r>
        <w:rPr>
          <w:rFonts w:ascii="Times New Roman" w:hAnsi="Times New Roman"/>
          <w:color w:val="000000" w:themeColor="text1"/>
          <w:szCs w:val="28"/>
          <w:lang w:val="af-ZA" w:eastAsia="ar-SA"/>
        </w:rPr>
        <w:t xml:space="preserve">; thiết bị công nghệ thông tin tại một số xã cấu hình thấp chưa được đầu tư thay thế. </w:t>
      </w:r>
      <w:r>
        <w:rPr>
          <w:rFonts w:ascii="Times New Roman" w:hAnsi="Times New Roman"/>
        </w:rPr>
        <w:t>Nguyên nhân chủ yếu do</w:t>
      </w:r>
      <w:r>
        <w:rPr>
          <w:rFonts w:ascii="Times New Roman" w:hAnsi="Times New Roman"/>
          <w:lang w:val="en-US"/>
        </w:rPr>
        <w:t xml:space="preserve"> </w:t>
      </w:r>
      <w:r>
        <w:rPr>
          <w:rFonts w:ascii="Times New Roman" w:hAnsi="Times New Roman"/>
        </w:rPr>
        <w:t>Điện Biên là tỉnh miền núi, địa hình chia cắt, dân cư thưa thớt nên suất đầu tư cho hạ tầng mạng lưới viễn thông và điện lưới rất lớn</w:t>
      </w:r>
      <w:r>
        <w:rPr>
          <w:rFonts w:ascii="Times New Roman" w:hAnsi="Times New Roman"/>
          <w:lang w:val="en-US"/>
        </w:rPr>
        <w:t xml:space="preserve">; </w:t>
      </w:r>
      <w:r>
        <w:rPr>
          <w:rFonts w:ascii="Times New Roman" w:hAnsi="Times New Roman"/>
        </w:rPr>
        <w:t xml:space="preserve">điều kiện ngân sách tỉnh còn </w:t>
      </w:r>
      <w:r>
        <w:rPr>
          <w:rFonts w:ascii="Times New Roman" w:hAnsi="Times New Roman"/>
          <w:lang w:val="en-US"/>
        </w:rPr>
        <w:t>hạn chế</w:t>
      </w:r>
      <w:r>
        <w:rPr>
          <w:rFonts w:ascii="Times New Roman" w:hAnsi="Times New Roman"/>
        </w:rPr>
        <w:t xml:space="preserve"> nên </w:t>
      </w:r>
      <w:r>
        <w:rPr>
          <w:rFonts w:ascii="Times New Roman" w:hAnsi="Times New Roman"/>
          <w:lang w:val="en-US"/>
        </w:rPr>
        <w:t>việc</w:t>
      </w:r>
      <w:r>
        <w:rPr>
          <w:rFonts w:ascii="Times New Roman" w:hAnsi="Times New Roman"/>
        </w:rPr>
        <w:t xml:space="preserve"> bố trí </w:t>
      </w:r>
      <w:r>
        <w:rPr>
          <w:rFonts w:ascii="Times New Roman" w:hAnsi="Times New Roman"/>
          <w:lang w:val="en-US"/>
        </w:rPr>
        <w:t xml:space="preserve">đầy đủ </w:t>
      </w:r>
      <w:r>
        <w:rPr>
          <w:rFonts w:ascii="Times New Roman" w:hAnsi="Times New Roman"/>
        </w:rPr>
        <w:t>nguồn lực</w:t>
      </w:r>
      <w:r>
        <w:rPr>
          <w:rFonts w:ascii="Times New Roman" w:hAnsi="Times New Roman"/>
          <w:lang w:val="en-US"/>
        </w:rPr>
        <w:t xml:space="preserve"> </w:t>
      </w:r>
      <w:r>
        <w:rPr>
          <w:rFonts w:ascii="Times New Roman" w:hAnsi="Times New Roman"/>
        </w:rPr>
        <w:t>nâng cấp đồng bộ thiết bị công nghệ thông tin cho cấp cơ sở</w:t>
      </w:r>
      <w:r>
        <w:rPr>
          <w:rFonts w:ascii="Times New Roman" w:hAnsi="Times New Roman"/>
          <w:lang w:val="en-US"/>
        </w:rPr>
        <w:t xml:space="preserve"> còn gặp khó khăn</w:t>
      </w:r>
      <w:r>
        <w:rPr>
          <w:rFonts w:ascii="Times New Roman" w:hAnsi="Times New Roman"/>
        </w:rPr>
        <w:t>.</w:t>
      </w:r>
    </w:p>
    <w:p w:rsidR="00D45350" w:rsidRDefault="00A867F1">
      <w:pPr>
        <w:spacing w:before="120" w:after="0" w:line="360" w:lineRule="exact"/>
        <w:ind w:firstLine="709"/>
        <w:rPr>
          <w:rFonts w:ascii="Times New Roman" w:hAnsi="Times New Roman"/>
          <w:lang w:val="en-US"/>
        </w:rPr>
      </w:pPr>
      <w:r>
        <w:rPr>
          <w:rFonts w:ascii="Times New Roman" w:hAnsi="Times New Roman"/>
          <w:color w:val="000000" w:themeColor="text1"/>
          <w:szCs w:val="28"/>
          <w:lang w:val="af-ZA" w:eastAsia="ar-SA"/>
        </w:rPr>
        <w:t>Điều kiện tiếp cận công nghệ còn hạn chế: T</w:t>
      </w:r>
      <w:r>
        <w:rPr>
          <w:rFonts w:ascii="Times New Roman" w:hAnsi="Times New Roman"/>
          <w:color w:val="000000" w:themeColor="text1"/>
          <w:szCs w:val="28"/>
          <w:lang w:eastAsia="ar-SA"/>
        </w:rPr>
        <w:t xml:space="preserve">ỷ lệ hộ nghèo, cận nghèo </w:t>
      </w:r>
      <w:r>
        <w:rPr>
          <w:rFonts w:ascii="Times New Roman" w:hAnsi="Times New Roman"/>
          <w:color w:val="000000" w:themeColor="text1"/>
          <w:szCs w:val="28"/>
          <w:lang w:val="af-ZA" w:eastAsia="ar-SA"/>
        </w:rPr>
        <w:t>trên địa bàn tỉnh còn cao</w:t>
      </w:r>
      <w:r>
        <w:rPr>
          <w:rFonts w:ascii="Times New Roman" w:hAnsi="Times New Roman"/>
          <w:color w:val="000000" w:themeColor="text1"/>
          <w:szCs w:val="28"/>
          <w:lang w:eastAsia="ar-SA"/>
        </w:rPr>
        <w:t>;</w:t>
      </w:r>
      <w:r>
        <w:rPr>
          <w:rFonts w:ascii="Times New Roman" w:hAnsi="Times New Roman"/>
          <w:color w:val="000000" w:themeColor="text1"/>
          <w:szCs w:val="28"/>
          <w:lang w:val="af-ZA" w:eastAsia="ar-SA"/>
        </w:rPr>
        <w:t xml:space="preserve"> người dân thiếu thiết bị thông minh (điện thoại thông minh, máy tính) để kết nối và sử dụng dịch vụ công nghệ hiện đại; trình độ hiểu biết về công nghệ thông tin của người dân còn thấp. Nguyên nhân do r</w:t>
      </w:r>
      <w:r>
        <w:rPr>
          <w:rFonts w:ascii="Times New Roman" w:hAnsi="Times New Roman"/>
        </w:rPr>
        <w:t xml:space="preserve">ào cản về thu nhập khiến nhiều hộ gia đình chưa sẵn sàng hoặc </w:t>
      </w:r>
      <w:r>
        <w:rPr>
          <w:rFonts w:ascii="Times New Roman" w:hAnsi="Times New Roman"/>
          <w:lang w:val="en-US"/>
        </w:rPr>
        <w:t>chưa</w:t>
      </w:r>
      <w:r>
        <w:rPr>
          <w:rFonts w:ascii="Times New Roman" w:hAnsi="Times New Roman"/>
        </w:rPr>
        <w:t xml:space="preserve"> đủ khả năng tài chính để trang bị thiết bị số cá nhân</w:t>
      </w:r>
      <w:r>
        <w:rPr>
          <w:rFonts w:ascii="Times New Roman" w:hAnsi="Times New Roman"/>
          <w:lang w:val="en-US"/>
        </w:rPr>
        <w:t>.</w:t>
      </w:r>
    </w:p>
    <w:p w:rsidR="00D45350" w:rsidRDefault="00A867F1">
      <w:pPr>
        <w:spacing w:before="120" w:after="0" w:line="360" w:lineRule="exact"/>
        <w:ind w:firstLine="709"/>
        <w:rPr>
          <w:rFonts w:ascii="Times New Roman" w:hAnsi="Times New Roman"/>
        </w:rPr>
      </w:pPr>
      <w:r>
        <w:rPr>
          <w:rFonts w:ascii="Times New Roman" w:hAnsi="Times New Roman"/>
          <w:color w:val="000000" w:themeColor="text1"/>
          <w:szCs w:val="28"/>
          <w:lang w:eastAsia="ar-SA"/>
        </w:rPr>
        <w:t xml:space="preserve">Tỉnh hiện chưa có đội ngũ chuyên gia, cán bộ khoa học, công nghệ có trình </w:t>
      </w:r>
      <w:r>
        <w:rPr>
          <w:rFonts w:ascii="Times New Roman" w:hAnsi="Times New Roman"/>
          <w:color w:val="000000" w:themeColor="text1"/>
          <w:szCs w:val="28"/>
          <w:lang w:eastAsia="ar-SA"/>
        </w:rPr>
        <w:lastRenderedPageBreak/>
        <w:t>độ cao, đặc biệt là trong các lĩnh vực then chốt như: Công nghệ số, đổi mới sáng tạo, an toàn thông tin mạng. Một số cơ quan, địa phương chưa có cán bộ chuyên trách về chuyển đổi số</w:t>
      </w:r>
      <w:r>
        <w:rPr>
          <w:rStyle w:val="FootnoteReference"/>
          <w:rFonts w:ascii="Times New Roman" w:hAnsi="Times New Roman"/>
          <w:color w:val="000000" w:themeColor="text1"/>
          <w:szCs w:val="28"/>
          <w:lang w:val="pt-BR" w:eastAsia="ar-SA"/>
        </w:rPr>
        <w:footnoteReference w:id="23"/>
      </w:r>
      <w:r>
        <w:rPr>
          <w:rFonts w:ascii="Times New Roman" w:hAnsi="Times New Roman"/>
          <w:color w:val="000000" w:themeColor="text1"/>
          <w:szCs w:val="28"/>
          <w:lang w:val="en-US" w:eastAsia="ar-SA"/>
        </w:rPr>
        <w:t xml:space="preserve">; </w:t>
      </w:r>
      <w:r>
        <w:rPr>
          <w:rFonts w:ascii="Times New Roman" w:hAnsi="Times New Roman"/>
          <w:szCs w:val="28"/>
          <w:lang w:eastAsia="vi-VN"/>
        </w:rPr>
        <w:t xml:space="preserve">các chế </w:t>
      </w:r>
      <w:r>
        <w:rPr>
          <w:rFonts w:ascii="Times New Roman" w:hAnsi="Times New Roman"/>
          <w:szCs w:val="28"/>
          <w:lang w:val="en-US" w:eastAsia="vi-VN"/>
        </w:rPr>
        <w:t>đ</w:t>
      </w:r>
      <w:r>
        <w:rPr>
          <w:rFonts w:ascii="Times New Roman" w:hAnsi="Times New Roman"/>
          <w:szCs w:val="28"/>
          <w:lang w:eastAsia="vi-VN"/>
        </w:rPr>
        <w:t>ộ, chính sách đối với người làm công tác chuyên trách</w:t>
      </w:r>
      <w:r>
        <w:rPr>
          <w:rFonts w:ascii="Times New Roman" w:hAnsi="Times New Roman"/>
          <w:szCs w:val="28"/>
          <w:lang w:val="en-US" w:eastAsia="vi-VN"/>
        </w:rPr>
        <w:t xml:space="preserve"> còn triển khai chậm</w:t>
      </w:r>
      <w:r>
        <w:rPr>
          <w:rStyle w:val="FootnoteReference"/>
          <w:rFonts w:ascii="Times New Roman" w:hAnsi="Times New Roman"/>
          <w:szCs w:val="28"/>
          <w:lang w:val="en-US" w:eastAsia="vi-VN"/>
        </w:rPr>
        <w:footnoteReference w:id="24"/>
      </w:r>
      <w:r>
        <w:rPr>
          <w:rFonts w:ascii="Times New Roman" w:hAnsi="Times New Roman"/>
          <w:szCs w:val="28"/>
          <w:lang w:val="en-US" w:eastAsia="vi-VN"/>
        </w:rPr>
        <w:t xml:space="preserve">. </w:t>
      </w:r>
      <w:r>
        <w:rPr>
          <w:rFonts w:ascii="Times New Roman" w:hAnsi="Times New Roman"/>
        </w:rPr>
        <w:t xml:space="preserve">Nguyên nhân </w:t>
      </w:r>
      <w:r>
        <w:rPr>
          <w:rFonts w:ascii="Times New Roman" w:hAnsi="Times New Roman"/>
          <w:lang w:val="en-US"/>
        </w:rPr>
        <w:t xml:space="preserve">chính </w:t>
      </w:r>
      <w:r>
        <w:rPr>
          <w:rFonts w:ascii="Times New Roman" w:hAnsi="Times New Roman"/>
        </w:rPr>
        <w:t>do</w:t>
      </w:r>
      <w:r>
        <w:rPr>
          <w:rFonts w:ascii="Times New Roman" w:hAnsi="Times New Roman"/>
          <w:lang w:val="en-US"/>
        </w:rPr>
        <w:t xml:space="preserve"> c</w:t>
      </w:r>
      <w:r>
        <w:rPr>
          <w:rFonts w:ascii="Times New Roman" w:hAnsi="Times New Roman"/>
        </w:rPr>
        <w:t xml:space="preserve">ác chính sách đãi ngộ, thu hút nhân tài hiện tại của tỉnh chưa đủ sức cạnh tranh so với các địa phương khác để mời gọi chuyên gia giỏi. </w:t>
      </w:r>
    </w:p>
    <w:p w:rsidR="00D45350" w:rsidRDefault="00A867F1">
      <w:pPr>
        <w:spacing w:before="120" w:after="0" w:line="360" w:lineRule="exact"/>
        <w:ind w:firstLine="709"/>
        <w:rPr>
          <w:rFonts w:ascii="Times New Roman" w:hAnsi="Times New Roman"/>
        </w:rPr>
      </w:pPr>
      <w:r>
        <w:rPr>
          <w:rFonts w:ascii="Times New Roman" w:eastAsia="Calibri" w:hAnsi="Times New Roman"/>
          <w:color w:val="000000" w:themeColor="text1"/>
          <w:szCs w:val="28"/>
        </w:rPr>
        <w:t>Tỉnh chưa có tổ chức nghiên cứu khoa học quy mô như Viện nghiên cứu, trung tâm nghiên cứu - phát triển khoa học và công nghệ có quy mô, hiện đại, đủ năng lực đáp ứng yêu cầu phát triển trong giai đoạn mới.</w:t>
      </w:r>
      <w:r>
        <w:rPr>
          <w:rFonts w:ascii="Times New Roman" w:eastAsia="Calibri" w:hAnsi="Times New Roman"/>
          <w:color w:val="000000" w:themeColor="text1"/>
          <w:szCs w:val="28"/>
          <w:lang w:val="en-US"/>
        </w:rPr>
        <w:t xml:space="preserve"> </w:t>
      </w:r>
      <w:r>
        <w:rPr>
          <w:rFonts w:ascii="Times New Roman" w:hAnsi="Times New Roman"/>
        </w:rPr>
        <w:t>Nguyên nhân cốt lõi d</w:t>
      </w:r>
      <w:r>
        <w:rPr>
          <w:rFonts w:ascii="Times New Roman" w:hAnsi="Times New Roman"/>
          <w:lang w:val="en-US"/>
        </w:rPr>
        <w:t>o x</w:t>
      </w:r>
      <w:r>
        <w:rPr>
          <w:rFonts w:ascii="Times New Roman" w:hAnsi="Times New Roman"/>
        </w:rPr>
        <w:t>uất phát điểm nền kinh tế của tỉnh thấp, nguồn lực đầu tư cho khoa học công nghệ còn hạn chế, chưa thu hút được các nguồn lực xã hội hóa hoặc các tập đoàn công nghệ lớn đến đầu tư xây dựng các cơ sở nghiên cứu và phát triển (R&amp;D) tại địa phương.</w:t>
      </w:r>
    </w:p>
    <w:p w:rsidR="00D45350" w:rsidRDefault="00A867F1">
      <w:pPr>
        <w:spacing w:before="120" w:after="0" w:line="360" w:lineRule="exact"/>
        <w:ind w:firstLine="720"/>
        <w:rPr>
          <w:rFonts w:ascii="Times New Roman" w:eastAsia="Calibri" w:hAnsi="Times New Roman"/>
          <w:color w:val="000000" w:themeColor="text1"/>
          <w:szCs w:val="28"/>
        </w:rPr>
      </w:pPr>
      <w:r>
        <w:rPr>
          <w:rFonts w:ascii="Times New Roman" w:hAnsi="Times New Roman"/>
          <w:color w:val="081B3A"/>
          <w:spacing w:val="3"/>
          <w:szCs w:val="28"/>
          <w:shd w:val="clear" w:color="auto" w:fill="FFFFFF"/>
        </w:rPr>
        <w:t>Tỷ lệ giải ngân thấp do quý I tập trung lập, ban hành kế hoạch thực hiện; triển khai lập đề xuất chủ trương và dự kiến kinh phí thực hiện theo quy định tại Nghị định số 104/2026/NĐ-CP.</w:t>
      </w:r>
      <w:r>
        <w:rPr>
          <w:rFonts w:ascii="Times New Roman" w:eastAsia="Calibri" w:hAnsi="Times New Roman"/>
          <w:color w:val="000000" w:themeColor="text1"/>
          <w:szCs w:val="28"/>
        </w:rPr>
        <w:t xml:space="preserve"> Mặt khác, các quy định về việc lập dự toán, phân bổ dự toán, quản lý, sử dụng kinh phí chi thường xuyên để mua sắm, sửa chữa, cải tạo, nâng cấp tài sản, trang thiết bị, về quản lý đầu tư ứng dụng công nghệ thông tin sử dụng nguồn vốn ngân sách nhà nước được ban hành thay thế quy định mới</w:t>
      </w:r>
      <w:r>
        <w:rPr>
          <w:rStyle w:val="FootnoteReference"/>
          <w:rFonts w:ascii="Times New Roman" w:eastAsia="Calibri" w:hAnsi="Times New Roman"/>
          <w:color w:val="000000" w:themeColor="text1"/>
          <w:szCs w:val="28"/>
          <w:lang w:val="en-US"/>
        </w:rPr>
        <w:footnoteReference w:id="25"/>
      </w:r>
      <w:r>
        <w:rPr>
          <w:rFonts w:ascii="Times New Roman" w:eastAsia="Calibri" w:hAnsi="Times New Roman"/>
          <w:color w:val="000000" w:themeColor="text1"/>
          <w:szCs w:val="28"/>
        </w:rPr>
        <w:t xml:space="preserve"> nên ảnh hưởng tới tiến độ thực hiện do phải thêm thời gian nghiên cứu, rà soát để chuyển tiếp, áp dụng.</w:t>
      </w:r>
    </w:p>
    <w:p w:rsidR="00D45350" w:rsidRDefault="00A867F1">
      <w:pPr>
        <w:spacing w:before="120" w:after="120" w:line="360" w:lineRule="exact"/>
        <w:ind w:firstLine="720"/>
        <w:jc w:val="center"/>
        <w:rPr>
          <w:rFonts w:ascii="Times New Roman" w:eastAsia="Calibri" w:hAnsi="Times New Roman"/>
          <w:color w:val="000000" w:themeColor="text1"/>
          <w:szCs w:val="28"/>
        </w:rPr>
      </w:pPr>
      <w:r>
        <w:rPr>
          <w:rFonts w:ascii="Times New Roman" w:eastAsia="Calibri" w:hAnsi="Times New Roman"/>
          <w:i/>
          <w:iCs/>
          <w:color w:val="000000" w:themeColor="text1"/>
          <w:szCs w:val="28"/>
        </w:rPr>
        <w:t>(C</w:t>
      </w:r>
      <w:r>
        <w:rPr>
          <w:rFonts w:ascii="Times New Roman" w:eastAsia="Calibri" w:hAnsi="Times New Roman"/>
          <w:i/>
          <w:iCs/>
          <w:color w:val="000000" w:themeColor="text1"/>
          <w:szCs w:val="28"/>
          <w:lang w:val="en-US"/>
        </w:rPr>
        <w:t>hi tiết tại P</w:t>
      </w:r>
      <w:r>
        <w:rPr>
          <w:rFonts w:ascii="Times New Roman" w:eastAsia="Calibri" w:hAnsi="Times New Roman"/>
          <w:i/>
          <w:iCs/>
          <w:color w:val="000000" w:themeColor="text1"/>
          <w:szCs w:val="28"/>
        </w:rPr>
        <w:t xml:space="preserve">hụ lục </w:t>
      </w:r>
      <w:r>
        <w:rPr>
          <w:rFonts w:ascii="Times New Roman" w:eastAsia="Calibri" w:hAnsi="Times New Roman"/>
          <w:i/>
          <w:iCs/>
          <w:color w:val="000000" w:themeColor="text1"/>
          <w:szCs w:val="28"/>
          <w:lang w:val="en-US"/>
        </w:rPr>
        <w:t>10</w:t>
      </w:r>
      <w:r>
        <w:rPr>
          <w:rFonts w:ascii="Times New Roman" w:eastAsia="Calibri" w:hAnsi="Times New Roman"/>
          <w:i/>
          <w:iCs/>
          <w:color w:val="000000" w:themeColor="text1"/>
          <w:szCs w:val="28"/>
        </w:rPr>
        <w:t xml:space="preserve"> kèm theo)</w:t>
      </w:r>
      <w:r>
        <w:rPr>
          <w:rFonts w:ascii="Times New Roman" w:eastAsia="Calibri" w:hAnsi="Times New Roman"/>
          <w:color w:val="000000" w:themeColor="text1"/>
          <w:szCs w:val="28"/>
        </w:rPr>
        <w:t>.</w:t>
      </w:r>
    </w:p>
    <w:p w:rsidR="00CA4E8B" w:rsidRDefault="00CA4E8B">
      <w:pPr>
        <w:widowControl/>
        <w:spacing w:before="120" w:after="120" w:line="360" w:lineRule="exact"/>
        <w:ind w:firstLine="720"/>
        <w:jc w:val="center"/>
        <w:rPr>
          <w:rFonts w:ascii="Times New Roman" w:eastAsia="Calibri" w:hAnsi="Times New Roman"/>
          <w:b/>
          <w:color w:val="000000" w:themeColor="text1"/>
          <w:szCs w:val="28"/>
        </w:rPr>
      </w:pPr>
    </w:p>
    <w:p w:rsidR="00D45350" w:rsidRDefault="00A867F1">
      <w:pPr>
        <w:widowControl/>
        <w:spacing w:before="120" w:after="120" w:line="360" w:lineRule="exact"/>
        <w:ind w:firstLine="720"/>
        <w:jc w:val="center"/>
        <w:rPr>
          <w:rFonts w:ascii="Times New Roman" w:eastAsia="Calibri" w:hAnsi="Times New Roman"/>
          <w:b/>
          <w:color w:val="000000" w:themeColor="text1"/>
          <w:szCs w:val="28"/>
        </w:rPr>
      </w:pPr>
      <w:bookmarkStart w:id="1" w:name="_GoBack"/>
      <w:bookmarkEnd w:id="1"/>
      <w:r>
        <w:rPr>
          <w:rFonts w:ascii="Times New Roman" w:eastAsia="Calibri" w:hAnsi="Times New Roman"/>
          <w:b/>
          <w:color w:val="000000" w:themeColor="text1"/>
          <w:szCs w:val="28"/>
        </w:rPr>
        <w:t>PHẦN II</w:t>
      </w:r>
    </w:p>
    <w:p w:rsidR="00D45350" w:rsidRDefault="00A867F1">
      <w:pPr>
        <w:widowControl/>
        <w:spacing w:before="120" w:after="120" w:line="360" w:lineRule="exact"/>
        <w:ind w:firstLine="720"/>
        <w:jc w:val="center"/>
        <w:rPr>
          <w:rFonts w:ascii="Times New Roman" w:eastAsia="Calibri" w:hAnsi="Times New Roman"/>
          <w:b/>
          <w:color w:val="000000" w:themeColor="text1"/>
          <w:szCs w:val="28"/>
        </w:rPr>
      </w:pPr>
      <w:r>
        <w:rPr>
          <w:rFonts w:ascii="Times New Roman" w:eastAsia="Calibri" w:hAnsi="Times New Roman"/>
          <w:b/>
          <w:color w:val="000000" w:themeColor="text1"/>
          <w:szCs w:val="28"/>
        </w:rPr>
        <w:t>NHIỆM VỤ, GIẢI PHÁP TRỌNG TÂM QUÝ II NĂM 2026</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240" w:after="0" w:line="340" w:lineRule="exact"/>
        <w:ind w:firstLine="720"/>
        <w:rPr>
          <w:rFonts w:ascii="Times New Roman" w:hAnsi="Times New Roman"/>
          <w:b/>
          <w:color w:val="000000" w:themeColor="text1"/>
          <w:szCs w:val="28"/>
        </w:rPr>
      </w:pPr>
      <w:r>
        <w:rPr>
          <w:rFonts w:ascii="Times New Roman" w:hAnsi="Times New Roman"/>
          <w:b/>
          <w:color w:val="000000" w:themeColor="text1"/>
          <w:szCs w:val="28"/>
          <w:lang w:val="en-US"/>
        </w:rPr>
        <w:t>I-</w:t>
      </w:r>
      <w:r>
        <w:rPr>
          <w:rFonts w:ascii="Times New Roman" w:hAnsi="Times New Roman"/>
          <w:b/>
          <w:color w:val="000000" w:themeColor="text1"/>
          <w:szCs w:val="28"/>
        </w:rPr>
        <w:t xml:space="preserve"> CÔNG TÁC CHỈ ĐẠO, ĐIỀU HÀNH</w:t>
      </w:r>
    </w:p>
    <w:p w:rsidR="00D45350" w:rsidRDefault="00A867F1">
      <w:pPr>
        <w:spacing w:before="120" w:after="0" w:line="34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rPr>
        <w:t xml:space="preserve">Bảo đảm tiến độ và chất lượng triển khai các nhiệm vụ được giao tại Chương trình công tác năm 2026 của Ban Chỉ đạo Trung ương về phát triển khoa học, công nghệ, đổi mới sáng tạo và chuyển đổi số; các Thông báo kết luận của Ban Chỉ đạo Trung ương; Kế hoạch hoạt động năm 2026 của Ban Chỉ đạo Chính phủ; Tăng cường kiểm tra, giám sát, bảo đảm việc thực hiện hoàn thành 100% tiêu chí được giao; kịp </w:t>
      </w:r>
      <w:r>
        <w:rPr>
          <w:rFonts w:ascii="Times New Roman" w:eastAsia="Calibri" w:hAnsi="Times New Roman"/>
          <w:color w:val="000000" w:themeColor="text1"/>
          <w:szCs w:val="28"/>
        </w:rPr>
        <w:lastRenderedPageBreak/>
        <w:t xml:space="preserve">thời phát hiện, tháo gỡ khó khăn, vướng mắc trong quá trình triển khai. </w:t>
      </w:r>
    </w:p>
    <w:p w:rsidR="00D45350" w:rsidRDefault="00A867F1">
      <w:pPr>
        <w:spacing w:before="120" w:after="0" w:line="34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rPr>
        <w:t>Thông qua hệ thống pakn.nq57.vn và các kênh có liên quan kịp thời tiếp nhận, phản hồi ý kiến của tổ chức, cá nhân để đo lường mức độ hài lòng đối với cơ chế, chính sách, giải pháp phát triển khoa học công nghệ, đổi mới sáng tạo, chuyển đổi số để kịp thời điều chỉnh.</w:t>
      </w:r>
    </w:p>
    <w:p w:rsidR="00D45350" w:rsidRDefault="00A867F1">
      <w:pPr>
        <w:spacing w:before="120" w:after="0" w:line="34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rPr>
        <w:t>Chủ động báo cáo Trung ương các tư duy, sáng kiến đột phá và đặt hàng các sản phẩm cần thiết cho phát triển khoa học, công nghệ, đổi mới sáng tạo, chuyển đổi số trên hệ thống pakn.nq57.vn.</w:t>
      </w:r>
    </w:p>
    <w:p w:rsidR="00D45350" w:rsidRDefault="00A867F1">
      <w:pPr>
        <w:spacing w:before="120" w:after="0" w:line="34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rPr>
        <w:t>Đẩy mạnh công tác thông tin, tuyên truyền, quán triệt về phát triển khoa học, công nghệ, đổi mới sáng tạo và chuyển đổi số, tạo sự thống nhất trong toàn hệ thống chính trị và xã hội.</w:t>
      </w:r>
    </w:p>
    <w:p w:rsidR="00D45350" w:rsidRDefault="00A867F1">
      <w:pPr>
        <w:spacing w:before="120" w:after="0" w:line="34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rPr>
        <w:t>Tổ chức Chương trình truyền thông, giáo dục khoa học, công nghệ, đổi mới sáng tạo và chuyển đổi số mang tên “Hành tinh 4.0”.</w:t>
      </w:r>
    </w:p>
    <w:p w:rsidR="00D45350" w:rsidRDefault="00A867F1">
      <w:pPr>
        <w:spacing w:after="100"/>
        <w:rPr>
          <w:rFonts w:ascii="Times New Roman" w:eastAsia="Calibri" w:hAnsi="Times New Roman"/>
          <w:color w:val="000000" w:themeColor="text1"/>
          <w:szCs w:val="28"/>
        </w:rPr>
      </w:pPr>
      <w:r>
        <w:rPr>
          <w:rFonts w:ascii="Times New Roman" w:hAnsi="Times New Roman"/>
          <w:color w:val="000000" w:themeColor="text1"/>
          <w:lang w:val="en-US"/>
        </w:rPr>
        <w:t>Sở khoa học và Công nghệ: (i) tham mưu cho UBND tỉnh</w:t>
      </w:r>
      <w:r>
        <w:rPr>
          <w:rFonts w:ascii="Times New Roman" w:hAnsi="Times New Roman"/>
          <w:color w:val="000000" w:themeColor="text1"/>
        </w:rPr>
        <w:t xml:space="preserve"> </w:t>
      </w:r>
      <w:r>
        <w:rPr>
          <w:rFonts w:ascii="Times New Roman" w:hAnsi="Times New Roman"/>
          <w:color w:val="000000" w:themeColor="text1"/>
          <w:lang w:val="en-US"/>
        </w:rPr>
        <w:t>t</w:t>
      </w:r>
      <w:r>
        <w:rPr>
          <w:rFonts w:ascii="Times New Roman" w:hAnsi="Times New Roman"/>
          <w:color w:val="000000" w:themeColor="text1"/>
        </w:rPr>
        <w:t xml:space="preserve">hành lập Hội đồng thẩm định hoặc giao cơ quan chuyên môn thuộc cấp tỉnh tổ chức thẩm định dự án </w:t>
      </w:r>
      <w:r>
        <w:rPr>
          <w:rFonts w:ascii="Times New Roman" w:hAnsi="Times New Roman"/>
          <w:color w:val="000000" w:themeColor="text1"/>
          <w:lang w:val="en-US"/>
        </w:rPr>
        <w:t xml:space="preserve">(đối với dự án thuộc UBND tỉnh </w:t>
      </w:r>
      <w:r>
        <w:rPr>
          <w:rFonts w:ascii="Times New Roman" w:hAnsi="Times New Roman"/>
          <w:color w:val="000000" w:themeColor="text1"/>
          <w:szCs w:val="28"/>
          <w:lang w:val="sv-SE"/>
        </w:rPr>
        <w:t>quyết định phê duyệt dự án</w:t>
      </w:r>
      <w:r>
        <w:rPr>
          <w:rFonts w:ascii="Times New Roman" w:hAnsi="Times New Roman"/>
          <w:color w:val="000000" w:themeColor="text1"/>
        </w:rPr>
        <w:t xml:space="preserve"> quy định tại điểm a khoản 5 Điều 33 Nghị định số 45/2026/NĐ-CP) </w:t>
      </w:r>
      <w:r>
        <w:rPr>
          <w:rFonts w:ascii="Times New Roman" w:hAnsi="Times New Roman"/>
          <w:color w:val="000000" w:themeColor="text1"/>
          <w:lang w:val="en-US"/>
        </w:rPr>
        <w:t xml:space="preserve"> (ii) tham mưu cho Chủ tịch UBND tỉnh</w:t>
      </w:r>
      <w:r>
        <w:rPr>
          <w:rFonts w:ascii="Times New Roman" w:hAnsi="Times New Roman"/>
          <w:color w:val="000000" w:themeColor="text1"/>
        </w:rPr>
        <w:t xml:space="preserve"> </w:t>
      </w:r>
      <w:r>
        <w:rPr>
          <w:rFonts w:ascii="Times New Roman" w:hAnsi="Times New Roman"/>
          <w:color w:val="000000" w:themeColor="text1"/>
          <w:lang w:val="en-US"/>
        </w:rPr>
        <w:t>t</w:t>
      </w:r>
      <w:r>
        <w:rPr>
          <w:rFonts w:ascii="Times New Roman" w:hAnsi="Times New Roman"/>
          <w:color w:val="000000" w:themeColor="text1"/>
        </w:rPr>
        <w:t>hành lập Hội đồng thẩm định thiết kế (thẩm định thiết kế cơ sở (đối với dự án thiết kế 02 bước), thiết kế chi tiết (đối với dự án thiết kế 01 bước) hoặc giao đơn vị chuyên môn về công nghệ thông tin thuộc cấp tỉnh thực hiện thẩm định thiết kế (</w:t>
      </w:r>
      <w:r>
        <w:rPr>
          <w:rFonts w:ascii="Times New Roman" w:hAnsi="Times New Roman"/>
          <w:color w:val="000000" w:themeColor="text1"/>
          <w:lang w:val="en-US"/>
        </w:rPr>
        <w:t xml:space="preserve">đối với dự án thuộc UBND tỉnh </w:t>
      </w:r>
      <w:r>
        <w:rPr>
          <w:rFonts w:ascii="Times New Roman" w:hAnsi="Times New Roman"/>
          <w:color w:val="000000" w:themeColor="text1"/>
          <w:szCs w:val="28"/>
          <w:lang w:val="sv-SE"/>
        </w:rPr>
        <w:t>quyết định phê duyệt dự án</w:t>
      </w:r>
      <w:r>
        <w:rPr>
          <w:rFonts w:ascii="Times New Roman" w:hAnsi="Times New Roman"/>
          <w:color w:val="000000" w:themeColor="text1"/>
        </w:rPr>
        <w:t xml:space="preserve"> quy định tại khoản 6 Điều 33 Nghị định số 45/2026/NĐ-CP)</w:t>
      </w:r>
      <w:r>
        <w:rPr>
          <w:rFonts w:ascii="Times New Roman" w:hAnsi="Times New Roman"/>
          <w:color w:val="000000" w:themeColor="text1"/>
          <w:lang w:val="en-US"/>
        </w:rPr>
        <w:t>.</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b/>
          <w:color w:val="000000" w:themeColor="text1"/>
          <w:szCs w:val="28"/>
        </w:rPr>
      </w:pPr>
      <w:r>
        <w:rPr>
          <w:rFonts w:ascii="Times New Roman" w:hAnsi="Times New Roman"/>
          <w:b/>
          <w:color w:val="000000" w:themeColor="text1"/>
          <w:szCs w:val="28"/>
          <w:lang w:val="en-US"/>
        </w:rPr>
        <w:t>II- H</w:t>
      </w:r>
      <w:r>
        <w:rPr>
          <w:rFonts w:ascii="Times New Roman" w:hAnsi="Times New Roman"/>
          <w:b/>
          <w:color w:val="000000" w:themeColor="text1"/>
          <w:szCs w:val="28"/>
        </w:rPr>
        <w:t>OÀN THIỆN THỂ CHẾ, QUY ĐỊNH, QUY TRÌNH</w:t>
      </w:r>
    </w:p>
    <w:p w:rsidR="00D45350" w:rsidRDefault="00A867F1">
      <w:pPr>
        <w:spacing w:before="120" w:after="0" w:line="34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rPr>
        <w:t>Rà soát, điều chỉnh, bổ sung những cơ chế, chính sách chưa được giải quyết ở những văn bản đã ban hành để tiếp tục hoàn thiện thể chế, chính sách cho khoa học, công nghệ, đổi mới sáng tạo và chuyển đổi số. Trong đó, bảo đảm các quy định về phân cấp, phân quyền, phân định thẩm quyền gắn với nền tảng số, dữ liệu để thống nhất, thông suốt.</w:t>
      </w:r>
    </w:p>
    <w:p w:rsidR="00D45350" w:rsidRDefault="00A867F1">
      <w:pPr>
        <w:spacing w:before="120" w:after="0" w:line="34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rPr>
        <w:t xml:space="preserve">Rà soát, xây dựng hoàn thiện các tiêu chuẩn, quy chuẩn, hướng dẫn kỹ thuật cho chuyển đổi số và phát triển khoa học, công nghệ, đổi mới sáng tạo, phục vụ phát triển kinh tế xã hội. </w:t>
      </w:r>
    </w:p>
    <w:p w:rsidR="00D45350" w:rsidRDefault="00A867F1">
      <w:pPr>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Ban hành Khung kiến trúc dữ liệu, Khung quản trị, quản lý dữ liệu và Từ điển dữ liệu của tỉnh theo Quyết định số 2439/QĐ-TTg ngày 04/11/2025, trong đó xây dựng lộ trình triển khai, phân loại rõ các CSDL phục vụ nghiệp vụ chuyên ngành, giải quyết TTHC và phục vụ tổng hợp, thống kê; xác định dữ liệu chủ, dữ liệu gốc, dữ liệu tham chiếu và xây dựng từ điển dữ liệu theo ngành, lĩnh vực.</w:t>
      </w:r>
    </w:p>
    <w:p w:rsidR="00D45350" w:rsidRDefault="00A867F1">
      <w:pPr>
        <w:spacing w:before="120" w:after="0" w:line="340" w:lineRule="exact"/>
        <w:ind w:firstLine="720"/>
        <w:rPr>
          <w:rFonts w:ascii="Times New Roman" w:hAnsi="Times New Roman"/>
          <w:color w:val="000000" w:themeColor="text1"/>
          <w:spacing w:val="-4"/>
          <w:szCs w:val="28"/>
        </w:rPr>
      </w:pPr>
      <w:r>
        <w:rPr>
          <w:rFonts w:ascii="Times New Roman" w:hAnsi="Times New Roman"/>
          <w:color w:val="000000" w:themeColor="text1"/>
          <w:spacing w:val="-4"/>
          <w:szCs w:val="28"/>
          <w:shd w:val="clear" w:color="auto" w:fill="FFFFFF"/>
          <w:lang w:val="en-US"/>
        </w:rPr>
        <w:t>Ba</w:t>
      </w:r>
      <w:r>
        <w:rPr>
          <w:rFonts w:ascii="Times New Roman" w:hAnsi="Times New Roman"/>
          <w:color w:val="000000" w:themeColor="text1"/>
          <w:spacing w:val="-4"/>
          <w:szCs w:val="28"/>
          <w:shd w:val="clear" w:color="auto" w:fill="FFFFFF"/>
        </w:rPr>
        <w:t xml:space="preserve">n hành quyết định quy định thẩm quyền quyết định phê duyệt chủ trương và dự kiến kinh phí thực hiện mua sắm, sửa chữa, cải tạo, nâng cấp tài sản, trang thiết bị </w:t>
      </w:r>
      <w:r>
        <w:rPr>
          <w:rFonts w:ascii="Times New Roman" w:hAnsi="Times New Roman"/>
          <w:color w:val="000000" w:themeColor="text1"/>
          <w:spacing w:val="-4"/>
          <w:szCs w:val="28"/>
          <w:shd w:val="clear" w:color="auto" w:fill="FFFFFF"/>
        </w:rPr>
        <w:lastRenderedPageBreak/>
        <w:t>quy định tại khoản 3 Điều 17 Nghị định số 104/2026/NĐ-CP ngày 31/3/2026 (có hiệu lực từ ngày 31/3/2026 thay thế Nghị định số 98/2025/NĐ-CP)</w:t>
      </w:r>
      <w:r>
        <w:rPr>
          <w:rStyle w:val="FootnoteReference"/>
          <w:rFonts w:ascii="Times New Roman" w:hAnsi="Times New Roman"/>
          <w:color w:val="000000" w:themeColor="text1"/>
          <w:spacing w:val="-4"/>
          <w:szCs w:val="28"/>
          <w:shd w:val="clear" w:color="auto" w:fill="FFFFFF"/>
        </w:rPr>
        <w:footnoteReference w:id="26"/>
      </w:r>
      <w:r>
        <w:rPr>
          <w:rFonts w:ascii="Times New Roman" w:hAnsi="Times New Roman"/>
          <w:color w:val="000000" w:themeColor="text1"/>
          <w:spacing w:val="-4"/>
          <w:szCs w:val="28"/>
          <w:shd w:val="clear" w:color="auto" w:fill="FFFFFF"/>
          <w:lang w:val="en-US"/>
        </w:rPr>
        <w:t>.</w:t>
      </w:r>
    </w:p>
    <w:p w:rsidR="00D45350" w:rsidRDefault="00A867F1">
      <w:pPr>
        <w:spacing w:before="120" w:after="0" w:line="340" w:lineRule="exact"/>
        <w:ind w:firstLine="720"/>
        <w:rPr>
          <w:rFonts w:ascii="Times New Roman" w:eastAsia="Aptos" w:hAnsi="Times New Roman"/>
          <w:color w:val="000000" w:themeColor="text1"/>
          <w:kern w:val="2"/>
          <w:szCs w:val="28"/>
          <w:lang w:val="en-US"/>
          <w14:ligatures w14:val="standardContextual"/>
        </w:rPr>
      </w:pPr>
      <w:r>
        <w:rPr>
          <w:rFonts w:ascii="Times New Roman" w:eastAsia="Aptos" w:hAnsi="Times New Roman"/>
          <w:color w:val="000000" w:themeColor="text1"/>
          <w:kern w:val="2"/>
          <w:szCs w:val="28"/>
          <w14:ligatures w14:val="standardContextual"/>
        </w:rPr>
        <w:t>Ký kết</w:t>
      </w:r>
      <w:r>
        <w:rPr>
          <w:rFonts w:ascii="Times New Roman" w:eastAsia="Aptos" w:hAnsi="Times New Roman"/>
          <w:color w:val="000000" w:themeColor="text1"/>
          <w:kern w:val="2"/>
          <w:szCs w:val="28"/>
          <w:lang w:val="en-US"/>
          <w14:ligatures w14:val="standardContextual"/>
        </w:rPr>
        <w:t xml:space="preserve"> Biên bản</w:t>
      </w:r>
      <w:r>
        <w:rPr>
          <w:rFonts w:ascii="Times New Roman" w:eastAsia="Aptos" w:hAnsi="Times New Roman"/>
          <w:color w:val="000000" w:themeColor="text1"/>
          <w:kern w:val="2"/>
          <w:szCs w:val="28"/>
          <w14:ligatures w14:val="standardContextual"/>
        </w:rPr>
        <w:t xml:space="preserve"> Hợp tác chiến lược với Tập đoàn CT Group</w:t>
      </w:r>
      <w:r>
        <w:rPr>
          <w:rFonts w:ascii="Times New Roman" w:eastAsia="Aptos" w:hAnsi="Times New Roman"/>
          <w:color w:val="000000" w:themeColor="text1"/>
          <w:kern w:val="2"/>
          <w:szCs w:val="28"/>
          <w:lang w:val="en-US"/>
          <w14:ligatures w14:val="standardContextual"/>
        </w:rPr>
        <w:t xml:space="preserve"> và </w:t>
      </w:r>
      <w:r>
        <w:rPr>
          <w:rFonts w:ascii="Times New Roman" w:eastAsia="Aptos" w:hAnsi="Times New Roman"/>
          <w:color w:val="000000" w:themeColor="text1"/>
          <w:kern w:val="2"/>
          <w:szCs w:val="28"/>
          <w14:ligatures w14:val="standardContextual"/>
        </w:rPr>
        <w:t xml:space="preserve">Tập đoàn Công nghiệp - Viễn thông Quân đội (Viettel) triển khai </w:t>
      </w:r>
      <w:r>
        <w:rPr>
          <w:rFonts w:ascii="Times New Roman" w:hAnsi="Times New Roman"/>
        </w:rPr>
        <w:t xml:space="preserve">hợp tác về Khoa học công nghệ, đổi mới sáng tạo và chuyển đổi số, phát triển các sản phẩm công nghệ chiến lược nhằm hiện thực hóa Nghị quyết số 57-NQ/TW </w:t>
      </w:r>
      <w:r>
        <w:rPr>
          <w:rFonts w:ascii="Times New Roman" w:hAnsi="Times New Roman"/>
          <w:lang w:val="en-US"/>
        </w:rPr>
        <w:t>tại</w:t>
      </w:r>
      <w:r>
        <w:rPr>
          <w:rFonts w:ascii="Times New Roman" w:hAnsi="Times New Roman"/>
        </w:rPr>
        <w:t xml:space="preserve"> tỉnh Điện Biên</w:t>
      </w:r>
      <w:r>
        <w:rPr>
          <w:rFonts w:ascii="Times New Roman" w:hAnsi="Times New Roman"/>
          <w:lang w:val="en-US"/>
        </w:rPr>
        <w:t>.</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b/>
          <w:color w:val="000000" w:themeColor="text1"/>
          <w:szCs w:val="28"/>
        </w:rPr>
      </w:pPr>
      <w:r>
        <w:rPr>
          <w:rFonts w:ascii="Times New Roman" w:hAnsi="Times New Roman"/>
          <w:b/>
          <w:color w:val="000000" w:themeColor="text1"/>
          <w:szCs w:val="28"/>
          <w:lang w:val="en-US"/>
        </w:rPr>
        <w:t>III- K</w:t>
      </w:r>
      <w:r>
        <w:rPr>
          <w:rFonts w:ascii="Times New Roman" w:hAnsi="Times New Roman"/>
          <w:b/>
          <w:color w:val="000000" w:themeColor="text1"/>
          <w:szCs w:val="28"/>
        </w:rPr>
        <w:t>HOA HỌC, CÔNG NGHỆ, ĐỔI MỚI SÁNG TẠO</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b/>
          <w:color w:val="000000" w:themeColor="text1"/>
          <w:szCs w:val="28"/>
        </w:rPr>
      </w:pPr>
      <w:r>
        <w:rPr>
          <w:rFonts w:ascii="Times New Roman" w:hAnsi="Times New Roman"/>
          <w:b/>
          <w:color w:val="000000" w:themeColor="text1"/>
          <w:szCs w:val="28"/>
          <w:lang w:val="en-US"/>
        </w:rPr>
        <w:t xml:space="preserve">1. </w:t>
      </w:r>
      <w:r>
        <w:rPr>
          <w:rFonts w:ascii="Times New Roman" w:hAnsi="Times New Roman"/>
          <w:b/>
          <w:color w:val="000000" w:themeColor="text1"/>
          <w:szCs w:val="28"/>
        </w:rPr>
        <w:t>Về khoa học và công nghệ</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Triển khai tuyển chọn tổ chức chủ trì, cá nhân chủ nhiệm thực hiện các nhiệm vụ khoa học và công nghệ năm 2026 phù hợp với thực tiễn của tỉnh, gắn với mục tiêu của Nghị quyết số 57-NQ/TW, Nghị quyết Đại hội Đảng bộ tỉnh lần thứ XV, ưu tiên lĩnh vực nông nghiệp thông minh, giáo dục, y tế, văn hóa, du lịch, kinh tế - xã hội, quốc phòng - an ninh.</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Tăng cường liên kết giữa nhà nước, viện nghiên cứu, trường đại học và doanh nghiệp về khoa học, công nghệ, đổi mới sáng tạo và chuyển đổi số phù hợp với đặc thù, tiềm năng, thế mạnh của địa phương.</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Rà soát và hướng dẫn các tổ chức, đơn vị trên địa bàn tỉnh có nhu cầu và đủ điều kiện thành lập Tổ chức khoa học công nghệ.</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pacing w:val="-2"/>
          <w:szCs w:val="28"/>
        </w:rPr>
      </w:pPr>
      <w:r>
        <w:rPr>
          <w:rFonts w:ascii="Times New Roman" w:hAnsi="Times New Roman"/>
          <w:color w:val="000000" w:themeColor="text1"/>
          <w:spacing w:val="-2"/>
          <w:szCs w:val="28"/>
        </w:rPr>
        <w:t>Đẩy mạnh ứng dụng khoa học, công nghệ và chuyển đổi số trong các lĩnh vực trọng điểm, tập trung nhân rộng các mô hình hiệu quả như nông nghiệp thông minh, canh tác giảm phát thải, liên kết sản xuất gắn với chế biến và tiêu thụ sản phẩm; tăng cường hợp tác với doanh nghiệp, tổ chức khoa học và công nghệ để tiếp nhận, chuyển giao và ứng dụng công nghệ tiên tiến phù hợp với điều kiện của tỉnh.</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pacing w:val="-2"/>
          <w:szCs w:val="28"/>
          <w:shd w:val="clear" w:color="auto" w:fill="FFFFFF"/>
        </w:rPr>
      </w:pPr>
      <w:r>
        <w:rPr>
          <w:rFonts w:ascii="Times New Roman" w:hAnsi="Times New Roman"/>
          <w:color w:val="000000" w:themeColor="text1"/>
          <w:spacing w:val="-2"/>
          <w:szCs w:val="28"/>
          <w:shd w:val="clear" w:color="auto" w:fill="FFFFFF"/>
        </w:rPr>
        <w:t>Tổ chức Hội thảo chuyên đề: “Ứng dụng giải pháp số hóa trong lưu mẫu và truy xuất nguồn gốc thực phẩm học đường</w:t>
      </w:r>
      <w:r>
        <w:rPr>
          <w:rFonts w:ascii="Times New Roman" w:hAnsi="Times New Roman"/>
          <w:color w:val="000000" w:themeColor="text1"/>
          <w:spacing w:val="-2"/>
          <w:szCs w:val="28"/>
          <w:shd w:val="clear" w:color="auto" w:fill="FFFFFF"/>
          <w:lang w:val="en-US"/>
        </w:rPr>
        <w:t>”</w:t>
      </w:r>
      <w:r>
        <w:rPr>
          <w:rFonts w:ascii="Times New Roman" w:hAnsi="Times New Roman"/>
          <w:color w:val="000000" w:themeColor="text1"/>
          <w:spacing w:val="-2"/>
          <w:szCs w:val="28"/>
          <w:shd w:val="clear" w:color="auto" w:fill="FFFFFF"/>
        </w:rPr>
        <w:t xml:space="preserve"> </w:t>
      </w:r>
      <w:r>
        <w:rPr>
          <w:rFonts w:ascii="Times New Roman" w:hAnsi="Times New Roman"/>
          <w:color w:val="1F1F1F"/>
          <w:spacing w:val="-2"/>
          <w:shd w:val="clear" w:color="auto" w:fill="FFFFFF"/>
        </w:rPr>
        <w:t>vào ngày</w:t>
      </w:r>
      <w:r>
        <w:rPr>
          <w:rFonts w:ascii="Times New Roman" w:hAnsi="Times New Roman"/>
          <w:color w:val="1F1F1F"/>
          <w:spacing w:val="-2"/>
          <w:shd w:val="clear" w:color="auto" w:fill="FFFFFF"/>
          <w:lang w:val="en-US"/>
        </w:rPr>
        <w:t xml:space="preserve"> 29/4/2026</w:t>
      </w:r>
      <w:r>
        <w:rPr>
          <w:rFonts w:ascii="Times New Roman" w:hAnsi="Times New Roman"/>
          <w:color w:val="1F1F1F"/>
          <w:spacing w:val="-2"/>
          <w:shd w:val="clear" w:color="auto" w:fill="FFFFFF"/>
        </w:rPr>
        <w:t> tại Trường Tiểu học Hà Nội - Điện Biên Phủ</w:t>
      </w:r>
      <w:r>
        <w:rPr>
          <w:rFonts w:ascii="Times New Roman" w:hAnsi="Times New Roman"/>
          <w:color w:val="000000" w:themeColor="text1"/>
          <w:spacing w:val="-2"/>
          <w:szCs w:val="28"/>
          <w:shd w:val="clear" w:color="auto" w:fill="FFFFFF"/>
        </w:rPr>
        <w:t>” nhằm đánh giá thực trạng, hiệu quả triển khai các giải pháp số hóa trong công tác quản lý an toàn thực phẩm học đường. Trên cơ sở kết quả thí điểm tại Trường Tiểu học Hà Nội - Điện Biên Phủ, tiến hành đánh giá toàn diện mô hình, làm rõ những kết quả đạt được, tồn tại, hạn chế và nguyên nhân; từ đó rút ra bài học kinh nghiệm và tham mưu đề xuất phương án nhân rộng đồng bộ trên địa bàn tỉnh, gắn với định hướng chuyển đổi số trong lĩnh vực giáo dục.</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pacing w:val="3"/>
          <w:szCs w:val="28"/>
          <w:shd w:val="clear" w:color="auto" w:fill="FFFFFF"/>
        </w:rPr>
      </w:pPr>
      <w:r>
        <w:rPr>
          <w:rFonts w:ascii="Times New Roman" w:hAnsi="Times New Roman"/>
          <w:color w:val="000000" w:themeColor="text1"/>
          <w:spacing w:val="3"/>
          <w:szCs w:val="28"/>
          <w:shd w:val="clear" w:color="auto" w:fill="FFFFFF"/>
        </w:rPr>
        <w:t>Tổ chức kỳ quay số đầu tiên của Chương trình truyền thông, giáo dục “Hành tinh 4.0” nhằm tạo đà lan tỏa, thu hút sự quan tâm của xã hội và thúc đẩy tinh thần học tập, nghiên cứu trong lĩnh vực khoa học, công nghệ và đổi mới sáng tạo.</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rPr>
      </w:pPr>
      <w:r>
        <w:rPr>
          <w:rFonts w:ascii="Times New Roman" w:hAnsi="Times New Roman"/>
          <w:color w:val="000000" w:themeColor="text1"/>
        </w:rPr>
        <w:lastRenderedPageBreak/>
        <w:t>Triển khai thí điểm Trợ lý ảo (Chatbot) Y tế ứng dụng Trí tuệ nhân tạo (AI): Xây dựng nền tảng Chatbot quản lý tài liệu và hỗ trợ khám, chữa bệnh thông minh. Hệ thống vừa cung cấp kênh tư vấn sức khỏe 24/7 an toàn cho người dân dựa trên phác đồ chuẩn (không khuyến khích tự ý dùng thuốc), vừa là công cụ đắc lực hỗ trợ y, bác sĩ tra cứu nhanh tài liệu chính thống, phân loại ban đầu và xử trí cấp cứu. Với tính năng đột phá tự động cập nhật kiến thức và trích dẫn minh bạch kèm liên kết đến từng tài liệu gốc</w:t>
      </w:r>
      <w:r>
        <w:rPr>
          <w:rStyle w:val="FootnoteReference"/>
          <w:rFonts w:ascii="Times New Roman" w:hAnsi="Times New Roman"/>
          <w:color w:val="000000" w:themeColor="text1"/>
        </w:rPr>
        <w:footnoteReference w:id="27"/>
      </w:r>
      <w:r>
        <w:rPr>
          <w:rFonts w:ascii="Times New Roman" w:hAnsi="Times New Roman"/>
          <w:color w:val="000000" w:themeColor="text1"/>
        </w:rPr>
        <w:t>.</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pacing w:val="-2"/>
          <w:lang w:val="en-US"/>
        </w:rPr>
      </w:pPr>
      <w:r>
        <w:rPr>
          <w:rFonts w:ascii="Times New Roman" w:hAnsi="Times New Roman"/>
          <w:spacing w:val="-2"/>
        </w:rPr>
        <w:t>Chủ động bám sát, phối hợp với Ủy ban Tiêu chuẩn Đo lường Chất lượng Quốc gia và Viện Năng suất Việt Nam để làm rõ hệ thống chỉ tiêu, tiêu chí cấu thành chỉ số TFP</w:t>
      </w:r>
      <w:r>
        <w:rPr>
          <w:rFonts w:ascii="Times New Roman" w:hAnsi="Times New Roman"/>
          <w:spacing w:val="-2"/>
          <w:lang w:val="en-US"/>
        </w:rPr>
        <w:t xml:space="preserve">; làm cơ sở </w:t>
      </w:r>
      <w:r>
        <w:rPr>
          <w:rFonts w:ascii="Times New Roman" w:hAnsi="Times New Roman"/>
          <w:spacing w:val="-2"/>
        </w:rPr>
        <w:t>kịp thời tham mưu cho UBND tỉnh ban hành các giải pháp chỉ đạo, điều hành phù hợp với đặc thù địa phương nhằm tháo gỡ điểm nghẽn, hiện thực hóa mục tiêu đưa tỷ trọng đóng góp của năng suất các nhân tố tổng hợp (TFP) vào tăng trưởng GRDP của tỉnh đạt trên 50%</w:t>
      </w:r>
      <w:r>
        <w:rPr>
          <w:rFonts w:ascii="Times New Roman" w:hAnsi="Times New Roman"/>
          <w:spacing w:val="-2"/>
          <w:lang w:val="en-US"/>
        </w:rPr>
        <w:t xml:space="preserve"> trong năm 2026.</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b/>
          <w:color w:val="000000" w:themeColor="text1"/>
          <w:szCs w:val="28"/>
        </w:rPr>
      </w:pPr>
      <w:r>
        <w:rPr>
          <w:rFonts w:ascii="Times New Roman" w:hAnsi="Times New Roman"/>
          <w:b/>
          <w:color w:val="000000" w:themeColor="text1"/>
          <w:szCs w:val="28"/>
          <w:lang w:val="en-US"/>
        </w:rPr>
        <w:t xml:space="preserve">2. </w:t>
      </w:r>
      <w:r>
        <w:rPr>
          <w:rFonts w:ascii="Times New Roman" w:hAnsi="Times New Roman"/>
          <w:b/>
          <w:color w:val="000000" w:themeColor="text1"/>
          <w:szCs w:val="28"/>
        </w:rPr>
        <w:t>Về đổi mới sáng tạo</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Nghiên cứu hoàn thiện Đề án xây dựng và vận hành Trung tâm/Không gian đổi mới sáng tạo tỉnh Điện Biên theo mô hình mở, kết nối chính quyền - doanh nghiệp - viện, trường - cộng đồng khởi nghiệp; hình thành mạng lưới cố vấn, chuyên gia và nhà đầu tư.</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Triển khai chương trình phát triển tài sản trí tuệ cho sản phẩm chủ lực, sản phẩm OCOP, sản phẩm đặc trưng của tỉnh; hỗ trợ đăng ký, bảo hộ, quản lý và khai thác chỉ dẫn địa lý, nhãn hiệu tập thể, nhãn hiệu chứng nhận. </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rPr>
      </w:pPr>
      <w:r>
        <w:rPr>
          <w:rFonts w:ascii="Times New Roman" w:hAnsi="Times New Roman"/>
          <w:color w:val="000000" w:themeColor="text1"/>
          <w:spacing w:val="-4"/>
          <w:lang w:val="nl-NL"/>
        </w:rPr>
        <w:t>Tập trung giải quyết các bài toán lớn về khoa học, công nghệ, đổi mới sáng tạo và chuyển đổi số lựa chọn giải quyết trong năm 2026 trên địa bàn tỉnh.</w:t>
      </w:r>
      <w:r>
        <w:rPr>
          <w:rFonts w:ascii="Times New Roman" w:hAnsi="Times New Roman"/>
          <w:color w:val="000000" w:themeColor="text1"/>
        </w:rPr>
        <w:t xml:space="preserve"> Phê duyệt chủ trương đầu tư, giao dự toán năm 2026 thực hiện dự án Xây dựng hạ tầng kỹ thuật </w:t>
      </w:r>
      <w:r>
        <w:rPr>
          <w:rFonts w:ascii="Times New Roman" w:hAnsi="Times New Roman"/>
          <w:color w:val="000000" w:themeColor="text1"/>
          <w:lang w:val="en-US"/>
        </w:rPr>
        <w:t>T</w:t>
      </w:r>
      <w:r>
        <w:rPr>
          <w:rFonts w:ascii="Times New Roman" w:hAnsi="Times New Roman"/>
          <w:color w:val="000000" w:themeColor="text1"/>
        </w:rPr>
        <w:t xml:space="preserve">rung tâm đổi mới sáng tạo tỉnh Điện Biên giai đoạn 1. </w:t>
      </w:r>
      <w:r>
        <w:rPr>
          <w:rFonts w:ascii="Times New Roman" w:hAnsi="Times New Roman"/>
          <w:bCs/>
          <w:color w:val="000000" w:themeColor="text1"/>
        </w:rPr>
        <w:t>Hoàn thiện Đề án p</w:t>
      </w:r>
      <w:r>
        <w:rPr>
          <w:rFonts w:ascii="Times New Roman" w:hAnsi="Times New Roman"/>
          <w:color w:val="000000" w:themeColor="text1"/>
        </w:rPr>
        <w:t xml:space="preserve">hát triển kinh tế không gian tầm thấp gắn với logistics, nông nghiệp và du lịch, cứu hộ, cứu nạn. Phát động Chương trình phát triển hệ sinh thái đổi mới sáng tạo từng người, từng nhà với chủ đề </w:t>
      </w:r>
      <w:r>
        <w:rPr>
          <w:rFonts w:ascii="Times New Roman" w:hAnsi="Times New Roman"/>
          <w:b/>
          <w:bCs/>
          <w:i/>
          <w:iCs/>
          <w:color w:val="000000" w:themeColor="text1"/>
        </w:rPr>
        <w:t>Điện Biên Phủ kết nối mạng</w:t>
      </w:r>
      <w:r>
        <w:rPr>
          <w:rFonts w:ascii="Times New Roman" w:hAnsi="Times New Roman"/>
          <w:color w:val="000000" w:themeColor="text1"/>
        </w:rPr>
        <w:t>.</w:t>
      </w:r>
    </w:p>
    <w:p w:rsidR="00D45350" w:rsidRDefault="00A867F1">
      <w:pPr>
        <w:widowControl/>
        <w:spacing w:before="120" w:after="0" w:line="340" w:lineRule="exact"/>
        <w:ind w:firstLine="709"/>
        <w:rPr>
          <w:rFonts w:ascii="Times New Roman" w:hAnsi="Times New Roman"/>
          <w:color w:val="000000" w:themeColor="text1"/>
          <w:lang w:val="en-US"/>
        </w:rPr>
      </w:pPr>
      <w:r>
        <w:rPr>
          <w:rFonts w:ascii="Times New Roman" w:hAnsi="Times New Roman"/>
          <w:color w:val="000000" w:themeColor="text1"/>
        </w:rPr>
        <w:t xml:space="preserve">Hoàn thiện các thủ tục pháp lý để ký kết Biên bản ghi nhớ hợp tác (MOU) </w:t>
      </w:r>
      <w:r>
        <w:rPr>
          <w:rFonts w:ascii="Times New Roman" w:hAnsi="Times New Roman"/>
        </w:rPr>
        <w:t>về thúc đẩy đổi mới sáng tạo giữa UBND tỉnh Điện Biên</w:t>
      </w:r>
      <w:r>
        <w:rPr>
          <w:rFonts w:ascii="Times New Roman" w:hAnsi="Times New Roman"/>
          <w:lang w:val="en-US"/>
        </w:rPr>
        <w:t xml:space="preserve"> và </w:t>
      </w:r>
      <w:r>
        <w:rPr>
          <w:rFonts w:ascii="Times New Roman" w:hAnsi="Times New Roman"/>
        </w:rPr>
        <w:t>Trung tâm Đổi mới sáng tạo Quốc gia (NIC)</w:t>
      </w:r>
      <w:r>
        <w:rPr>
          <w:rFonts w:ascii="Times New Roman" w:hAnsi="Times New Roman"/>
          <w:lang w:val="en-US"/>
        </w:rPr>
        <w:t xml:space="preserve">; </w:t>
      </w:r>
      <w:r>
        <w:rPr>
          <w:rFonts w:ascii="Times New Roman" w:hAnsi="Times New Roman"/>
        </w:rPr>
        <w:t>Biên bản ghi nhớ hợp tác về việc phối hợp phát triển mạng lưới và triển khai hoạt động đổi mới sáng tạo tại tỉnh Điện Biên giữa Trung tâm Đổi mới sáng tạo tỉnh Điện Biên và Trung tâm Đổi mới sáng tạo Bizcare.</w:t>
      </w:r>
      <w:r>
        <w:rPr>
          <w:rFonts w:ascii="Times New Roman" w:hAnsi="Times New Roman"/>
          <w:lang w:val="en-US"/>
        </w:rPr>
        <w:t xml:space="preserve"> T</w:t>
      </w:r>
      <w:r>
        <w:rPr>
          <w:rFonts w:ascii="Times New Roman" w:hAnsi="Times New Roman"/>
          <w:color w:val="000000" w:themeColor="text1"/>
        </w:rPr>
        <w:t>ập trung vào đào tạo đội ngũ chuyên gia, huấn luyện viên, hình thành hệ sinh thái đổi mới sáng tạo và tiếp nhận chuyển giao công nghệ ươm tạo cho tỉnh.</w:t>
      </w:r>
    </w:p>
    <w:p w:rsidR="00D45350" w:rsidRDefault="00A867F1">
      <w:pPr>
        <w:widowControl/>
        <w:spacing w:before="120" w:after="0" w:line="340" w:lineRule="exact"/>
        <w:ind w:firstLine="709"/>
        <w:rPr>
          <w:rFonts w:ascii="Times New Roman" w:hAnsi="Times New Roman"/>
          <w:color w:val="000000" w:themeColor="text1"/>
          <w:spacing w:val="2"/>
          <w:szCs w:val="28"/>
          <w:lang w:eastAsia="vi-VN"/>
        </w:rPr>
      </w:pPr>
      <w:r>
        <w:rPr>
          <w:rFonts w:ascii="Times New Roman" w:hAnsi="Times New Roman"/>
          <w:color w:val="000000" w:themeColor="text1"/>
          <w:spacing w:val="2"/>
          <w:szCs w:val="28"/>
          <w:lang w:eastAsia="vi-VN"/>
        </w:rPr>
        <w:lastRenderedPageBreak/>
        <w:t>Phối hợp rà soát, tuyển chọn các doanh nghiệp, startup tiềm năng trên địa bàn tham gia các chương trình ươm tạo, tăng tốc khởi nghiệp và kết nối cung - cầu công nghệ.</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rPr>
      </w:pPr>
      <w:r>
        <w:rPr>
          <w:rFonts w:ascii="Times New Roman" w:hAnsi="Times New Roman"/>
          <w:color w:val="000000" w:themeColor="text1"/>
        </w:rPr>
        <w:t>Nghiên cứu, đề xuất chủ trương xây dựng hệ sinh thái đổi mới sáng tạo và vườn ươm khoa học công nghệ. Qua đó, kiến tạo không gian nghiên cứu, ươm tạo, tư vấn chính sách và trực tiếp hỗ trợ 05 - 07 doanh nghiệp phát triển.</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rPr>
      </w:pPr>
      <w:r>
        <w:rPr>
          <w:rFonts w:ascii="Times New Roman" w:hAnsi="Times New Roman"/>
          <w:color w:val="000000" w:themeColor="text1"/>
        </w:rPr>
        <w:t>Tiếp tục phối hợp với Học viện Công nghệ Bưu chính Viễn thông và các đơn vị liên quan tập trung hoàn thiện, nâng cấp phần mềm Trợ lý AI Nông nghiệp (Agriapp);</w:t>
      </w:r>
      <w:r>
        <w:rPr>
          <w:rFonts w:ascii="Times New Roman" w:hAnsi="Times New Roman"/>
          <w:color w:val="000000" w:themeColor="text1"/>
          <w:lang w:val="en-US"/>
        </w:rPr>
        <w:t xml:space="preserve"> thường xuyên</w:t>
      </w:r>
      <w:r>
        <w:rPr>
          <w:rFonts w:ascii="Times New Roman" w:hAnsi="Times New Roman"/>
          <w:color w:val="000000" w:themeColor="text1"/>
        </w:rPr>
        <w:t xml:space="preserve"> cập nhật dữ liệu và phát huy tối đa hiệu quả khai thác, sử dụng ứng dụng trong thực tiễn sản xuất tại địa phương.</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b/>
          <w:color w:val="000000" w:themeColor="text1"/>
          <w:szCs w:val="28"/>
        </w:rPr>
      </w:pPr>
      <w:r>
        <w:rPr>
          <w:rFonts w:ascii="Times New Roman" w:hAnsi="Times New Roman"/>
          <w:b/>
          <w:color w:val="000000" w:themeColor="text1"/>
          <w:szCs w:val="28"/>
          <w:lang w:val="en-US"/>
        </w:rPr>
        <w:t xml:space="preserve">IV- </w:t>
      </w:r>
      <w:r>
        <w:rPr>
          <w:rFonts w:ascii="Times New Roman" w:hAnsi="Times New Roman"/>
          <w:b/>
          <w:color w:val="000000" w:themeColor="text1"/>
          <w:szCs w:val="28"/>
        </w:rPr>
        <w:t>VỀ CHUYỂN ĐỔI SỐ</w:t>
      </w:r>
    </w:p>
    <w:p w:rsidR="00D45350" w:rsidRDefault="00A867F1">
      <w:pPr>
        <w:spacing w:before="120" w:after="0" w:line="340" w:lineRule="exact"/>
        <w:ind w:firstLine="720"/>
        <w:rPr>
          <w:rFonts w:ascii="Times New Roman" w:hAnsi="Times New Roman"/>
          <w:b/>
          <w:color w:val="000000" w:themeColor="text1"/>
          <w:szCs w:val="28"/>
          <w:lang w:eastAsia="hi-IN" w:bidi="hi-IN"/>
        </w:rPr>
      </w:pPr>
      <w:r>
        <w:rPr>
          <w:rFonts w:ascii="Times New Roman" w:hAnsi="Times New Roman"/>
          <w:b/>
          <w:color w:val="000000" w:themeColor="text1"/>
          <w:szCs w:val="28"/>
          <w:lang w:val="en-US" w:eastAsia="hi-IN" w:bidi="hi-IN"/>
        </w:rPr>
        <w:t xml:space="preserve">1. </w:t>
      </w:r>
      <w:r>
        <w:rPr>
          <w:rFonts w:ascii="Times New Roman" w:hAnsi="Times New Roman"/>
          <w:b/>
          <w:color w:val="000000" w:themeColor="text1"/>
          <w:szCs w:val="28"/>
          <w:lang w:eastAsia="hi-IN" w:bidi="hi-IN"/>
        </w:rPr>
        <w:t>Hạ tầng kỹ thuật, công nghệ</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Tiếp tục phát triển hạ tầng số theo hướng hiện đại, đồng bộ, an toàn, bền vững. Tập trung xóa các vùng lõm sóng, mở rộng vùng phủ sóng 4G/5G, ưu tiên khu vực vùng sâu, vùng xa, khu du lịch, khu vực đông dân cư; đồng thời đẩy mạnh phát triển hạ tầng viễn thông băng rộng cố định, mở rộng mạng cáp quang đến các thôn, bản, nâng cao tỷ lệ hộ gia đình sử dụng Internet. Đẩy nhanh công tác ngầm hóa cáp viễn thông tại các khu vực đô thị; thúc đẩy sử dụng chung hạ tầng nhằm nâng cao hiệu quả đầu tư.</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Đồng thời, thúc đẩy ứng dụng các công nghệ số tiên tiến như 5G, IoT, AI, dữ liệu lớn trong quản lý, điều hành và phát triển kinh tế - xã hội; huy động hiệu quả các nguồn lực xã hội trong phát triển hạ tầng số trên địa bàn tỉnh. </w:t>
      </w:r>
    </w:p>
    <w:p w:rsidR="00D45350" w:rsidRDefault="00A867F1">
      <w:pPr>
        <w:pStyle w:val="kieu1"/>
        <w:spacing w:before="120" w:after="0" w:line="340" w:lineRule="exact"/>
        <w:ind w:firstLine="720"/>
        <w:rPr>
          <w:rFonts w:ascii="Times New Roman" w:eastAsia="Calibri" w:hAnsi="Times New Roman"/>
          <w:bCs/>
          <w:color w:val="000000" w:themeColor="text1"/>
          <w:szCs w:val="28"/>
        </w:rPr>
      </w:pPr>
      <w:r>
        <w:rPr>
          <w:rFonts w:ascii="Times New Roman" w:hAnsi="Times New Roman"/>
          <w:b/>
          <w:color w:val="000000" w:themeColor="text1"/>
          <w:szCs w:val="28"/>
          <w:lang w:val="en-US"/>
        </w:rPr>
        <w:t xml:space="preserve">2. </w:t>
      </w:r>
      <w:r>
        <w:rPr>
          <w:rFonts w:ascii="Times New Roman" w:hAnsi="Times New Roman"/>
          <w:b/>
          <w:color w:val="000000" w:themeColor="text1"/>
          <w:szCs w:val="28"/>
          <w:lang w:eastAsia="hi-IN" w:bidi="hi-IN"/>
        </w:rPr>
        <w:t>Thủ tục hành chính, dịch vụ công trực tuyến</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Rà soát, cắt giảm, đơn giản hoá thủ tục hành chính dựa trên dữ liệu; ưu tiên cắt giảm nhóm thủ tục hành chính yêu cầu xác nhận hoặc xin xác nhận, nhóm thủ tục yêu cầu thông báo hoặc báo cáo. Số hoá đầy đủ hồ sơ và kết quả giải quyết thủ tục hành chính để làm giàu dữ liệu và phục vụ tái sử dụng thông tin. Thực hiện nghiêm nguyên tắc chỉ cung cấp thông tin một lần; tổ chức kiểm tra, giám sát trên môi trường số; kịp thời xử lý theo quy định của pháp luật có liên quan đối với cán bộ, công chức, viên chức, người lao động khi yêu cầu người dân, doanh nghiệp nộp thêm giấy tờ trong trường hợp hệ thống thông tin phục vụ giải quyết thủ tục hành chính đã kết nối, khai thác, sử dụng được dữ liệu từ cơ sở dữ liệu quốc gia, cơ sở dữ liệu chuyên ngành. </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rPr>
        <w:t>Củng cố mô hình vận hành và điều kiện bảo đảm hoạt động của Trung tâm phục vụ hành chính công và bộ phận một cửa các cấp, đáp ứng yêu cầu phục vụ liên tục, thông suốt, không gián đoạn trong môi trường số.</w:t>
      </w:r>
    </w:p>
    <w:p w:rsidR="00D45350" w:rsidRDefault="00A867F1">
      <w:pPr>
        <w:spacing w:before="120" w:after="0" w:line="340" w:lineRule="exact"/>
        <w:ind w:firstLine="720"/>
        <w:rPr>
          <w:rFonts w:ascii="Times New Roman" w:hAnsi="Times New Roman"/>
          <w:b/>
          <w:color w:val="000000" w:themeColor="text1"/>
          <w:szCs w:val="28"/>
          <w:lang w:eastAsia="hi-IN" w:bidi="hi-IN"/>
        </w:rPr>
      </w:pPr>
      <w:r>
        <w:rPr>
          <w:rFonts w:ascii="Times New Roman" w:hAnsi="Times New Roman"/>
          <w:b/>
          <w:color w:val="000000" w:themeColor="text1"/>
          <w:szCs w:val="28"/>
          <w:lang w:val="en-US" w:eastAsia="hi-IN" w:bidi="hi-IN"/>
        </w:rPr>
        <w:t xml:space="preserve">3. </w:t>
      </w:r>
      <w:r>
        <w:rPr>
          <w:rFonts w:ascii="Times New Roman" w:hAnsi="Times New Roman"/>
          <w:b/>
          <w:color w:val="000000" w:themeColor="text1"/>
          <w:szCs w:val="28"/>
          <w:lang w:eastAsia="hi-IN" w:bidi="hi-IN"/>
        </w:rPr>
        <w:t>Cơ sở dữ liệu và các nền tảng, ứng dụng số</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lastRenderedPageBreak/>
        <w:t xml:space="preserve">Phối hợp với Ban Cơ yếu Chính phủ cấp đầy đủ chứng thư số cho lãnh đạo và cán bộ chuyên môn; tăng cường việc gửi nhận văn bản và xử lý hồ sơ cấp độ Mật, Tối Mật qua Mạng thông tin diện rộng của cơ quan Đảng với phạm vi mở rộng theo hướng thống nhất, dùng chung cho các cơ quan trong toàn hệ thống chính trị (Mạng mật liên thông các cơ quan trong hệ thống chính trị). </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Xây dựng và hoàn thiện Nền tảng tích hợp, chia sẻ dữ liệu của tỉnh (LGSP) kết nối đồng bộ với Nền tảng tích hợp, chia sẻ dữ liệu quốc gia.</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Thúc đẩy liên thông, chia sẻ dữ liệu giữa các cơ quan trong hệ thống chính trị. Đẩy nhanh tiến độ xây dựng Cơ sở dữ liệu đất đai trên địa bàn tỉnh. Triển khai hệ thống quản lý văn bằng, chứng chỉ số, thực hiện số hóa toàn bộ văn bằng, chứng chỉ hiện đang quản lý, lưu trữ.</w:t>
      </w:r>
    </w:p>
    <w:p w:rsidR="00D45350" w:rsidRDefault="00A867F1">
      <w:pPr>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Tiếp tục nâng cấp mở rộng khai thác, sử dụng hiệu quả các nền tảng số dùng chung: Hệ thống họp trực tuyến, quản lý văn bản và điều hành tác nghiệp, họp không giấy, thông tin báo cáo, hệ thống thư điện tử, hệ thống thông tin giải quyết thủ tục hành chính, hệ thống chỉ đạo điều hành, cổng thông tin điện tử tỉnh,... bảo đảm giải quyết dứt điểm những vấn đề tồn tại, vướng mắc để thông suốt, đáp ứng yêu cầu người dùng. </w:t>
      </w:r>
    </w:p>
    <w:p w:rsidR="00D45350" w:rsidRDefault="00A867F1">
      <w:pPr>
        <w:spacing w:before="120" w:after="0" w:line="340" w:lineRule="exact"/>
        <w:ind w:firstLine="720"/>
        <w:rPr>
          <w:rFonts w:ascii="Times New Roman" w:hAnsi="Times New Roman"/>
        </w:rPr>
      </w:pPr>
      <w:r>
        <w:rPr>
          <w:rFonts w:ascii="Times New Roman" w:hAnsi="Times New Roman"/>
        </w:rPr>
        <w:t>Hoàn thiện thủ tục định mức, kỹ thuật và bố trí kinh phí (dự kiến 03 tỷ đồng) để nghiệm thu, chuyển giao, đưa Hệ thống đánh giá, xếp loại cán bộ lãnh đạo, quản lý theo Quyết định số 366-QĐ/TW vào vận hành chính thức; đảm bảo duy trì hệ thống hoạt động ổn định và bảo mật tuyệt đối.</w:t>
      </w:r>
    </w:p>
    <w:p w:rsidR="00D45350" w:rsidRDefault="00A867F1">
      <w:pPr>
        <w:spacing w:before="120" w:after="0" w:line="340" w:lineRule="exact"/>
        <w:ind w:firstLine="720"/>
        <w:rPr>
          <w:rFonts w:ascii="Times New Roman" w:hAnsi="Times New Roman"/>
          <w:b/>
          <w:color w:val="000000" w:themeColor="text1"/>
          <w:szCs w:val="28"/>
          <w:lang w:val="en-US" w:eastAsia="hi-IN" w:bidi="hi-IN"/>
        </w:rPr>
      </w:pPr>
      <w:r>
        <w:rPr>
          <w:rFonts w:ascii="Times New Roman" w:hAnsi="Times New Roman"/>
          <w:b/>
          <w:color w:val="000000" w:themeColor="text1"/>
          <w:szCs w:val="28"/>
          <w:lang w:val="en-US" w:eastAsia="hi-IN" w:bidi="hi-IN"/>
        </w:rPr>
        <w:t>4. An toàn thông tin, an ninh mạng</w:t>
      </w:r>
    </w:p>
    <w:p w:rsidR="00D45350" w:rsidRDefault="00A867F1">
      <w:pPr>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Triển khai tổng thể các giải pháp giám sát, bảo đảm an ninh mạng, bảo mật thông tin, an ninh dữ liệu cho các hệ thống thông tin trong phạm vi quản lý. Thực hiện thiết lập kênh kết nối trao đổi thông tin, dữ liệu phục vụ giám sát, điều phối ứng cứu, khắc phục sự cố an toàn thông tin, an ninh mạng theo hướng dẫn của lực lượng chuyên trách bảo vệ an ninh mạng Bộ Công an theo quy định (trừ các hệ thống thông tin trong lĩnh vực quân sự, quốc phòng và cơ yếu). </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Triển khai mô hình bảo vệ an toàn thông tin theo mô hình “4 lớp” đối với hệ thống thông tin của tỉnh; xây dựng Trung tâm giám sát an toàn thông tin mạng (SOC) cấp tỉnh. </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b/>
          <w:color w:val="000000" w:themeColor="text1"/>
          <w:szCs w:val="28"/>
          <w:lang w:val="en-US"/>
        </w:rPr>
        <w:t xml:space="preserve">5. </w:t>
      </w:r>
      <w:r>
        <w:rPr>
          <w:rFonts w:ascii="Times New Roman" w:hAnsi="Times New Roman"/>
          <w:b/>
          <w:color w:val="000000" w:themeColor="text1"/>
          <w:szCs w:val="28"/>
        </w:rPr>
        <w:t>Về phát triển kinh tế số, xã hội số, công dân số</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Triển khai thực hiện đề án Tổ chức phiên chợ thanh toán không dùng tiền mặt thuộc Chương trình phát triển thương mại điện tử quốc gia năm 2026. Tăng cường công tác quản lý đối với hoạt động thương mại điện tử trên địa bàn tỉnh; đồng thời hỗ trợ doanh nghiệp, hợp tác xã, hộ kinh doanh trên địa bàn tỉnh tham gia các hoạt động thương mại điện tử. Tổ chức chương trình Tập huấn chuyển đổi số kinh doanh nông sản Điện Biên trên nền tảng thương mại điện tử và phiên Mega Live “Hành </w:t>
      </w:r>
      <w:r>
        <w:rPr>
          <w:rFonts w:ascii="Times New Roman" w:hAnsi="Times New Roman"/>
          <w:color w:val="000000" w:themeColor="text1"/>
          <w:szCs w:val="28"/>
        </w:rPr>
        <w:lastRenderedPageBreak/>
        <w:t>trình nông sản Điện Biên” nhằm đẩy mạnh ứng dụng nền tảng số trong khâu tiêu thụ, giúp các doanh nghiệp, cơ sở kinh doanh quảng bá rộng rãi thương hiệu sản phẩm nông sản, sản phẩm OCOP tỉnh Điện Biên, gia tăng hiệu quả bán hàng và thích ứng linh hoạt với xu hướng thương mại điện tử.</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Đẩy mạnh tích hợp thẻ BHYT vào tài khoản VNeID mức độ 2 và kích hoạt sổ sức khỏe điện tử đảm bảo 100% người dân trên địa bàn tỉnh có Sổ sức khỏe điện tử; thu nhận tài khoản an sinh xã hội phấn đấu đạt 60% trong tháng 6/2026. Triển khai cao điểm cấp tài khoản định danh điện tử cho đối tượng từ 06-14 tuổi, phấn đấu cơ bản hoàn thành trước ngày 10/5/2026. </w:t>
      </w:r>
      <w:r>
        <w:rPr>
          <w:rFonts w:ascii="Times New Roman" w:hAnsi="Times New Roman"/>
          <w:color w:val="000000" w:themeColor="text1"/>
          <w:spacing w:val="-4"/>
          <w:szCs w:val="28"/>
          <w:shd w:val="clear" w:color="auto" w:fill="FFFFFF"/>
        </w:rPr>
        <w:t>Tổ chức thu nhận mẫu ADN cho thân nhân liệt sĩ chưa xác định được danh tính trên địa bàn tỉnh Điện Biên.</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b/>
          <w:color w:val="000000" w:themeColor="text1"/>
          <w:szCs w:val="28"/>
        </w:rPr>
      </w:pPr>
      <w:r>
        <w:rPr>
          <w:rFonts w:ascii="Times New Roman" w:hAnsi="Times New Roman"/>
          <w:b/>
          <w:color w:val="000000" w:themeColor="text1"/>
          <w:szCs w:val="28"/>
          <w:lang w:val="en-US"/>
        </w:rPr>
        <w:t xml:space="preserve">V- </w:t>
      </w:r>
      <w:r>
        <w:rPr>
          <w:rFonts w:ascii="Times New Roman" w:hAnsi="Times New Roman"/>
          <w:b/>
          <w:color w:val="000000" w:themeColor="text1"/>
          <w:szCs w:val="28"/>
        </w:rPr>
        <w:t>VỀ BẢO ĐẢM NGUỒN NHÂN LỰC</w:t>
      </w:r>
    </w:p>
    <w:p w:rsidR="00D45350" w:rsidRDefault="00A867F1">
      <w:pPr>
        <w:pStyle w:val="kieu1"/>
        <w:spacing w:before="120" w:after="0" w:line="340" w:lineRule="exact"/>
        <w:ind w:firstLine="720"/>
        <w:rPr>
          <w:rFonts w:ascii="Times New Roman" w:eastAsia="Calibri" w:hAnsi="Times New Roman"/>
          <w:bCs/>
          <w:color w:val="000000" w:themeColor="text1"/>
          <w:szCs w:val="28"/>
        </w:rPr>
      </w:pPr>
      <w:r>
        <w:rPr>
          <w:rFonts w:ascii="Times New Roman" w:eastAsia="Calibri" w:hAnsi="Times New Roman"/>
          <w:bCs/>
          <w:color w:val="000000" w:themeColor="text1"/>
          <w:szCs w:val="28"/>
        </w:rPr>
        <w:t>Tiếp tục sắp xếp, bố trí tỉ lệ phù hợp cán bộ có chuyên môn, kinh nghiệm về khoa học kỹ thuật trong đội ngũ lãnh đạo từng cơ quan, đơn vị nhà nước và trong cấp ủy các cấp.</w:t>
      </w:r>
    </w:p>
    <w:p w:rsidR="00D45350" w:rsidRDefault="00A867F1">
      <w:pPr>
        <w:pStyle w:val="kieu1"/>
        <w:spacing w:before="120" w:after="0" w:line="340" w:lineRule="exact"/>
        <w:ind w:firstLine="720"/>
        <w:rPr>
          <w:rFonts w:ascii="Times New Roman" w:eastAsia="Calibri" w:hAnsi="Times New Roman"/>
          <w:bCs/>
          <w:color w:val="000000" w:themeColor="text1"/>
          <w:szCs w:val="28"/>
        </w:rPr>
      </w:pPr>
      <w:r>
        <w:rPr>
          <w:rFonts w:ascii="Times New Roman" w:eastAsia="Calibri" w:hAnsi="Times New Roman"/>
          <w:bCs/>
          <w:color w:val="000000" w:themeColor="text1"/>
          <w:szCs w:val="28"/>
        </w:rPr>
        <w:t>Bố trí cán bộ chuyên trách CNTT tại xã, phường phù hợp.</w:t>
      </w:r>
    </w:p>
    <w:p w:rsidR="00D45350" w:rsidRDefault="00A867F1">
      <w:pPr>
        <w:pStyle w:val="kieu1"/>
        <w:spacing w:before="120" w:after="0" w:line="340" w:lineRule="exact"/>
        <w:ind w:firstLine="720"/>
        <w:rPr>
          <w:rFonts w:ascii="Times New Roman" w:eastAsia="Calibri" w:hAnsi="Times New Roman"/>
          <w:bCs/>
          <w:color w:val="000000" w:themeColor="text1"/>
          <w:szCs w:val="28"/>
        </w:rPr>
      </w:pPr>
      <w:r>
        <w:rPr>
          <w:rFonts w:ascii="Times New Roman" w:eastAsia="Calibri" w:hAnsi="Times New Roman"/>
          <w:bCs/>
          <w:color w:val="000000" w:themeColor="text1"/>
          <w:szCs w:val="28"/>
        </w:rPr>
        <w:t>Rà soát, tổ chức đào tạo, bồi dưỡng chuyên sâu cho cán bộ chuyên trách về chuyển đổi số và an toàn thông tin; năng lực kỹ năng số cho cán bộ, công chức, viên chức và người lao động. Việc đào tạo, bồi dưỡng, tập huấn triển khai 100% trên Nền tảng Bình dân học vụ số quốc gia, bảo đảm chất lượng, hiệu quả, giảm chi phí, đồng thời tạo thuận lợi, không làm gián đoạn công tác của người học.</w:t>
      </w:r>
    </w:p>
    <w:p w:rsidR="00D45350" w:rsidRDefault="00A867F1">
      <w:pPr>
        <w:pStyle w:val="kieu1"/>
        <w:spacing w:before="120" w:after="0" w:line="340" w:lineRule="exact"/>
        <w:ind w:firstLine="720"/>
        <w:rPr>
          <w:rFonts w:ascii="Times New Roman" w:eastAsia="Calibri" w:hAnsi="Times New Roman"/>
          <w:bCs/>
          <w:color w:val="000000" w:themeColor="text1"/>
          <w:szCs w:val="28"/>
        </w:rPr>
      </w:pPr>
      <w:r>
        <w:rPr>
          <w:rFonts w:ascii="Times New Roman" w:eastAsia="Calibri" w:hAnsi="Times New Roman"/>
          <w:bCs/>
          <w:color w:val="000000" w:themeColor="text1"/>
          <w:szCs w:val="28"/>
        </w:rPr>
        <w:t>Tổ chức tập huấn kỹ năng số cho cán bộ, người dân và phát huy vai trò Tổ công nghệ số cộng đồng.</w:t>
      </w:r>
    </w:p>
    <w:p w:rsidR="00D45350" w:rsidRDefault="00A867F1">
      <w:pPr>
        <w:spacing w:before="120" w:after="0" w:line="340" w:lineRule="exact"/>
        <w:ind w:firstLine="709"/>
        <w:rPr>
          <w:rFonts w:ascii="Times New Roman" w:hAnsi="Times New Roman"/>
          <w:color w:val="000000" w:themeColor="text1"/>
          <w:szCs w:val="28"/>
          <w:lang w:eastAsia="vi-VN"/>
        </w:rPr>
      </w:pPr>
      <w:r>
        <w:rPr>
          <w:rFonts w:ascii="Times New Roman" w:hAnsi="Times New Roman"/>
        </w:rPr>
        <w:t>Đẩy mạnh triển khai Chương trình phổ cập và nâng cao năng lực Trí tuệ nhân tạo (AI): Tổ chức ký kết Biên bản ghi nhớ hợp tác giữa UBND tỉnh và Tổ chức STEAM for Vietnam nhằm phổ cập năng lực ứng dụng AI (tập trung đối với giáo viên và học sinh). Trong Quý II/2026, tập trung triển khai Giai đoạn 2 của Chương trình trên phạm vi toàn tỉnh với các nội dung cụ thể: (1) Phối hợp bồi dưỡng, nâng cao năng lực ứng dụng AI cho đội ngũ giáo viên thông qua nền tảng Gemini Academy; (2) Thực hiện rà soát, kết nối và cấp phát hơn 10.000 tài khoản nền tảng giáo dục số cho giáo viên và học sinh; (3) Tổ chức các khóa đào tạo chuyên sâu, phấn đấu đạt mục tiêu chuẩn hóa giáo viên với chứng chỉ quốc tế Google Certified Educator.</w:t>
      </w:r>
    </w:p>
    <w:p w:rsidR="00D45350" w:rsidRDefault="00A867F1">
      <w:pPr>
        <w:spacing w:before="120" w:after="0" w:line="340" w:lineRule="exact"/>
        <w:ind w:firstLine="709"/>
        <w:rPr>
          <w:rFonts w:ascii="Times New Roman" w:hAnsi="Times New Roman"/>
          <w:color w:val="000000" w:themeColor="text1"/>
          <w:szCs w:val="28"/>
          <w:lang w:eastAsia="vi-VN"/>
        </w:rPr>
      </w:pPr>
      <w:r>
        <w:rPr>
          <w:rFonts w:ascii="Times New Roman" w:hAnsi="Times New Roman"/>
          <w:color w:val="000000" w:themeColor="text1"/>
          <w:szCs w:val="28"/>
          <w:lang w:val="en-US" w:eastAsia="vi-VN"/>
        </w:rPr>
        <w:t>Nghiên cứu t</w:t>
      </w:r>
      <w:r>
        <w:rPr>
          <w:rFonts w:ascii="Times New Roman" w:hAnsi="Times New Roman"/>
          <w:color w:val="000000" w:themeColor="text1"/>
          <w:szCs w:val="28"/>
          <w:lang w:eastAsia="vi-VN"/>
        </w:rPr>
        <w:t>riển khai hợp tác giữa tỉnh Điện Biên và Tập đoàn Google: Chỉ đạo các cơ quan chức năng (Khoa học và Công nghệ, Công an tỉnh, Ngoại vụ) làm việc với Tập đoàn Google để hiện thực hóa các nội dung hợp tác. Thực hiện tiếp nhận và đưa vào sử dụng các tài khoản AI (Google Gemini) nhằm tối ưu hóa công tác đào tạo, bồi dưỡng và nâng cao hiệu quả quản trị hành chính công của tỉnh.</w:t>
      </w:r>
    </w:p>
    <w:p w:rsidR="00D45350" w:rsidRDefault="00A867F1">
      <w:pPr>
        <w:pStyle w:val="NormalWeb"/>
        <w:spacing w:before="120" w:beforeAutospacing="0" w:after="0" w:afterAutospacing="0" w:line="360" w:lineRule="exact"/>
        <w:ind w:firstLine="709"/>
        <w:rPr>
          <w:rFonts w:ascii="Times New Roman" w:hAnsi="Times New Roman"/>
          <w:sz w:val="28"/>
          <w:szCs w:val="28"/>
          <w:lang w:val="vi-VN" w:eastAsia="vi-VN"/>
        </w:rPr>
      </w:pPr>
      <w:r>
        <w:rPr>
          <w:rFonts w:ascii="Times New Roman" w:hAnsi="Times New Roman"/>
          <w:sz w:val="28"/>
          <w:szCs w:val="28"/>
          <w:lang w:val="vi-VN" w:eastAsia="vi-VN"/>
        </w:rPr>
        <w:lastRenderedPageBreak/>
        <w:t>Đảm bảo việc bố trí đủ biên chế và vị trí việc làm cho cán bộ chuyên trách về chuyển đổi số tại 100% các cơ quan nhà nước và đơn vị cấp xã. Thực hiện đầy đủ các chế độ, chính sách đối với người làm công tác chuyên trách về khoa học, công nghệ, đổi mới sáng tạo và chuyển đổi số.</w:t>
      </w:r>
    </w:p>
    <w:p w:rsidR="00D45350" w:rsidRDefault="00A867F1">
      <w:pPr>
        <w:spacing w:before="120" w:after="120" w:line="360" w:lineRule="exact"/>
        <w:ind w:firstLine="720"/>
        <w:rPr>
          <w:rFonts w:ascii="Times New Roman" w:hAnsi="Times New Roman"/>
          <w:b/>
          <w:color w:val="000000" w:themeColor="text1"/>
          <w:szCs w:val="28"/>
          <w:lang w:eastAsia="hi-IN" w:bidi="hi-IN"/>
        </w:rPr>
      </w:pPr>
      <w:r>
        <w:rPr>
          <w:rFonts w:ascii="Times New Roman" w:hAnsi="Times New Roman"/>
          <w:b/>
          <w:color w:val="000000" w:themeColor="text1"/>
          <w:szCs w:val="28"/>
          <w:lang w:val="en-US" w:eastAsia="hi-IN" w:bidi="hi-IN"/>
        </w:rPr>
        <w:t xml:space="preserve">VI- </w:t>
      </w:r>
      <w:r>
        <w:rPr>
          <w:rFonts w:ascii="Times New Roman" w:hAnsi="Times New Roman"/>
          <w:b/>
          <w:color w:val="000000" w:themeColor="text1"/>
          <w:szCs w:val="28"/>
          <w:lang w:eastAsia="hi-IN" w:bidi="hi-IN"/>
        </w:rPr>
        <w:t>VỀ TÀI CHÍNH, KINH PHÍ CHO KHCN, ĐMST, CĐS</w:t>
      </w:r>
    </w:p>
    <w:p w:rsidR="00D45350" w:rsidRDefault="00A867F1">
      <w:pPr>
        <w:spacing w:before="120" w:after="120" w:line="36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rPr>
        <w:t xml:space="preserve">Bố trí ngân sách cho khoa học, công nghệ, đổi mới sáng tạo, chuyển đổi số đạt tối thiểu 3% tổng chi ngân sách, trong đó tập trung vào các lĩnh vực du lịch, nông nghiệp, y tế, giáo dục, chuyển đổi số, an toàn an ninh mạng. </w:t>
      </w:r>
      <w:r>
        <w:rPr>
          <w:rFonts w:ascii="Times New Roman" w:hAnsi="Times New Roman"/>
          <w:color w:val="000000" w:themeColor="text1"/>
        </w:rPr>
        <w:t xml:space="preserve">Các dự án trọng tâm: </w:t>
      </w:r>
      <w:r>
        <w:rPr>
          <w:rFonts w:ascii="Times New Roman" w:eastAsia="Calibri" w:hAnsi="Times New Roman"/>
          <w:color w:val="000000" w:themeColor="text1"/>
          <w:szCs w:val="28"/>
        </w:rPr>
        <w:t>Rà soát, điều chỉnh nhiệm vụ phù hợp với tình hình thực tế và kế hoạch hoạt động năm 2026; giao 81 tỷ 165 triệu đồng dự toán bổ sung tại Quyết định 472/QĐ-TTg ngày 25/3/2026 của Thủ tướng cho các sở, ngành; t</w:t>
      </w:r>
      <w:r>
        <w:rPr>
          <w:rFonts w:ascii="Times New Roman" w:hAnsi="Times New Roman"/>
          <w:color w:val="000000" w:themeColor="text1"/>
        </w:rPr>
        <w:t>ập trung thực hiện trình tự, thủ tục hồ sơ pháp lý báo UBND tỉnh, UBND xã giao dự toán năm 2026 (từ nguồn chi thường xuyên đầu năm) để thực hiện dự án theo quy định (các sở, ngành, đơn vị đề xuất nhiệm vụ và dự kiến kinh phí thực hiện, trình cấp có thẩm quyền phê duyệt chủ trương; đề xuất kinh phí thực hiện năm 2026 gửi cơ quan tài chính cùng cấp báo cáo cấp có thẩm quyền phân, giao dự toán).</w:t>
      </w:r>
    </w:p>
    <w:p w:rsidR="00D45350" w:rsidRDefault="00A867F1">
      <w:pPr>
        <w:spacing w:before="120" w:after="120" w:line="36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rPr>
        <w:t>Nghiên cứu thành lập Quỹ khoa học công nghệ, Đổi mới sáng tạo và Chuyển đổi số của tỉnh; Quỹ đầu tư mạo hiểm.</w:t>
      </w:r>
    </w:p>
    <w:p w:rsidR="00D45350" w:rsidRDefault="00A867F1">
      <w:pPr>
        <w:widowControl/>
        <w:spacing w:before="120" w:after="120" w:line="360" w:lineRule="exact"/>
        <w:ind w:firstLine="709"/>
        <w:rPr>
          <w:rFonts w:ascii="Times New Roman" w:hAnsi="Times New Roman"/>
          <w:szCs w:val="28"/>
          <w:lang w:val="en-US" w:eastAsia="vi-VN"/>
        </w:rPr>
      </w:pPr>
      <w:r>
        <w:rPr>
          <w:rFonts w:ascii="Times New Roman" w:hAnsi="Times New Roman"/>
          <w:szCs w:val="28"/>
          <w:lang w:val="en-US" w:eastAsia="vi-VN"/>
        </w:rPr>
        <w:t>Bố trí kinh phí và</w:t>
      </w:r>
      <w:r>
        <w:rPr>
          <w:rFonts w:ascii="Times New Roman" w:hAnsi="Times New Roman"/>
          <w:szCs w:val="28"/>
          <w:lang w:eastAsia="vi-VN"/>
        </w:rPr>
        <w:t xml:space="preserve"> triển khai thực hiện nhiệm vụ </w:t>
      </w:r>
      <w:r>
        <w:rPr>
          <w:rFonts w:ascii="Times New Roman" w:hAnsi="Times New Roman"/>
          <w:i/>
          <w:iCs/>
          <w:szCs w:val="28"/>
          <w:lang w:eastAsia="vi-VN"/>
        </w:rPr>
        <w:t>“</w:t>
      </w:r>
      <w:r>
        <w:rPr>
          <w:rFonts w:ascii="Times New Roman" w:hAnsi="Times New Roman"/>
          <w:bCs/>
          <w:i/>
          <w:iCs/>
        </w:rPr>
        <w:t>Nghiên cứu ứng dụng hệ thống tưới tiết kiệm thông minh tích hợp công nghệ cảm biến IoT và trí tuệ nhân tạo AI trong trồng cà phê, mắc ca, dứa và chanh leo</w:t>
      </w:r>
      <w:r>
        <w:rPr>
          <w:rFonts w:ascii="Times New Roman" w:hAnsi="Times New Roman"/>
          <w:i/>
          <w:iCs/>
          <w:szCs w:val="28"/>
          <w:lang w:eastAsia="vi-VN"/>
        </w:rPr>
        <w:t>”</w:t>
      </w:r>
      <w:r>
        <w:rPr>
          <w:rFonts w:ascii="Times New Roman" w:hAnsi="Times New Roman"/>
          <w:szCs w:val="28"/>
          <w:lang w:eastAsia="vi-VN"/>
        </w:rPr>
        <w:t xml:space="preserve"> </w:t>
      </w:r>
      <w:r>
        <w:rPr>
          <w:rFonts w:ascii="Times New Roman" w:hAnsi="Times New Roman"/>
          <w:szCs w:val="28"/>
          <w:lang w:val="en-US" w:eastAsia="vi-VN"/>
        </w:rPr>
        <w:t>(dự kiến 03 tỷ đồng).</w:t>
      </w:r>
    </w:p>
    <w:p w:rsidR="00D45350" w:rsidRDefault="00A867F1">
      <w:pPr>
        <w:spacing w:before="120" w:after="120" w:line="360" w:lineRule="exact"/>
        <w:ind w:firstLine="720"/>
        <w:rPr>
          <w:rFonts w:ascii="Times New Roman Bold" w:hAnsi="Times New Roman Bold"/>
          <w:b/>
          <w:color w:val="000000" w:themeColor="text1"/>
          <w:spacing w:val="-6"/>
          <w:szCs w:val="28"/>
          <w:lang w:eastAsia="hi-IN" w:bidi="hi-IN"/>
        </w:rPr>
      </w:pPr>
      <w:r>
        <w:rPr>
          <w:rFonts w:ascii="Times New Roman Bold" w:hAnsi="Times New Roman Bold"/>
          <w:b/>
          <w:color w:val="000000" w:themeColor="text1"/>
          <w:spacing w:val="-6"/>
          <w:szCs w:val="28"/>
          <w:lang w:val="en-US" w:eastAsia="hi-IN" w:bidi="hi-IN"/>
        </w:rPr>
        <w:t xml:space="preserve">VII- </w:t>
      </w:r>
      <w:r>
        <w:rPr>
          <w:rFonts w:ascii="Times New Roman Bold" w:hAnsi="Times New Roman Bold"/>
          <w:b/>
          <w:color w:val="000000" w:themeColor="text1"/>
          <w:spacing w:val="-6"/>
          <w:szCs w:val="28"/>
          <w:lang w:eastAsia="hi-IN" w:bidi="hi-IN"/>
        </w:rPr>
        <w:t>VỀ HỢP TÁC QUỐC TẾ TRONG PHÁT TRIỂN KHCN, ĐMST, CĐS</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120" w:line="360" w:lineRule="exact"/>
        <w:ind w:firstLine="720"/>
        <w:rPr>
          <w:rFonts w:ascii="Times New Roman" w:hAnsi="Times New Roman"/>
          <w:color w:val="000000" w:themeColor="text1"/>
          <w:szCs w:val="28"/>
        </w:rPr>
      </w:pPr>
      <w:r>
        <w:rPr>
          <w:rFonts w:ascii="Times New Roman" w:hAnsi="Times New Roman"/>
          <w:color w:val="000000" w:themeColor="text1"/>
          <w:szCs w:val="28"/>
        </w:rPr>
        <w:t>Ký kết Thoả thuận hợp tác giữa UBND tỉnh và Chính quyền thành phố Vysoké Tatry, nước Cộng hoà Slovakia trong các lĩnh vực về kinh tế - thương mại, khoa học - kỹ thuật và văn hoá giai đoạn 2026 - 2031.</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color w:val="000000" w:themeColor="text1"/>
          <w:szCs w:val="28"/>
        </w:rPr>
      </w:pPr>
      <w:r>
        <w:rPr>
          <w:rFonts w:ascii="Times New Roman" w:hAnsi="Times New Roman"/>
          <w:color w:val="000000" w:themeColor="text1"/>
          <w:szCs w:val="28"/>
        </w:rPr>
        <w:t xml:space="preserve">Nghiên cứu, đẩy mạnh hợp tác nghiên cứu khoa học, phát triển công nghệ với các quốc gia phát triển, nhất là các lĩnh vực: trí tuệ nhân tạo, công nghệ sinh học, công nghệ lượng tử, bán dẫn, năng lượng nguyên tử… </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jc w:val="center"/>
        <w:rPr>
          <w:rFonts w:ascii="Times New Roman" w:hAnsi="Times New Roman"/>
          <w:i/>
          <w:iCs/>
          <w:color w:val="000000" w:themeColor="text1"/>
          <w:szCs w:val="28"/>
          <w:lang w:val="en-US"/>
        </w:rPr>
      </w:pPr>
      <w:r>
        <w:rPr>
          <w:rFonts w:ascii="Times New Roman" w:hAnsi="Times New Roman"/>
          <w:i/>
          <w:iCs/>
          <w:color w:val="000000" w:themeColor="text1"/>
          <w:szCs w:val="28"/>
        </w:rPr>
        <w:t>(C</w:t>
      </w:r>
      <w:r>
        <w:rPr>
          <w:rFonts w:ascii="Times New Roman" w:hAnsi="Times New Roman"/>
          <w:i/>
          <w:iCs/>
          <w:color w:val="000000" w:themeColor="text1"/>
          <w:szCs w:val="28"/>
          <w:lang w:val="en-US"/>
        </w:rPr>
        <w:t xml:space="preserve">hi tiết tại </w:t>
      </w:r>
      <w:r>
        <w:rPr>
          <w:rFonts w:ascii="Times New Roman" w:hAnsi="Times New Roman"/>
          <w:i/>
          <w:iCs/>
          <w:color w:val="000000" w:themeColor="text1"/>
          <w:szCs w:val="28"/>
        </w:rPr>
        <w:t xml:space="preserve">Phụ lục </w:t>
      </w:r>
      <w:r>
        <w:rPr>
          <w:rFonts w:ascii="Times New Roman" w:hAnsi="Times New Roman"/>
          <w:i/>
          <w:iCs/>
          <w:color w:val="000000" w:themeColor="text1"/>
          <w:szCs w:val="28"/>
          <w:lang w:val="en-US"/>
        </w:rPr>
        <w:t>11</w:t>
      </w:r>
      <w:r>
        <w:rPr>
          <w:rFonts w:ascii="Times New Roman" w:hAnsi="Times New Roman"/>
          <w:i/>
          <w:iCs/>
          <w:color w:val="000000" w:themeColor="text1"/>
          <w:szCs w:val="28"/>
        </w:rPr>
        <w:t>)</w:t>
      </w:r>
    </w:p>
    <w:p w:rsidR="00D45350" w:rsidRDefault="00A867F1">
      <w:pPr>
        <w:pBdr>
          <w:top w:val="dotted" w:sz="4" w:space="0" w:color="FFFFFF"/>
          <w:left w:val="dotted" w:sz="4" w:space="0" w:color="FFFFFF"/>
          <w:bottom w:val="dotted" w:sz="4" w:space="0" w:color="FFFFFF"/>
          <w:right w:val="dotted" w:sz="4" w:space="0" w:color="FFFFFF"/>
        </w:pBdr>
        <w:shd w:val="clear" w:color="auto" w:fill="FFFFFF"/>
        <w:tabs>
          <w:tab w:val="left" w:pos="-5670"/>
        </w:tabs>
        <w:spacing w:before="120" w:after="0" w:line="340" w:lineRule="exact"/>
        <w:ind w:firstLine="720"/>
        <w:rPr>
          <w:rFonts w:ascii="Times New Roman" w:hAnsi="Times New Roman"/>
          <w:b/>
          <w:iCs/>
          <w:kern w:val="28"/>
          <w:szCs w:val="28"/>
          <w:lang w:val="pt-BR" w:eastAsia="hi-IN" w:bidi="hi-IN"/>
        </w:rPr>
      </w:pPr>
      <w:r>
        <w:rPr>
          <w:rFonts w:ascii="Times New Roman" w:hAnsi="Times New Roman"/>
          <w:b/>
          <w:iCs/>
          <w:szCs w:val="28"/>
          <w:lang w:val="en-US"/>
        </w:rPr>
        <w:t xml:space="preserve">VIII- </w:t>
      </w:r>
      <w:r>
        <w:rPr>
          <w:rFonts w:ascii="Times New Roman" w:hAnsi="Times New Roman"/>
          <w:b/>
          <w:iCs/>
          <w:szCs w:val="28"/>
          <w:lang w:val="pt-BR"/>
        </w:rPr>
        <w:t>ĐỐI VỚI NHIỆM VỤ TRIỂN KHAI THỰC HIỆN Q</w:t>
      </w:r>
      <w:r>
        <w:rPr>
          <w:rFonts w:ascii="Times New Roman" w:hAnsi="Times New Roman"/>
          <w:b/>
          <w:iCs/>
          <w:kern w:val="28"/>
          <w:szCs w:val="28"/>
          <w:lang w:val="pt-BR" w:eastAsia="hi-IN" w:bidi="hi-IN"/>
        </w:rPr>
        <w:t>UYẾT ĐỊNH SỐ 204-QĐ/TW CỦA BAN BÍ THƯ</w:t>
      </w:r>
    </w:p>
    <w:p w:rsidR="00D45350" w:rsidRDefault="00A867F1">
      <w:pPr>
        <w:spacing w:before="120" w:after="0" w:line="340" w:lineRule="exact"/>
        <w:ind w:firstLine="720"/>
        <w:rPr>
          <w:rFonts w:ascii="Times New Roman" w:hAnsi="Times New Roman"/>
          <w:bCs/>
          <w:szCs w:val="28"/>
          <w:lang w:val="en-US"/>
        </w:rPr>
      </w:pPr>
      <w:r>
        <w:rPr>
          <w:rFonts w:ascii="Times New Roman" w:hAnsi="Times New Roman"/>
          <w:bCs/>
          <w:spacing w:val="-4"/>
          <w:szCs w:val="28"/>
          <w:lang w:val="en-US"/>
        </w:rPr>
        <w:t xml:space="preserve">Chủ động </w:t>
      </w:r>
      <w:r>
        <w:rPr>
          <w:rFonts w:ascii="Times New Roman" w:hAnsi="Times New Roman"/>
          <w:bCs/>
          <w:spacing w:val="-4"/>
          <w:szCs w:val="28"/>
        </w:rPr>
        <w:t>tham mưu Ban Thường vụ Tỉnh ủy</w:t>
      </w:r>
      <w:r>
        <w:rPr>
          <w:rFonts w:ascii="Times New Roman" w:hAnsi="Times New Roman"/>
          <w:bCs/>
          <w:spacing w:val="-4"/>
          <w:szCs w:val="28"/>
          <w:lang w:val="en-US"/>
        </w:rPr>
        <w:t xml:space="preserve"> </w:t>
      </w:r>
      <w:r>
        <w:rPr>
          <w:rFonts w:ascii="Times New Roman" w:hAnsi="Times New Roman"/>
          <w:bCs/>
          <w:spacing w:val="-4"/>
          <w:szCs w:val="28"/>
        </w:rPr>
        <w:t>lãnh đạo, chỉ đạo triển khai thực hiện</w:t>
      </w:r>
      <w:r>
        <w:rPr>
          <w:rFonts w:ascii="Times New Roman" w:hAnsi="Times New Roman"/>
          <w:bCs/>
          <w:spacing w:val="-4"/>
          <w:szCs w:val="28"/>
          <w:lang w:val="en-US"/>
        </w:rPr>
        <w:t xml:space="preserve"> đồng bộ,</w:t>
      </w:r>
      <w:r>
        <w:rPr>
          <w:rFonts w:ascii="Times New Roman" w:hAnsi="Times New Roman"/>
          <w:bCs/>
          <w:spacing w:val="-4"/>
          <w:szCs w:val="28"/>
        </w:rPr>
        <w:t xml:space="preserve"> hiệu quả </w:t>
      </w:r>
      <w:r>
        <w:rPr>
          <w:rFonts w:ascii="Times New Roman" w:hAnsi="Times New Roman"/>
          <w:bCs/>
          <w:spacing w:val="-4"/>
          <w:szCs w:val="28"/>
          <w:lang w:val="en-US"/>
        </w:rPr>
        <w:t>Quyết định số 204-QĐ/TW của Ban Bí thư trên địa bàn tỉnh</w:t>
      </w:r>
      <w:r>
        <w:rPr>
          <w:rFonts w:ascii="Times New Roman" w:hAnsi="Times New Roman"/>
          <w:bCs/>
          <w:szCs w:val="28"/>
          <w:lang w:val="en-US"/>
        </w:rPr>
        <w:t>.</w:t>
      </w:r>
    </w:p>
    <w:p w:rsidR="00D45350" w:rsidRDefault="00A867F1">
      <w:pPr>
        <w:spacing w:before="120" w:after="0" w:line="340" w:lineRule="exact"/>
        <w:ind w:firstLine="720"/>
        <w:rPr>
          <w:rFonts w:ascii="Times New Roman" w:hAnsi="Times New Roman"/>
          <w:bCs/>
          <w:szCs w:val="28"/>
        </w:rPr>
      </w:pPr>
      <w:r>
        <w:rPr>
          <w:rFonts w:ascii="Times New Roman" w:hAnsi="Times New Roman"/>
          <w:bCs/>
          <w:szCs w:val="28"/>
        </w:rPr>
        <w:t xml:space="preserve">Tiếp tục theo dõi, đôn đốc </w:t>
      </w:r>
      <w:r>
        <w:rPr>
          <w:rFonts w:ascii="Times New Roman" w:hAnsi="Times New Roman"/>
          <w:bCs/>
          <w:szCs w:val="28"/>
          <w:lang w:val="en-US"/>
        </w:rPr>
        <w:t xml:space="preserve">các cơ quan, đơn vị </w:t>
      </w:r>
      <w:r>
        <w:rPr>
          <w:rFonts w:ascii="Times New Roman" w:hAnsi="Times New Roman"/>
          <w:bCs/>
          <w:szCs w:val="28"/>
        </w:rPr>
        <w:t>thực hiện các nhiệm vụ theo Quyết định số 204-QĐ/TW và các nhiệm vụ được giao trên các hệ thống theo dõi</w:t>
      </w:r>
      <w:r>
        <w:rPr>
          <w:rFonts w:ascii="Times New Roman" w:hAnsi="Times New Roman"/>
          <w:bCs/>
          <w:szCs w:val="28"/>
          <w:lang w:val="en-US"/>
        </w:rPr>
        <w:t xml:space="preserve"> </w:t>
      </w:r>
      <w:r>
        <w:rPr>
          <w:rFonts w:ascii="Times New Roman" w:hAnsi="Times New Roman"/>
          <w:bCs/>
          <w:szCs w:val="28"/>
        </w:rPr>
        <w:t>của Trung ương bảo đảm tiến độ, chất lượng.</w:t>
      </w:r>
    </w:p>
    <w:p w:rsidR="00D45350" w:rsidRDefault="00A867F1">
      <w:pPr>
        <w:spacing w:before="120" w:after="0" w:line="340" w:lineRule="exact"/>
        <w:ind w:firstLine="720"/>
        <w:rPr>
          <w:rFonts w:ascii="Times New Roman" w:hAnsi="Times New Roman"/>
          <w:iCs/>
          <w:szCs w:val="28"/>
        </w:rPr>
      </w:pPr>
      <w:r>
        <w:rPr>
          <w:rFonts w:ascii="Times New Roman" w:hAnsi="Times New Roman"/>
          <w:bCs/>
          <w:szCs w:val="28"/>
        </w:rPr>
        <w:lastRenderedPageBreak/>
        <w:t>Tham mưu Ban Thường vụ Tỉnh ủy</w:t>
      </w:r>
      <w:r>
        <w:rPr>
          <w:rFonts w:ascii="Times New Roman" w:hAnsi="Times New Roman"/>
          <w:bCs/>
          <w:szCs w:val="28"/>
          <w:lang w:val="en-US"/>
        </w:rPr>
        <w:t xml:space="preserve"> </w:t>
      </w:r>
      <w:r>
        <w:rPr>
          <w:rFonts w:ascii="Times New Roman" w:hAnsi="Times New Roman"/>
          <w:bCs/>
          <w:szCs w:val="28"/>
        </w:rPr>
        <w:t xml:space="preserve">đôn đốc, kiểm tra, giám sát việc triển khai thực hiện các nhiệm vụ theo Kế hoạch thực hiện Nghị quyết năm 2026 và Kế hoạch số 04-KH/BCĐ, ngày </w:t>
      </w:r>
      <w:r>
        <w:rPr>
          <w:rFonts w:ascii="Times New Roman" w:hAnsi="Times New Roman"/>
          <w:iCs/>
          <w:szCs w:val="28"/>
        </w:rPr>
        <w:t>05/01/2026 của Ban Chỉ đạo Trung ương về phát triển khoa học, công nghệ, đổi mới sáng tạo và chuyển đổi số, bảo đảm tiến độ, chất lượng và hiệu quả</w:t>
      </w:r>
      <w:r>
        <w:rPr>
          <w:rFonts w:ascii="Times New Roman" w:hAnsi="Times New Roman"/>
          <w:iCs/>
          <w:szCs w:val="28"/>
          <w:lang w:val="en-US"/>
        </w:rPr>
        <w:t xml:space="preserve"> trong triển khai chuyển đổi số trong các cơ quan đảng</w:t>
      </w:r>
      <w:r>
        <w:rPr>
          <w:rFonts w:ascii="Times New Roman" w:hAnsi="Times New Roman"/>
          <w:iCs/>
          <w:szCs w:val="28"/>
        </w:rPr>
        <w:t>.</w:t>
      </w:r>
    </w:p>
    <w:p w:rsidR="00D45350" w:rsidRDefault="00A867F1">
      <w:pPr>
        <w:spacing w:before="120" w:after="120" w:line="340" w:lineRule="exact"/>
        <w:ind w:firstLine="720"/>
        <w:rPr>
          <w:rFonts w:ascii="Times New Roman" w:hAnsi="Times New Roman"/>
          <w:bCs/>
          <w:spacing w:val="-2"/>
          <w:szCs w:val="28"/>
          <w:lang w:val="en-US"/>
        </w:rPr>
      </w:pPr>
      <w:r>
        <w:rPr>
          <w:rFonts w:ascii="Times New Roman" w:hAnsi="Times New Roman"/>
          <w:bCs/>
          <w:spacing w:val="-2"/>
          <w:szCs w:val="28"/>
        </w:rPr>
        <w:t xml:space="preserve">Tiếp tục duy trì </w:t>
      </w:r>
      <w:r>
        <w:rPr>
          <w:rFonts w:ascii="Times New Roman" w:hAnsi="Times New Roman"/>
          <w:bCs/>
          <w:spacing w:val="-2"/>
          <w:szCs w:val="28"/>
          <w:lang w:val="en-US"/>
        </w:rPr>
        <w:t xml:space="preserve">ổn định, thông suốt </w:t>
      </w:r>
      <w:r>
        <w:rPr>
          <w:rFonts w:ascii="Times New Roman" w:hAnsi="Times New Roman"/>
          <w:bCs/>
          <w:spacing w:val="-2"/>
          <w:szCs w:val="28"/>
        </w:rPr>
        <w:t>hạ tầng công nghệ thông tin</w:t>
      </w:r>
      <w:r>
        <w:rPr>
          <w:rFonts w:ascii="Times New Roman" w:hAnsi="Times New Roman"/>
          <w:bCs/>
          <w:spacing w:val="-2"/>
          <w:szCs w:val="28"/>
          <w:lang w:val="en-US"/>
        </w:rPr>
        <w:t xml:space="preserve"> và</w:t>
      </w:r>
      <w:r>
        <w:rPr>
          <w:rFonts w:ascii="Times New Roman" w:hAnsi="Times New Roman"/>
          <w:bCs/>
          <w:spacing w:val="-2"/>
          <w:szCs w:val="28"/>
        </w:rPr>
        <w:t xml:space="preserve"> các hệ thống thông tin phục vụ công tác lãnh đạo, chỉ đạo; tăng cường các biện pháp bảo đảm an toàn thông tin, an ninh mạng; quản lý, </w:t>
      </w:r>
      <w:r>
        <w:rPr>
          <w:rFonts w:ascii="Times New Roman" w:hAnsi="Times New Roman"/>
          <w:bCs/>
          <w:spacing w:val="-2"/>
          <w:szCs w:val="28"/>
          <w:lang w:val="en-US"/>
        </w:rPr>
        <w:t xml:space="preserve">khai thác, </w:t>
      </w:r>
      <w:r>
        <w:rPr>
          <w:rFonts w:ascii="Times New Roman" w:hAnsi="Times New Roman"/>
          <w:bCs/>
          <w:spacing w:val="-2"/>
          <w:szCs w:val="28"/>
        </w:rPr>
        <w:t xml:space="preserve">sử dụng hiệu quả chứng thư số chuyên dùng </w:t>
      </w:r>
      <w:r>
        <w:rPr>
          <w:rFonts w:ascii="Times New Roman" w:hAnsi="Times New Roman"/>
          <w:bCs/>
          <w:spacing w:val="-2"/>
          <w:szCs w:val="28"/>
          <w:lang w:val="en-US"/>
        </w:rPr>
        <w:t>trong các cơ quan đảng.</w:t>
      </w:r>
    </w:p>
    <w:p w:rsidR="00D45350" w:rsidRDefault="00A867F1">
      <w:pPr>
        <w:suppressAutoHyphens/>
        <w:spacing w:before="120" w:after="120" w:line="360" w:lineRule="exact"/>
        <w:ind w:firstLine="0"/>
        <w:jc w:val="center"/>
        <w:rPr>
          <w:rFonts w:ascii="Times New Roman" w:hAnsi="Times New Roman"/>
          <w:b/>
          <w:szCs w:val="28"/>
          <w:lang w:val="en-US" w:eastAsia="hi-IN" w:bidi="hi-IN"/>
        </w:rPr>
      </w:pPr>
      <w:r>
        <w:rPr>
          <w:rFonts w:ascii="Times New Roman" w:hAnsi="Times New Roman"/>
          <w:b/>
          <w:szCs w:val="28"/>
          <w:lang w:val="en-US" w:eastAsia="hi-IN" w:bidi="hi-IN"/>
        </w:rPr>
        <w:t>PHẦN III</w:t>
      </w:r>
    </w:p>
    <w:p w:rsidR="00D45350" w:rsidRDefault="00A867F1">
      <w:pPr>
        <w:suppressAutoHyphens/>
        <w:spacing w:before="120" w:after="120" w:line="360" w:lineRule="exact"/>
        <w:ind w:firstLine="0"/>
        <w:jc w:val="center"/>
        <w:rPr>
          <w:rFonts w:ascii="Times New Roman" w:hAnsi="Times New Roman"/>
          <w:b/>
          <w:szCs w:val="28"/>
          <w:lang w:val="en-US" w:eastAsia="hi-IN" w:bidi="hi-IN"/>
        </w:rPr>
      </w:pPr>
      <w:r>
        <w:rPr>
          <w:rFonts w:ascii="Times New Roman" w:hAnsi="Times New Roman"/>
          <w:b/>
          <w:szCs w:val="28"/>
          <w:lang w:val="en-US" w:eastAsia="hi-IN" w:bidi="hi-IN"/>
        </w:rPr>
        <w:t>ĐỀ XUẤT, KIẾN NGHỊ</w:t>
      </w:r>
    </w:p>
    <w:p w:rsidR="00D45350" w:rsidRDefault="00A867F1">
      <w:pPr>
        <w:spacing w:before="120" w:after="120" w:line="360" w:lineRule="exact"/>
        <w:ind w:firstLine="720"/>
        <w:rPr>
          <w:rFonts w:ascii="Times New Roman" w:hAnsi="Times New Roman"/>
          <w:color w:val="000000" w:themeColor="text1"/>
        </w:rPr>
      </w:pPr>
      <w:r>
        <w:rPr>
          <w:rFonts w:ascii="Times New Roman" w:eastAsia="Calibri" w:hAnsi="Times New Roman"/>
          <w:color w:val="000000" w:themeColor="text1"/>
          <w:szCs w:val="28"/>
        </w:rPr>
        <w:t xml:space="preserve">Nhằm bảo đảm tính đồng bộ, liên thông và nâng cao hiệu quả triển khai các nhiệm vụ, dự án (theo </w:t>
      </w:r>
      <w:r>
        <w:rPr>
          <w:rFonts w:ascii="Times New Roman" w:hAnsi="Times New Roman"/>
          <w:color w:val="000000" w:themeColor="text1"/>
        </w:rPr>
        <w:t>Nghị quyết số 17-NQ/TU ngày 27/02/2026 về đột phá phát triển khoa học, công nghệ, đổi mới sáng tạo và chuyển đổi số giai đoạn 2026 - 2030, định hướng đến năm 2035; Kế hoạch số 33-KH/BCĐ ngày 12/02/2026 thực hiện Nghị quyết số 57-NQ/TW năm 2026 trên địa bàn tỉnh Điện Biên); các sở, ngành đề nghị Ban Chỉ đạo xem xét, cho ý kiến chỉ đạo để tổ chức triển khai thực hiện một số nội dung, cụ thể:</w:t>
      </w:r>
    </w:p>
    <w:p w:rsidR="00D45350" w:rsidRDefault="00A867F1">
      <w:pPr>
        <w:spacing w:before="120" w:after="0" w:line="360" w:lineRule="exact"/>
        <w:ind w:firstLine="720"/>
        <w:rPr>
          <w:rFonts w:ascii="Times New Roman" w:eastAsia="Calibri" w:hAnsi="Times New Roman"/>
          <w:b/>
          <w:bCs/>
          <w:color w:val="000000" w:themeColor="text1"/>
          <w:szCs w:val="28"/>
        </w:rPr>
      </w:pPr>
      <w:r>
        <w:rPr>
          <w:rFonts w:ascii="Times New Roman" w:eastAsia="Calibri" w:hAnsi="Times New Roman"/>
          <w:b/>
          <w:bCs/>
          <w:color w:val="000000" w:themeColor="text1"/>
          <w:szCs w:val="28"/>
          <w:lang w:val="en-US"/>
        </w:rPr>
        <w:t>1.</w:t>
      </w:r>
      <w:r>
        <w:rPr>
          <w:rFonts w:ascii="Times New Roman" w:eastAsia="Calibri" w:hAnsi="Times New Roman"/>
          <w:b/>
          <w:bCs/>
          <w:color w:val="000000" w:themeColor="text1"/>
          <w:szCs w:val="28"/>
        </w:rPr>
        <w:t xml:space="preserve"> Sở Nông nghiệp và Môi trường kiến nghị</w:t>
      </w:r>
    </w:p>
    <w:p w:rsidR="00D45350" w:rsidRDefault="00A867F1">
      <w:pPr>
        <w:widowControl/>
        <w:spacing w:before="120" w:after="0" w:line="360" w:lineRule="exact"/>
        <w:ind w:firstLine="709"/>
        <w:rPr>
          <w:rFonts w:ascii="Times New Roman" w:hAnsi="Times New Roman"/>
          <w:spacing w:val="-2"/>
          <w:szCs w:val="28"/>
          <w:lang w:eastAsia="vi-VN"/>
        </w:rPr>
      </w:pPr>
      <w:r>
        <w:rPr>
          <w:rFonts w:ascii="Times New Roman" w:hAnsi="Times New Roman"/>
          <w:spacing w:val="-2"/>
          <w:szCs w:val="28"/>
          <w:lang w:eastAsia="vi-VN"/>
        </w:rPr>
        <w:t xml:space="preserve">Kiến nghị Ban Chỉ đạo xem xét gia hạn thời gian hoàn thành từ ngày 31/3/2026 sang ngày 31/12/2026 đối với 02 nhiệm vụ: </w:t>
      </w:r>
      <w:r>
        <w:rPr>
          <w:rFonts w:ascii="Times New Roman" w:hAnsi="Times New Roman"/>
          <w:i/>
          <w:iCs/>
          <w:spacing w:val="-2"/>
          <w:szCs w:val="28"/>
          <w:lang w:eastAsia="vi-VN"/>
        </w:rPr>
        <w:t xml:space="preserve">(1) </w:t>
      </w:r>
      <w:r>
        <w:rPr>
          <w:rFonts w:ascii="Times New Roman" w:hAnsi="Times New Roman"/>
          <w:i/>
          <w:iCs/>
          <w:noProof/>
          <w:spacing w:val="-2"/>
          <w:szCs w:val="28"/>
          <w:lang w:val="nl-NL"/>
        </w:rPr>
        <w:t>Nghiên cứu ứng dụng hệ thống tưới tiết kiệm thông minh tích hợp công nghệ cảm biến IoT và trí tuệ nhân tạo AI trong trồng cà phê, mắc ca, dứa và chanh leo</w:t>
      </w:r>
      <w:r>
        <w:rPr>
          <w:rFonts w:ascii="Times New Roman" w:hAnsi="Times New Roman"/>
          <w:i/>
          <w:iCs/>
          <w:spacing w:val="-2"/>
          <w:szCs w:val="28"/>
          <w:lang w:eastAsia="vi-VN"/>
        </w:rPr>
        <w:t xml:space="preserve">; (2) </w:t>
      </w:r>
      <w:r>
        <w:rPr>
          <w:rFonts w:ascii="Times New Roman" w:hAnsi="Times New Roman"/>
          <w:i/>
          <w:iCs/>
          <w:noProof/>
          <w:spacing w:val="-2"/>
          <w:szCs w:val="28"/>
          <w:lang w:val="nl-NL"/>
        </w:rPr>
        <w:t>Xây dựng phần mềm trợ lý ảo (AI) hỗ trợ trong nông nghiệp (cung cấp thông tin thổ nhưỡng, khí hậu, dịch bệnh, hướng dẫn kỹ thuật canh tác và dự báo thị trường, ... của tỉnh)</w:t>
      </w:r>
      <w:r>
        <w:rPr>
          <w:rFonts w:ascii="Times New Roman" w:hAnsi="Times New Roman"/>
          <w:spacing w:val="-2"/>
          <w:szCs w:val="28"/>
          <w:lang w:eastAsia="vi-VN"/>
        </w:rPr>
        <w:t>. Lý do: Nội dung công việc phức tạp, cần thêm thời gian để triển khai đảm bảo đúng quy trình và chất lượng.</w:t>
      </w:r>
    </w:p>
    <w:p w:rsidR="00D45350" w:rsidRDefault="00A867F1">
      <w:pPr>
        <w:widowControl/>
        <w:spacing w:before="120" w:after="0" w:line="360" w:lineRule="exact"/>
        <w:ind w:firstLine="709"/>
        <w:rPr>
          <w:rFonts w:ascii="Times New Roman" w:hAnsi="Times New Roman"/>
          <w:szCs w:val="28"/>
          <w:lang w:eastAsia="vi-VN"/>
        </w:rPr>
      </w:pPr>
      <w:r>
        <w:rPr>
          <w:rFonts w:ascii="Times New Roman" w:hAnsi="Times New Roman"/>
          <w:szCs w:val="28"/>
          <w:lang w:eastAsia="vi-VN"/>
        </w:rPr>
        <w:t xml:space="preserve">Kiến nghị Ban Chỉ đạo xem xét, bố trí 03 tỷ đồng để triển khai thực hiện nhiệm vụ </w:t>
      </w:r>
      <w:r>
        <w:rPr>
          <w:rFonts w:ascii="Times New Roman" w:hAnsi="Times New Roman"/>
          <w:i/>
          <w:iCs/>
          <w:szCs w:val="28"/>
          <w:lang w:eastAsia="vi-VN"/>
        </w:rPr>
        <w:t>“</w:t>
      </w:r>
      <w:r>
        <w:rPr>
          <w:rFonts w:ascii="Times New Roman" w:hAnsi="Times New Roman"/>
          <w:bCs/>
          <w:i/>
          <w:iCs/>
        </w:rPr>
        <w:t>Nghiên cứu ứng dụng hệ thống tưới tiết kiệm thông minh tích hợp công nghệ cảm biến IoT và trí tuệ nhân tạo AI trong trồng cà phê, mắc ca, dứa và chanh leo</w:t>
      </w:r>
      <w:r>
        <w:rPr>
          <w:rFonts w:ascii="Times New Roman" w:hAnsi="Times New Roman"/>
          <w:i/>
          <w:iCs/>
          <w:szCs w:val="28"/>
          <w:lang w:eastAsia="vi-VN"/>
        </w:rPr>
        <w:t>”</w:t>
      </w:r>
      <w:r>
        <w:rPr>
          <w:rFonts w:ascii="Times New Roman" w:hAnsi="Times New Roman"/>
          <w:szCs w:val="28"/>
          <w:lang w:eastAsia="vi-VN"/>
        </w:rPr>
        <w:t xml:space="preserve"> (do nhiệm vụ này hiện chưa có dự kiến kinh phí).</w:t>
      </w:r>
    </w:p>
    <w:p w:rsidR="00D45350" w:rsidRDefault="00A867F1">
      <w:pPr>
        <w:widowControl/>
        <w:spacing w:before="120" w:after="0" w:line="360" w:lineRule="exact"/>
        <w:ind w:firstLine="709"/>
        <w:rPr>
          <w:rFonts w:ascii="Times New Roman" w:hAnsi="Times New Roman"/>
          <w:szCs w:val="28"/>
          <w:lang w:eastAsia="vi-VN"/>
        </w:rPr>
      </w:pPr>
      <w:r>
        <w:rPr>
          <w:rFonts w:ascii="Times New Roman" w:hAnsi="Times New Roman"/>
          <w:szCs w:val="28"/>
          <w:lang w:eastAsia="vi-VN"/>
        </w:rPr>
        <w:t xml:space="preserve">Kiến nghị Ban Chỉ đạo xem xét cho phép gộp 02 nhiệm vụ: </w:t>
      </w:r>
      <w:r>
        <w:rPr>
          <w:rFonts w:ascii="Times New Roman" w:hAnsi="Times New Roman"/>
          <w:i/>
          <w:iCs/>
          <w:szCs w:val="28"/>
          <w:lang w:eastAsia="vi-VN"/>
        </w:rPr>
        <w:t>“Xây dựng cơ sở dữ liệu Nông nghiệp thông minh tỉnh Điện Biên”</w:t>
      </w:r>
      <w:r>
        <w:rPr>
          <w:rFonts w:ascii="Times New Roman" w:hAnsi="Times New Roman"/>
          <w:szCs w:val="28"/>
          <w:lang w:eastAsia="vi-VN"/>
        </w:rPr>
        <w:t xml:space="preserve"> và </w:t>
      </w:r>
      <w:r>
        <w:rPr>
          <w:rFonts w:ascii="Times New Roman" w:hAnsi="Times New Roman"/>
          <w:i/>
          <w:iCs/>
          <w:szCs w:val="28"/>
          <w:lang w:eastAsia="vi-VN"/>
        </w:rPr>
        <w:t>“Xây dựng Cơ sở dữ liệu ngành Nông nghiệp”</w:t>
      </w:r>
      <w:r>
        <w:rPr>
          <w:rFonts w:ascii="Times New Roman" w:hAnsi="Times New Roman"/>
          <w:szCs w:val="28"/>
          <w:lang w:eastAsia="vi-VN"/>
        </w:rPr>
        <w:t xml:space="preserve"> thành 01 nhiệm vụ chung: “</w:t>
      </w:r>
      <w:r>
        <w:rPr>
          <w:rFonts w:ascii="Times New Roman" w:hAnsi="Times New Roman"/>
          <w:i/>
          <w:iCs/>
          <w:szCs w:val="28"/>
          <w:lang w:eastAsia="vi-VN"/>
        </w:rPr>
        <w:t>Nâng cấp, mở rộng cơ sở dữ liệu dùng chung ngành Nông nghiệp và Môi trường</w:t>
      </w:r>
      <w:r>
        <w:rPr>
          <w:rFonts w:ascii="Times New Roman" w:hAnsi="Times New Roman"/>
          <w:szCs w:val="28"/>
          <w:lang w:eastAsia="vi-VN"/>
        </w:rPr>
        <w:t>”. Thời gian thực hiện: giai đoạn 2027 - 2030. Lý do: Tránh trùng lặp và để kế thừa, phát huy tối đa hiệu quả từ Hệ thống cơ sở dữ liệu dùng chung ngành nông nghiệp hiện đang vận hành.</w:t>
      </w:r>
    </w:p>
    <w:p w:rsidR="00D45350" w:rsidRDefault="00A867F1">
      <w:pPr>
        <w:spacing w:before="120" w:after="0" w:line="360" w:lineRule="exact"/>
        <w:ind w:firstLine="720"/>
        <w:rPr>
          <w:rFonts w:ascii="Times New Roman" w:eastAsia="Calibri" w:hAnsi="Times New Roman"/>
          <w:color w:val="000000" w:themeColor="text1"/>
          <w:szCs w:val="28"/>
          <w:lang w:val="en-US"/>
        </w:rPr>
      </w:pPr>
      <w:r>
        <w:rPr>
          <w:rFonts w:ascii="Times New Roman" w:eastAsia="Calibri" w:hAnsi="Times New Roman"/>
          <w:b/>
          <w:bCs/>
          <w:color w:val="000000" w:themeColor="text1"/>
          <w:szCs w:val="28"/>
          <w:lang w:val="en-US"/>
        </w:rPr>
        <w:t xml:space="preserve">2. </w:t>
      </w:r>
      <w:r>
        <w:rPr>
          <w:rFonts w:ascii="Times New Roman" w:eastAsia="Calibri" w:hAnsi="Times New Roman"/>
          <w:b/>
          <w:bCs/>
          <w:color w:val="000000" w:themeColor="text1"/>
          <w:szCs w:val="28"/>
        </w:rPr>
        <w:t>Sở Công Thương</w:t>
      </w:r>
      <w:r>
        <w:rPr>
          <w:rFonts w:ascii="Times New Roman" w:eastAsia="Calibri" w:hAnsi="Times New Roman"/>
          <w:b/>
          <w:bCs/>
          <w:color w:val="000000" w:themeColor="text1"/>
          <w:szCs w:val="28"/>
          <w:lang w:val="en-US"/>
        </w:rPr>
        <w:t xml:space="preserve"> kiến nghị</w:t>
      </w:r>
    </w:p>
    <w:p w:rsidR="00D45350" w:rsidRDefault="00A867F1">
      <w:pPr>
        <w:spacing w:before="120" w:after="0" w:line="360" w:lineRule="exact"/>
        <w:ind w:firstLine="720"/>
        <w:rPr>
          <w:rFonts w:ascii="Times New Roman" w:eastAsia="Calibri" w:hAnsi="Times New Roman"/>
          <w:color w:val="000000" w:themeColor="text1"/>
          <w:szCs w:val="28"/>
        </w:rPr>
      </w:pPr>
      <w:r>
        <w:rPr>
          <w:rFonts w:ascii="Times New Roman" w:hAnsi="Times New Roman"/>
          <w:spacing w:val="-2"/>
          <w:szCs w:val="28"/>
          <w:lang w:eastAsia="vi-VN"/>
        </w:rPr>
        <w:lastRenderedPageBreak/>
        <w:t xml:space="preserve">Kiến nghị Ban Chỉ đạo </w:t>
      </w:r>
      <w:r>
        <w:rPr>
          <w:rFonts w:ascii="Times New Roman" w:hAnsi="Times New Roman"/>
          <w:spacing w:val="-2"/>
          <w:szCs w:val="28"/>
          <w:lang w:val="en-US" w:eastAsia="vi-VN"/>
        </w:rPr>
        <w:t xml:space="preserve">tỉnh </w:t>
      </w:r>
      <w:r>
        <w:rPr>
          <w:rFonts w:ascii="Times New Roman" w:eastAsia="Calibri" w:hAnsi="Times New Roman"/>
          <w:color w:val="000000" w:themeColor="text1"/>
          <w:szCs w:val="28"/>
        </w:rPr>
        <w:t>điều chỉnh thời gian thực hiện nhiệm vụ: Xây dựng cơ sở dữ liệu nguồn điện, lưới điện và cơ sở năng lượng khác để vận hành cơ sở dữ liệu và cập nhật thường xuyên phục vụ công tác quản lý nhà nước trên địa bàn tỉnh; thời gian thực hiện trong giai đoạn 2027- 2028.</w:t>
      </w:r>
    </w:p>
    <w:p w:rsidR="00D45350" w:rsidRDefault="00A867F1">
      <w:pPr>
        <w:spacing w:before="120" w:after="0" w:line="36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rPr>
        <w:t>Đề nghị bổ sung 03 nhiệm vụ năm 2026, lý do nguồn kinh phí phân bổ cho Sở Công Thương đề nghị chuyển sang giai đoạn 2027-2028; nguồn kinh phí dự phòng chưa phân bổ.</w:t>
      </w:r>
    </w:p>
    <w:p w:rsidR="00D45350" w:rsidRDefault="00A867F1">
      <w:pPr>
        <w:spacing w:before="120" w:after="0" w:line="360" w:lineRule="exact"/>
        <w:ind w:firstLine="720"/>
        <w:rPr>
          <w:rFonts w:ascii="Times New Roman" w:hAnsi="Times New Roman"/>
          <w:b/>
          <w:bCs/>
          <w:color w:val="000000" w:themeColor="text1"/>
          <w:spacing w:val="-4"/>
        </w:rPr>
      </w:pPr>
      <w:r>
        <w:rPr>
          <w:rFonts w:ascii="Times New Roman" w:eastAsia="Calibri" w:hAnsi="Times New Roman"/>
          <w:b/>
          <w:bCs/>
          <w:color w:val="000000" w:themeColor="text1"/>
          <w:szCs w:val="28"/>
          <w:lang w:val="en-US"/>
        </w:rPr>
        <w:t xml:space="preserve">3. </w:t>
      </w:r>
      <w:r>
        <w:rPr>
          <w:rFonts w:ascii="Times New Roman" w:eastAsia="Calibri" w:hAnsi="Times New Roman"/>
          <w:b/>
          <w:bCs/>
          <w:color w:val="000000" w:themeColor="text1"/>
          <w:szCs w:val="28"/>
        </w:rPr>
        <w:t xml:space="preserve">Sở Khoa học và Công nghệ </w:t>
      </w:r>
      <w:r>
        <w:rPr>
          <w:rFonts w:ascii="Times New Roman" w:eastAsia="Calibri" w:hAnsi="Times New Roman"/>
          <w:b/>
          <w:bCs/>
          <w:color w:val="000000" w:themeColor="text1"/>
          <w:szCs w:val="28"/>
          <w:lang w:val="en-US"/>
        </w:rPr>
        <w:t>kiến nghị</w:t>
      </w:r>
      <w:r>
        <w:rPr>
          <w:rFonts w:ascii="Times New Roman" w:hAnsi="Times New Roman"/>
          <w:b/>
          <w:bCs/>
          <w:color w:val="000000" w:themeColor="text1"/>
          <w:spacing w:val="-4"/>
        </w:rPr>
        <w:t xml:space="preserve"> </w:t>
      </w:r>
    </w:p>
    <w:p w:rsidR="00D45350" w:rsidRDefault="00A867F1">
      <w:pPr>
        <w:spacing w:before="120" w:after="0" w:line="360" w:lineRule="exact"/>
        <w:ind w:firstLine="720"/>
        <w:rPr>
          <w:rFonts w:ascii="Times New Roman" w:hAnsi="Times New Roman"/>
          <w:color w:val="000000" w:themeColor="text1"/>
          <w:spacing w:val="-4"/>
        </w:rPr>
      </w:pPr>
      <w:r>
        <w:rPr>
          <w:rFonts w:ascii="Times New Roman" w:hAnsi="Times New Roman"/>
          <w:color w:val="000000" w:themeColor="text1"/>
          <w:spacing w:val="-4"/>
          <w:lang w:val="en-US"/>
        </w:rPr>
        <w:t xml:space="preserve">Kiến nghị </w:t>
      </w:r>
      <w:r>
        <w:rPr>
          <w:rFonts w:ascii="Times New Roman" w:hAnsi="Times New Roman"/>
          <w:color w:val="000000" w:themeColor="text1"/>
          <w:spacing w:val="-4"/>
        </w:rPr>
        <w:t>Ban Chỉ đạo</w:t>
      </w:r>
      <w:r>
        <w:rPr>
          <w:rFonts w:ascii="Times New Roman" w:hAnsi="Times New Roman"/>
          <w:color w:val="000000" w:themeColor="text1"/>
          <w:spacing w:val="-4"/>
          <w:lang w:val="en-US"/>
        </w:rPr>
        <w:t xml:space="preserve"> tỉnh</w:t>
      </w:r>
      <w:r>
        <w:rPr>
          <w:rFonts w:ascii="Times New Roman" w:hAnsi="Times New Roman"/>
          <w:color w:val="000000" w:themeColor="text1"/>
          <w:spacing w:val="-4"/>
        </w:rPr>
        <w:t xml:space="preserve"> xem xét, cho ý kiến chỉ đạo đối với các nội dung trọng tâm sau:</w:t>
      </w:r>
    </w:p>
    <w:p w:rsidR="00D45350" w:rsidRDefault="00A867F1">
      <w:pPr>
        <w:spacing w:before="120" w:after="0" w:line="360" w:lineRule="exact"/>
        <w:ind w:firstLine="720"/>
        <w:rPr>
          <w:rFonts w:ascii="Times New Roman" w:eastAsia="Calibri" w:hAnsi="Times New Roman"/>
          <w:color w:val="000000" w:themeColor="text1"/>
          <w:szCs w:val="28"/>
        </w:rPr>
      </w:pPr>
      <w:r>
        <w:rPr>
          <w:rFonts w:ascii="Times New Roman" w:eastAsia="Calibri" w:hAnsi="Times New Roman"/>
          <w:color w:val="000000" w:themeColor="text1"/>
          <w:szCs w:val="28"/>
          <w:lang w:val="en-US"/>
        </w:rPr>
        <w:t>-</w:t>
      </w:r>
      <w:r>
        <w:rPr>
          <w:rFonts w:ascii="Times New Roman" w:eastAsia="Calibri" w:hAnsi="Times New Roman"/>
          <w:color w:val="000000" w:themeColor="text1"/>
          <w:szCs w:val="28"/>
        </w:rPr>
        <w:t xml:space="preserve"> Cho phép triển khai tổ chức kỳ quay số đầu tiên của Chương trình truyền thông, giáo dục “Hành tinh 4.0” nhằm tạo đà lan tỏa và thu hút sự quan tâm của xã hội đối với lĩnh vực khoa học, công nghệ và đổi mới sáng tạo.</w:t>
      </w:r>
    </w:p>
    <w:p w:rsidR="00D45350" w:rsidRDefault="00A867F1">
      <w:pPr>
        <w:spacing w:before="120" w:after="0" w:line="360" w:lineRule="exact"/>
        <w:rPr>
          <w:rFonts w:ascii="Times New Roman" w:eastAsia="Calibri" w:hAnsi="Times New Roman"/>
          <w:color w:val="000000" w:themeColor="text1"/>
          <w:szCs w:val="28"/>
        </w:rPr>
      </w:pPr>
      <w:r>
        <w:rPr>
          <w:rFonts w:ascii="Times New Roman" w:eastAsia="Calibri" w:hAnsi="Times New Roman"/>
          <w:color w:val="000000" w:themeColor="text1"/>
          <w:szCs w:val="28"/>
          <w:lang w:val="en-US"/>
        </w:rPr>
        <w:t>-</w:t>
      </w:r>
      <w:r>
        <w:rPr>
          <w:rFonts w:ascii="Times New Roman" w:eastAsia="Calibri" w:hAnsi="Times New Roman"/>
          <w:color w:val="000000" w:themeColor="text1"/>
          <w:szCs w:val="28"/>
        </w:rPr>
        <w:t xml:space="preserve"> Chủ trương phối hợp với Tổ chức STEAM for Vietnam triển khai Chương trình nâng cao kỹ năng sử dụng Trí tuệ nhân tạo (AI) giai đoạn 2 cho đội ngũ giáo viên trên địa bàn tỉnh.</w:t>
      </w:r>
    </w:p>
    <w:p w:rsidR="00D45350" w:rsidRDefault="00A867F1">
      <w:pPr>
        <w:spacing w:before="120" w:after="0" w:line="360" w:lineRule="exact"/>
        <w:rPr>
          <w:rFonts w:ascii="Times New Roman" w:eastAsia="Calibri" w:hAnsi="Times New Roman"/>
          <w:color w:val="000000" w:themeColor="text1"/>
          <w:szCs w:val="28"/>
        </w:rPr>
      </w:pPr>
      <w:r>
        <w:rPr>
          <w:rFonts w:ascii="Times New Roman" w:eastAsia="Calibri" w:hAnsi="Times New Roman"/>
          <w:color w:val="000000" w:themeColor="text1"/>
          <w:szCs w:val="28"/>
          <w:lang w:val="en-US"/>
        </w:rPr>
        <w:t>-</w:t>
      </w:r>
      <w:r>
        <w:rPr>
          <w:rFonts w:ascii="Times New Roman" w:eastAsia="Calibri" w:hAnsi="Times New Roman"/>
          <w:color w:val="000000" w:themeColor="text1"/>
          <w:szCs w:val="28"/>
        </w:rPr>
        <w:t xml:space="preserve"> Tổ chức làm việc với Tập đoàn Google để triển khai các nội dung hợp tác chiến lược và tiếp nhận các tài khoản AI (Google Gemini Pro) phục vụ công tác đào tạo và quản lý (Giao Sở Khoa học và Công nghệ chủ trì, phối hợp với Công an tỉnh, Sở Ngoại vụ và các đơn vị).</w:t>
      </w:r>
    </w:p>
    <w:p w:rsidR="00D45350" w:rsidRDefault="00A867F1">
      <w:pPr>
        <w:spacing w:before="120" w:after="0" w:line="360" w:lineRule="exact"/>
        <w:rPr>
          <w:rFonts w:ascii="Times New Roman" w:hAnsi="Times New Roman"/>
          <w:color w:val="000000" w:themeColor="text1"/>
        </w:rPr>
      </w:pPr>
      <w:r>
        <w:rPr>
          <w:rFonts w:ascii="Times New Roman" w:eastAsia="Calibri" w:hAnsi="Times New Roman"/>
          <w:color w:val="000000" w:themeColor="text1"/>
          <w:szCs w:val="28"/>
          <w:lang w:val="en-US"/>
        </w:rPr>
        <w:t>-</w:t>
      </w:r>
      <w:r>
        <w:rPr>
          <w:rFonts w:ascii="Times New Roman" w:eastAsia="Calibri" w:hAnsi="Times New Roman"/>
          <w:color w:val="000000" w:themeColor="text1"/>
          <w:szCs w:val="28"/>
        </w:rPr>
        <w:t xml:space="preserve"> </w:t>
      </w:r>
      <w:r>
        <w:rPr>
          <w:rFonts w:ascii="Times New Roman" w:hAnsi="Times New Roman"/>
          <w:color w:val="000000" w:themeColor="text1"/>
        </w:rPr>
        <w:t>Thống nhất chủ trương ký kết Biên bản ghi nhớ hợp tác (MOU) với Trung tâm Đổi mới sáng tạo BizCare và xây dựng cơ chế phối hợp chiến lược với Trung tâm Đổi mới sáng tạo Quốc gia (NIC) để tranh thủ nguồn lực chuyên gia, công nghệ cho tỉnh.</w:t>
      </w:r>
    </w:p>
    <w:p w:rsidR="00D45350" w:rsidRDefault="00A867F1">
      <w:pPr>
        <w:spacing w:before="120" w:after="0" w:line="360" w:lineRule="exact"/>
        <w:rPr>
          <w:rFonts w:ascii="Times New Roman" w:hAnsi="Times New Roman"/>
          <w:color w:val="000000" w:themeColor="text1"/>
        </w:rPr>
      </w:pPr>
      <w:r>
        <w:rPr>
          <w:rFonts w:ascii="Times New Roman" w:hAnsi="Times New Roman"/>
          <w:color w:val="000000" w:themeColor="text1"/>
          <w:lang w:val="en-US"/>
        </w:rPr>
        <w:t>-</w:t>
      </w:r>
      <w:r>
        <w:rPr>
          <w:rFonts w:ascii="Times New Roman" w:hAnsi="Times New Roman"/>
          <w:color w:val="000000" w:themeColor="text1"/>
        </w:rPr>
        <w:t xml:space="preserve"> Cho phép triển khai thí điểm mô hình hỗ trợ từ 05 đến 07 doanh nghiệp trong việc xây dựng hệ sinh thái đổi mới sáng tạo và vườn ươm khoa học công nghệ. Qua đó, kiến tạo không gian nghiên cứu, ươm tạo và cung cấp các dịch vụ tư vấn chính sách để thúc đẩy doanh nghiệp phát triển bền vững.</w:t>
      </w:r>
    </w:p>
    <w:p w:rsidR="00D45350" w:rsidRDefault="00A867F1">
      <w:pPr>
        <w:spacing w:before="120" w:after="0" w:line="360" w:lineRule="exact"/>
        <w:rPr>
          <w:rFonts w:ascii="Times New Roman" w:hAnsi="Times New Roman"/>
          <w:color w:val="000000" w:themeColor="text1"/>
        </w:rPr>
      </w:pPr>
      <w:r>
        <w:rPr>
          <w:rFonts w:ascii="Times New Roman" w:hAnsi="Times New Roman"/>
          <w:color w:val="000000" w:themeColor="text1"/>
          <w:lang w:val="en-US"/>
        </w:rPr>
        <w:t>-</w:t>
      </w:r>
      <w:r>
        <w:rPr>
          <w:rFonts w:ascii="Times New Roman" w:hAnsi="Times New Roman"/>
          <w:color w:val="000000" w:themeColor="text1"/>
        </w:rPr>
        <w:t xml:space="preserve"> Xem xét cho ý kiến về lộ trình nhân rộng mô hình truy xuất nguồn gốc và kiểm soát an toàn thực phẩm học đường sau khi hoàn thành đánh giá kết quả thí điểm tại Trường Tiểu học Hà Nội - Điện Biên Phủ.</w:t>
      </w:r>
    </w:p>
    <w:p w:rsidR="00D45350" w:rsidRDefault="00A867F1">
      <w:pPr>
        <w:spacing w:before="120" w:after="0" w:line="360" w:lineRule="exact"/>
        <w:rPr>
          <w:rFonts w:ascii="Times New Roman" w:hAnsi="Times New Roman"/>
          <w:color w:val="000000" w:themeColor="text1"/>
        </w:rPr>
      </w:pPr>
      <w:r>
        <w:rPr>
          <w:rFonts w:ascii="Times New Roman" w:hAnsi="Times New Roman"/>
          <w:color w:val="000000" w:themeColor="text1"/>
          <w:lang w:val="en-US"/>
        </w:rPr>
        <w:t>-</w:t>
      </w:r>
      <w:r>
        <w:rPr>
          <w:rFonts w:ascii="Times New Roman" w:hAnsi="Times New Roman"/>
          <w:color w:val="000000" w:themeColor="text1"/>
        </w:rPr>
        <w:t xml:space="preserve"> Chỉ đạo các ngành được giao nhiệm theo Kế hoạch số 33-KH/BCĐ ngày 12/02/2026 thực hiện Nghị quyết số 57-NQ/TW năm 2026 trên địa bàn tỉnh Điện Biên, khẩn trương trình UBND tỉnh phê duyệt nhiệm vụ hoặc chủ trương đầu tư để được phân bổ kinh phí, thực hiện các bước tiếp theo.</w:t>
      </w:r>
    </w:p>
    <w:p w:rsidR="00D45350" w:rsidRDefault="00A867F1">
      <w:pPr>
        <w:spacing w:before="120" w:after="0" w:line="360" w:lineRule="exact"/>
        <w:rPr>
          <w:rFonts w:ascii="Times New Roman" w:hAnsi="Times New Roman"/>
          <w:b/>
          <w:bCs/>
          <w:color w:val="000000" w:themeColor="text1"/>
          <w:lang w:val="en-US"/>
        </w:rPr>
      </w:pPr>
      <w:r>
        <w:rPr>
          <w:rFonts w:ascii="Times New Roman" w:hAnsi="Times New Roman"/>
          <w:b/>
          <w:bCs/>
          <w:color w:val="000000" w:themeColor="text1"/>
          <w:lang w:val="en-US"/>
        </w:rPr>
        <w:t>4. Trung tâm Xúc tiến Đầu tư, Thương mại và Du lịch kiến nghị</w:t>
      </w:r>
    </w:p>
    <w:p w:rsidR="00D45350" w:rsidRDefault="00A867F1">
      <w:pPr>
        <w:spacing w:before="120" w:after="0" w:line="360" w:lineRule="exact"/>
        <w:rPr>
          <w:rFonts w:ascii="Times New Roman" w:hAnsi="Times New Roman"/>
          <w:color w:val="000000" w:themeColor="text1"/>
          <w:szCs w:val="28"/>
          <w:lang w:val="en-US" w:eastAsia="vi-VN"/>
        </w:rPr>
      </w:pPr>
      <w:r>
        <w:rPr>
          <w:rFonts w:ascii="Times New Roman" w:hAnsi="Times New Roman"/>
          <w:color w:val="000000" w:themeColor="text1"/>
          <w:szCs w:val="28"/>
          <w:lang w:val="en-US"/>
        </w:rPr>
        <w:lastRenderedPageBreak/>
        <w:t xml:space="preserve">Kiến nghị </w:t>
      </w:r>
      <w:r>
        <w:rPr>
          <w:rFonts w:ascii="Times New Roman" w:hAnsi="Times New Roman"/>
          <w:spacing w:val="-2"/>
          <w:szCs w:val="28"/>
          <w:lang w:eastAsia="vi-VN"/>
        </w:rPr>
        <w:t xml:space="preserve">Ban Chỉ đạo </w:t>
      </w:r>
      <w:r>
        <w:rPr>
          <w:rFonts w:ascii="Times New Roman" w:hAnsi="Times New Roman"/>
          <w:spacing w:val="-2"/>
          <w:szCs w:val="28"/>
          <w:lang w:val="en-US" w:eastAsia="vi-VN"/>
        </w:rPr>
        <w:t xml:space="preserve">tỉnh bổ sung </w:t>
      </w:r>
      <w:r>
        <w:rPr>
          <w:rFonts w:ascii="Times New Roman" w:hAnsi="Times New Roman"/>
          <w:szCs w:val="28"/>
        </w:rPr>
        <w:t>kinh phí triển khai thực hiện nhiệm vụ chuyển đổi số trong lĩnh vực xúc tiến đầu tư, thương mại và du lịch</w:t>
      </w:r>
      <w:r>
        <w:rPr>
          <w:rFonts w:ascii="Times New Roman" w:hAnsi="Times New Roman"/>
          <w:szCs w:val="28"/>
          <w:lang w:val="en-US"/>
        </w:rPr>
        <w:t xml:space="preserve"> đ</w:t>
      </w:r>
      <w:r>
        <w:rPr>
          <w:rFonts w:ascii="Times New Roman" w:hAnsi="Times New Roman"/>
          <w:color w:val="000000" w:themeColor="text1"/>
          <w:szCs w:val="28"/>
          <w:lang w:val="en-US" w:eastAsia="vi-VN"/>
        </w:rPr>
        <w:t>ể x</w:t>
      </w:r>
      <w:r>
        <w:rPr>
          <w:rFonts w:ascii="Times New Roman" w:hAnsi="Times New Roman"/>
          <w:color w:val="000000" w:themeColor="text1"/>
          <w:szCs w:val="28"/>
          <w:lang w:eastAsia="vi-VN"/>
        </w:rPr>
        <w:t>ây dựng đồng bộ hệ thống thông tin, cơ sở dữ liệu và các nền tảng số</w:t>
      </w:r>
      <w:r>
        <w:rPr>
          <w:rFonts w:ascii="Times New Roman" w:hAnsi="Times New Roman"/>
          <w:color w:val="000000" w:themeColor="text1"/>
          <w:szCs w:val="28"/>
          <w:lang w:val="en-US" w:eastAsia="vi-VN"/>
        </w:rPr>
        <w:t xml:space="preserve">; </w:t>
      </w:r>
      <w:r>
        <w:rPr>
          <w:rFonts w:ascii="Times New Roman" w:hAnsi="Times New Roman"/>
          <w:color w:val="000000" w:themeColor="text1"/>
          <w:szCs w:val="28"/>
          <w:lang w:eastAsia="vi-VN"/>
        </w:rPr>
        <w:t>đẩy mạnh quảng bá, tiêu thụ sản phẩm và hình ảnh du lịch Điện Biên trên môi trường số; nâng cao hiệu quả hoạt động xúc tiến, góp phần cải thiện môi trường đầu tư, phát triển kinh tế số của tỉnh</w:t>
      </w:r>
      <w:r>
        <w:rPr>
          <w:rFonts w:ascii="Times New Roman" w:hAnsi="Times New Roman"/>
          <w:color w:val="000000" w:themeColor="text1"/>
          <w:szCs w:val="28"/>
          <w:lang w:val="en-US" w:eastAsia="vi-VN"/>
        </w:rPr>
        <w:t>, bao gồm:</w:t>
      </w:r>
    </w:p>
    <w:p w:rsidR="00D45350" w:rsidRDefault="00A867F1">
      <w:pPr>
        <w:spacing w:before="120" w:after="0" w:line="360" w:lineRule="exact"/>
        <w:ind w:firstLine="709"/>
        <w:rPr>
          <w:rFonts w:ascii="Times New Roman" w:hAnsi="Times New Roman"/>
          <w:color w:val="000000" w:themeColor="text1"/>
          <w:szCs w:val="28"/>
          <w:lang w:val="en-US" w:eastAsia="vi-VN"/>
        </w:rPr>
      </w:pPr>
      <w:r>
        <w:rPr>
          <w:rFonts w:ascii="Times New Roman" w:hAnsi="Times New Roman"/>
          <w:color w:val="000000" w:themeColor="text1"/>
          <w:szCs w:val="28"/>
          <w:lang w:val="en-US" w:eastAsia="vi-VN"/>
        </w:rPr>
        <w:t>- X</w:t>
      </w:r>
      <w:r>
        <w:rPr>
          <w:rFonts w:ascii="Times New Roman" w:hAnsi="Times New Roman"/>
          <w:color w:val="000000" w:themeColor="text1"/>
          <w:szCs w:val="28"/>
          <w:lang w:eastAsia="vi-VN"/>
        </w:rPr>
        <w:t>ây dựng hệ thống thông tin và cơ sở dữ liệu các dự án thu hút đầu tư; xây dựng Hệ thống tích hợp dữ liệu trên không gian ảo VR360 phục vụ công tác Xúc tiến đầu tư tỉnh Điện Biên</w:t>
      </w:r>
      <w:r>
        <w:rPr>
          <w:rFonts w:ascii="Times New Roman" w:hAnsi="Times New Roman"/>
          <w:color w:val="000000" w:themeColor="text1"/>
          <w:szCs w:val="28"/>
          <w:lang w:val="en-US" w:eastAsia="vi-VN"/>
        </w:rPr>
        <w:t>.</w:t>
      </w:r>
      <w:r>
        <w:rPr>
          <w:rFonts w:ascii="Times New Roman" w:hAnsi="Times New Roman"/>
          <w:color w:val="000000" w:themeColor="text1"/>
          <w:szCs w:val="28"/>
          <w:lang w:eastAsia="vi-VN"/>
        </w:rPr>
        <w:t xml:space="preserve"> </w:t>
      </w:r>
    </w:p>
    <w:p w:rsidR="00D45350" w:rsidRDefault="00A867F1">
      <w:pPr>
        <w:tabs>
          <w:tab w:val="left" w:pos="1139"/>
        </w:tabs>
        <w:spacing w:before="0" w:after="0" w:line="240" w:lineRule="auto"/>
        <w:ind w:firstLine="709"/>
        <w:rPr>
          <w:rFonts w:ascii="Times New Roman" w:hAnsi="Times New Roman"/>
          <w:color w:val="000000" w:themeColor="text1"/>
          <w:szCs w:val="28"/>
          <w:lang w:val="en-US" w:eastAsia="vi-VN"/>
        </w:rPr>
      </w:pPr>
      <w:r>
        <w:rPr>
          <w:rFonts w:ascii="Times New Roman" w:hAnsi="Times New Roman"/>
          <w:color w:val="000000" w:themeColor="text1"/>
          <w:szCs w:val="28"/>
          <w:lang w:eastAsia="vi-VN"/>
        </w:rPr>
        <w:t xml:space="preserve">- </w:t>
      </w:r>
      <w:r>
        <w:rPr>
          <w:rFonts w:ascii="Times New Roman" w:hAnsi="Times New Roman"/>
          <w:color w:val="000000" w:themeColor="text1"/>
          <w:szCs w:val="28"/>
          <w:lang w:val="en-US" w:eastAsia="vi-VN"/>
        </w:rPr>
        <w:t>X</w:t>
      </w:r>
      <w:r>
        <w:rPr>
          <w:rFonts w:ascii="Times New Roman" w:hAnsi="Times New Roman"/>
          <w:color w:val="000000" w:themeColor="text1"/>
          <w:szCs w:val="28"/>
          <w:lang w:eastAsia="vi-VN"/>
        </w:rPr>
        <w:t>ây dựng nền tảng xúc tiến thương mại số và kênh truyền thông, quảng bá, tiêu thụ sản phẩm O</w:t>
      </w:r>
      <w:r>
        <w:rPr>
          <w:rFonts w:ascii="Times New Roman" w:hAnsi="Times New Roman"/>
          <w:color w:val="000000" w:themeColor="text1"/>
          <w:szCs w:val="28"/>
          <w:lang w:val="en-US" w:eastAsia="vi-VN"/>
        </w:rPr>
        <w:t>COP</w:t>
      </w:r>
      <w:r>
        <w:rPr>
          <w:rFonts w:ascii="Times New Roman" w:hAnsi="Times New Roman"/>
          <w:color w:val="000000" w:themeColor="text1"/>
          <w:szCs w:val="28"/>
          <w:lang w:eastAsia="vi-VN"/>
        </w:rPr>
        <w:t xml:space="preserve"> của tỉnh Điện Biên</w:t>
      </w:r>
      <w:r>
        <w:rPr>
          <w:rFonts w:ascii="Times New Roman" w:hAnsi="Times New Roman"/>
          <w:color w:val="000000" w:themeColor="text1"/>
          <w:szCs w:val="28"/>
          <w:lang w:val="en-US" w:eastAsia="vi-VN"/>
        </w:rPr>
        <w:t>.</w:t>
      </w:r>
    </w:p>
    <w:p w:rsidR="00D45350" w:rsidRDefault="00A867F1">
      <w:pPr>
        <w:tabs>
          <w:tab w:val="left" w:pos="1139"/>
        </w:tabs>
        <w:spacing w:before="0" w:after="0" w:line="240" w:lineRule="auto"/>
        <w:ind w:firstLine="709"/>
        <w:rPr>
          <w:rFonts w:ascii="Times New Roman" w:hAnsi="Times New Roman"/>
          <w:color w:val="000000" w:themeColor="text1"/>
          <w:szCs w:val="28"/>
          <w:lang w:val="en-US" w:eastAsia="vi-VN"/>
        </w:rPr>
      </w:pPr>
      <w:r>
        <w:rPr>
          <w:rFonts w:ascii="Times New Roman" w:hAnsi="Times New Roman"/>
          <w:color w:val="000000" w:themeColor="text1"/>
          <w:szCs w:val="28"/>
          <w:lang w:eastAsia="vi-VN"/>
        </w:rPr>
        <w:t>- Hợp tác với Tik</w:t>
      </w:r>
      <w:r>
        <w:rPr>
          <w:rFonts w:ascii="Times New Roman" w:hAnsi="Times New Roman"/>
          <w:color w:val="000000" w:themeColor="text1"/>
          <w:szCs w:val="28"/>
          <w:lang w:val="en-US" w:eastAsia="vi-VN"/>
        </w:rPr>
        <w:t>T</w:t>
      </w:r>
      <w:r>
        <w:rPr>
          <w:rFonts w:ascii="Times New Roman" w:hAnsi="Times New Roman"/>
          <w:color w:val="000000" w:themeColor="text1"/>
          <w:szCs w:val="28"/>
          <w:lang w:eastAsia="vi-VN"/>
        </w:rPr>
        <w:t>ok Việt Nam tổ chức chiến dịch quảng bá du lịch Điện Biên năm 2026</w:t>
      </w:r>
      <w:r>
        <w:rPr>
          <w:rFonts w:ascii="Times New Roman" w:hAnsi="Times New Roman"/>
          <w:color w:val="000000" w:themeColor="text1"/>
          <w:szCs w:val="28"/>
          <w:lang w:val="en-US" w:eastAsia="vi-VN"/>
        </w:rPr>
        <w:t>.</w:t>
      </w:r>
      <w:r>
        <w:rPr>
          <w:rFonts w:ascii="Times New Roman" w:hAnsi="Times New Roman"/>
          <w:color w:val="000000" w:themeColor="text1"/>
          <w:szCs w:val="28"/>
          <w:lang w:eastAsia="vi-VN"/>
        </w:rPr>
        <w:t xml:space="preserve"> </w:t>
      </w:r>
    </w:p>
    <w:p w:rsidR="00D45350" w:rsidRDefault="00A867F1">
      <w:pPr>
        <w:tabs>
          <w:tab w:val="left" w:pos="1139"/>
        </w:tabs>
        <w:spacing w:before="0" w:after="0" w:line="240" w:lineRule="auto"/>
        <w:ind w:firstLine="709"/>
        <w:rPr>
          <w:rFonts w:ascii="Times New Roman" w:hAnsi="Times New Roman"/>
          <w:color w:val="000000" w:themeColor="text1"/>
          <w:szCs w:val="28"/>
          <w:lang w:val="en-US" w:eastAsia="vi-VN"/>
        </w:rPr>
      </w:pPr>
      <w:r>
        <w:rPr>
          <w:rFonts w:ascii="Times New Roman" w:hAnsi="Times New Roman"/>
          <w:color w:val="000000" w:themeColor="text1"/>
          <w:szCs w:val="28"/>
          <w:lang w:eastAsia="vi-VN"/>
        </w:rPr>
        <w:t xml:space="preserve">- Xây dựng </w:t>
      </w:r>
      <w:r>
        <w:rPr>
          <w:rFonts w:ascii="Times New Roman" w:hAnsi="Times New Roman"/>
          <w:color w:val="000000" w:themeColor="text1"/>
          <w:szCs w:val="28"/>
          <w:lang w:val="en-US" w:eastAsia="vi-VN"/>
        </w:rPr>
        <w:t>t</w:t>
      </w:r>
      <w:r>
        <w:rPr>
          <w:rFonts w:ascii="Times New Roman" w:hAnsi="Times New Roman"/>
          <w:color w:val="000000" w:themeColor="text1"/>
          <w:szCs w:val="28"/>
          <w:lang w:eastAsia="vi-VN"/>
        </w:rPr>
        <w:t>rang thông tin điện tử Trung tâm Xúc tiến Đầu tư, Thương mại và Du lịch</w:t>
      </w:r>
      <w:r>
        <w:rPr>
          <w:rFonts w:ascii="Times New Roman" w:hAnsi="Times New Roman"/>
          <w:color w:val="000000" w:themeColor="text1"/>
          <w:szCs w:val="28"/>
          <w:lang w:val="en-US" w:eastAsia="vi-VN"/>
        </w:rPr>
        <w:t>.</w:t>
      </w:r>
    </w:p>
    <w:p w:rsidR="00D45350" w:rsidRDefault="00A867F1">
      <w:pPr>
        <w:tabs>
          <w:tab w:val="left" w:pos="1139"/>
        </w:tabs>
        <w:spacing w:before="0" w:after="0" w:line="240" w:lineRule="auto"/>
        <w:ind w:firstLine="709"/>
        <w:rPr>
          <w:rFonts w:ascii="Times New Roman" w:hAnsi="Times New Roman"/>
          <w:color w:val="000000" w:themeColor="text1"/>
          <w:szCs w:val="28"/>
          <w:lang w:val="en-US"/>
        </w:rPr>
      </w:pPr>
      <w:r>
        <w:rPr>
          <w:rFonts w:ascii="Times New Roman" w:hAnsi="Times New Roman"/>
          <w:color w:val="000000" w:themeColor="text1"/>
          <w:szCs w:val="28"/>
          <w:lang w:eastAsia="vi-VN"/>
        </w:rPr>
        <w:t xml:space="preserve">- </w:t>
      </w:r>
      <w:r>
        <w:rPr>
          <w:rFonts w:ascii="Times New Roman" w:hAnsi="Times New Roman"/>
          <w:color w:val="000000" w:themeColor="text1"/>
          <w:szCs w:val="28"/>
          <w:lang w:val="en-US" w:eastAsia="vi-VN"/>
        </w:rPr>
        <w:t>Đ</w:t>
      </w:r>
      <w:r>
        <w:rPr>
          <w:rFonts w:ascii="Times New Roman" w:hAnsi="Times New Roman"/>
          <w:color w:val="000000" w:themeColor="text1"/>
          <w:szCs w:val="28"/>
          <w:lang w:eastAsia="vi-VN"/>
        </w:rPr>
        <w:t>ầu tư trang thiết bị công nghệ thông tin, nghe nhìn, âm thanh… phục vụ chuyển đối số trong hoạt động xúc tiến đầu tư, thương mại và du lịch của Trung tâm</w:t>
      </w:r>
      <w:r>
        <w:rPr>
          <w:rFonts w:ascii="Times New Roman" w:hAnsi="Times New Roman"/>
          <w:color w:val="000000" w:themeColor="text1"/>
          <w:szCs w:val="28"/>
          <w:lang w:val="en-US" w:eastAsia="vi-VN"/>
        </w:rPr>
        <w:t>.</w:t>
      </w:r>
    </w:p>
    <w:p w:rsidR="00D45350" w:rsidRDefault="00D45350">
      <w:pPr>
        <w:pStyle w:val="NormalWeb"/>
        <w:spacing w:before="120" w:beforeAutospacing="0" w:after="0" w:afterAutospacing="0" w:line="360" w:lineRule="exact"/>
        <w:ind w:firstLine="709"/>
        <w:rPr>
          <w:rFonts w:ascii="Times New Roman" w:hAnsi="Times New Roman"/>
          <w:sz w:val="28"/>
          <w:szCs w:val="28"/>
          <w:lang w:val="vi-VN" w:eastAsia="vi-VN"/>
        </w:rPr>
      </w:pPr>
    </w:p>
    <w:tbl>
      <w:tblPr>
        <w:tblW w:w="9035" w:type="dxa"/>
        <w:tblInd w:w="37" w:type="dxa"/>
        <w:tblLayout w:type="fixed"/>
        <w:tblLook w:val="04A0" w:firstRow="1" w:lastRow="0" w:firstColumn="1" w:lastColumn="0" w:noHBand="0" w:noVBand="1"/>
      </w:tblPr>
      <w:tblGrid>
        <w:gridCol w:w="5174"/>
        <w:gridCol w:w="3861"/>
      </w:tblGrid>
      <w:tr w:rsidR="00D45350">
        <w:trPr>
          <w:trHeight w:val="1522"/>
        </w:trPr>
        <w:tc>
          <w:tcPr>
            <w:tcW w:w="5174" w:type="dxa"/>
          </w:tcPr>
          <w:p w:rsidR="00D45350" w:rsidRDefault="00A867F1">
            <w:pPr>
              <w:spacing w:before="0" w:after="0" w:line="240" w:lineRule="auto"/>
              <w:ind w:firstLine="0"/>
              <w:rPr>
                <w:rFonts w:ascii="Times New Roman" w:hAnsi="Times New Roman"/>
                <w:color w:val="000000" w:themeColor="text1"/>
                <w:szCs w:val="24"/>
                <w:u w:val="single"/>
                <w:lang w:val="de-DE"/>
              </w:rPr>
            </w:pPr>
            <w:r>
              <w:rPr>
                <w:rFonts w:ascii="Times New Roman" w:hAnsi="Times New Roman"/>
                <w:color w:val="000000" w:themeColor="text1"/>
                <w:szCs w:val="24"/>
                <w:u w:val="single"/>
                <w:lang w:val="de-DE"/>
              </w:rPr>
              <w:t>Nơi nhận</w:t>
            </w:r>
            <w:r>
              <w:rPr>
                <w:rFonts w:ascii="Times New Roman" w:hAnsi="Times New Roman"/>
                <w:color w:val="000000" w:themeColor="text1"/>
                <w:szCs w:val="24"/>
                <w:lang w:val="de-DE"/>
              </w:rPr>
              <w:t>:</w:t>
            </w:r>
          </w:p>
          <w:p w:rsidR="00D45350" w:rsidRDefault="00A867F1">
            <w:pPr>
              <w:spacing w:before="0" w:after="0" w:line="240" w:lineRule="auto"/>
              <w:ind w:left="-108" w:firstLine="108"/>
              <w:rPr>
                <w:rFonts w:ascii="Times New Roman" w:hAnsi="Times New Roman"/>
                <w:i/>
                <w:iCs/>
                <w:color w:val="000000" w:themeColor="text1"/>
                <w:sz w:val="24"/>
                <w:szCs w:val="24"/>
              </w:rPr>
            </w:pPr>
            <w:r>
              <w:rPr>
                <w:rFonts w:ascii="Times New Roman" w:hAnsi="Times New Roman"/>
                <w:color w:val="000000" w:themeColor="text1"/>
                <w:sz w:val="24"/>
                <w:szCs w:val="24"/>
              </w:rPr>
              <w:t xml:space="preserve">- Văn phòng Trung ương Đảng </w:t>
            </w:r>
            <w:r>
              <w:rPr>
                <w:rFonts w:ascii="Times New Roman" w:hAnsi="Times New Roman"/>
                <w:i/>
                <w:iCs/>
                <w:color w:val="000000" w:themeColor="text1"/>
                <w:sz w:val="24"/>
                <w:szCs w:val="24"/>
              </w:rPr>
              <w:t>(để b/c),</w:t>
            </w:r>
          </w:p>
          <w:p w:rsidR="00D45350" w:rsidRDefault="00A867F1">
            <w:pPr>
              <w:spacing w:before="0" w:after="0" w:line="240" w:lineRule="auto"/>
              <w:ind w:firstLine="0"/>
              <w:rPr>
                <w:rFonts w:ascii="Times New Roman" w:hAnsi="Times New Roman"/>
                <w:i/>
                <w:color w:val="000000" w:themeColor="text1"/>
                <w:sz w:val="24"/>
              </w:rPr>
            </w:pPr>
            <w:r>
              <w:rPr>
                <w:rFonts w:ascii="Times New Roman" w:hAnsi="Times New Roman"/>
                <w:color w:val="000000" w:themeColor="text1"/>
                <w:sz w:val="24"/>
              </w:rPr>
              <w:t xml:space="preserve">- Đồng chí Bí thư Tỉnh ủy </w:t>
            </w:r>
            <w:r>
              <w:rPr>
                <w:rFonts w:ascii="Times New Roman" w:hAnsi="Times New Roman"/>
                <w:i/>
                <w:color w:val="000000" w:themeColor="text1"/>
                <w:sz w:val="24"/>
              </w:rPr>
              <w:t>(để b/c),</w:t>
            </w:r>
          </w:p>
          <w:p w:rsidR="00D45350" w:rsidRDefault="00A867F1">
            <w:pPr>
              <w:spacing w:before="0" w:after="0" w:line="240" w:lineRule="auto"/>
              <w:ind w:left="-108" w:firstLine="108"/>
              <w:rPr>
                <w:rFonts w:ascii="Times New Roman" w:hAnsi="Times New Roman"/>
                <w:color w:val="000000" w:themeColor="text1"/>
                <w:sz w:val="24"/>
                <w:szCs w:val="24"/>
              </w:rPr>
            </w:pPr>
            <w:r>
              <w:rPr>
                <w:rFonts w:ascii="Times New Roman" w:hAnsi="Times New Roman"/>
                <w:color w:val="000000" w:themeColor="text1"/>
                <w:sz w:val="24"/>
                <w:szCs w:val="24"/>
              </w:rPr>
              <w:t xml:space="preserve">- Các đồng chí Phó Bí thư Tỉnh ủy </w:t>
            </w:r>
            <w:r>
              <w:rPr>
                <w:rFonts w:ascii="Times New Roman" w:hAnsi="Times New Roman"/>
                <w:i/>
                <w:color w:val="000000" w:themeColor="text1"/>
                <w:sz w:val="24"/>
              </w:rPr>
              <w:t>(để b/c),</w:t>
            </w:r>
          </w:p>
          <w:p w:rsidR="00D45350" w:rsidRDefault="00A867F1">
            <w:pPr>
              <w:spacing w:before="0" w:after="0" w:line="240" w:lineRule="auto"/>
              <w:ind w:left="-108" w:firstLine="108"/>
              <w:rPr>
                <w:rFonts w:ascii="Times New Roman" w:hAnsi="Times New Roman"/>
                <w:color w:val="000000" w:themeColor="text1"/>
                <w:sz w:val="24"/>
                <w:szCs w:val="24"/>
              </w:rPr>
            </w:pPr>
            <w:r>
              <w:rPr>
                <w:rFonts w:ascii="Times New Roman" w:hAnsi="Times New Roman"/>
                <w:color w:val="000000" w:themeColor="text1"/>
                <w:sz w:val="24"/>
                <w:szCs w:val="24"/>
              </w:rPr>
              <w:t>- Đảng ủy UBND tỉnh,</w:t>
            </w:r>
          </w:p>
          <w:p w:rsidR="00D45350" w:rsidRDefault="00A867F1">
            <w:pPr>
              <w:spacing w:before="0" w:after="0" w:line="240" w:lineRule="auto"/>
              <w:ind w:left="-108" w:firstLine="108"/>
              <w:rPr>
                <w:rFonts w:ascii="Times New Roman" w:hAnsi="Times New Roman"/>
                <w:color w:val="000000" w:themeColor="text1"/>
                <w:sz w:val="24"/>
                <w:szCs w:val="24"/>
              </w:rPr>
            </w:pPr>
            <w:r>
              <w:rPr>
                <w:rFonts w:ascii="Times New Roman" w:hAnsi="Times New Roman"/>
                <w:color w:val="000000" w:themeColor="text1"/>
                <w:sz w:val="24"/>
                <w:szCs w:val="24"/>
              </w:rPr>
              <w:t>- Các đ/c thành viên Ban Chỉ đạo</w:t>
            </w:r>
          </w:p>
          <w:p w:rsidR="00D45350" w:rsidRDefault="00A867F1">
            <w:pPr>
              <w:spacing w:before="0" w:after="0" w:line="240" w:lineRule="auto"/>
              <w:ind w:left="-108" w:firstLine="108"/>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về phát triển</w:t>
            </w:r>
            <w:r>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rPr>
              <w:t>KHCN, ĐMST và CĐS tỉnh,</w:t>
            </w:r>
          </w:p>
          <w:p w:rsidR="00D45350" w:rsidRDefault="00A867F1">
            <w:pPr>
              <w:pStyle w:val="BodyText"/>
              <w:spacing w:before="0" w:after="0" w:line="240" w:lineRule="auto"/>
              <w:ind w:firstLine="0"/>
              <w:rPr>
                <w:rFonts w:ascii="Times New Roman" w:hAnsi="Times New Roman"/>
                <w:color w:val="000000" w:themeColor="text1"/>
                <w:sz w:val="28"/>
                <w:szCs w:val="28"/>
              </w:rPr>
            </w:pPr>
            <w:r>
              <w:rPr>
                <w:rFonts w:ascii="Times New Roman" w:hAnsi="Times New Roman"/>
                <w:color w:val="000000" w:themeColor="text1"/>
                <w:sz w:val="24"/>
                <w:szCs w:val="24"/>
              </w:rPr>
              <w:t>- Lưu Văn phòng Tỉnh ủy.</w:t>
            </w:r>
          </w:p>
        </w:tc>
        <w:tc>
          <w:tcPr>
            <w:tcW w:w="3861" w:type="dxa"/>
          </w:tcPr>
          <w:p w:rsidR="00D45350" w:rsidRDefault="00A867F1">
            <w:pPr>
              <w:pStyle w:val="BodyText"/>
              <w:spacing w:before="0" w:after="0" w:line="240" w:lineRule="auto"/>
              <w:ind w:firstLine="4"/>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rPr>
              <w:t>T</w:t>
            </w:r>
            <w:r>
              <w:rPr>
                <w:rFonts w:ascii="Times New Roman" w:hAnsi="Times New Roman"/>
                <w:b/>
                <w:color w:val="000000" w:themeColor="text1"/>
                <w:sz w:val="28"/>
                <w:szCs w:val="28"/>
                <w:lang w:val="en-US"/>
              </w:rPr>
              <w:t>/</w:t>
            </w:r>
            <w:r>
              <w:rPr>
                <w:rFonts w:ascii="Times New Roman" w:hAnsi="Times New Roman"/>
                <w:b/>
                <w:color w:val="000000" w:themeColor="text1"/>
                <w:sz w:val="28"/>
                <w:szCs w:val="28"/>
              </w:rPr>
              <w:t xml:space="preserve">M </w:t>
            </w:r>
            <w:r>
              <w:rPr>
                <w:rFonts w:ascii="Times New Roman" w:hAnsi="Times New Roman"/>
                <w:b/>
                <w:color w:val="000000" w:themeColor="text1"/>
                <w:sz w:val="28"/>
                <w:szCs w:val="28"/>
                <w:lang w:val="en-US"/>
              </w:rPr>
              <w:t>BAN CHỈ ĐẠO</w:t>
            </w:r>
          </w:p>
          <w:p w:rsidR="00D45350" w:rsidRDefault="00D45350">
            <w:pPr>
              <w:pStyle w:val="BodyText"/>
              <w:spacing w:before="0" w:after="0" w:line="240" w:lineRule="auto"/>
              <w:ind w:firstLine="0"/>
              <w:rPr>
                <w:rFonts w:ascii="Times New Roman" w:hAnsi="Times New Roman"/>
                <w:b/>
                <w:color w:val="000000" w:themeColor="text1"/>
                <w:sz w:val="28"/>
                <w:szCs w:val="28"/>
                <w:lang w:val="en-US"/>
              </w:rPr>
            </w:pPr>
          </w:p>
          <w:p w:rsidR="00D45350" w:rsidRDefault="00D45350">
            <w:pPr>
              <w:pStyle w:val="BodyText"/>
              <w:spacing w:before="0" w:after="0" w:line="240" w:lineRule="auto"/>
              <w:ind w:firstLine="4"/>
              <w:jc w:val="center"/>
              <w:rPr>
                <w:rFonts w:ascii="Times New Roman" w:hAnsi="Times New Roman"/>
                <w:b/>
                <w:color w:val="000000" w:themeColor="text1"/>
                <w:sz w:val="28"/>
                <w:szCs w:val="28"/>
                <w:lang w:val="en-US"/>
              </w:rPr>
            </w:pPr>
          </w:p>
        </w:tc>
      </w:tr>
    </w:tbl>
    <w:p w:rsidR="00D45350" w:rsidRDefault="00D45350">
      <w:pPr>
        <w:widowControl/>
        <w:spacing w:before="0" w:after="0" w:line="240" w:lineRule="auto"/>
        <w:ind w:firstLine="0"/>
        <w:jc w:val="left"/>
        <w:rPr>
          <w:rFonts w:ascii="Times New Roman" w:hAnsi="Times New Roman"/>
          <w:color w:val="000000" w:themeColor="text1"/>
          <w:szCs w:val="28"/>
          <w:lang w:val="en-US"/>
        </w:rPr>
        <w:sectPr w:rsidR="00D45350">
          <w:headerReference w:type="default" r:id="rId9"/>
          <w:footerReference w:type="even" r:id="rId10"/>
          <w:footerReference w:type="default" r:id="rId11"/>
          <w:headerReference w:type="first" r:id="rId12"/>
          <w:pgSz w:w="11907" w:h="16840" w:code="9"/>
          <w:pgMar w:top="1134" w:right="851" w:bottom="1134" w:left="1701" w:header="454" w:footer="454" w:gutter="0"/>
          <w:pgNumType w:chapStyle="1"/>
          <w:cols w:space="720"/>
          <w:titlePg/>
          <w:docGrid w:linePitch="381"/>
        </w:sectPr>
      </w:pPr>
    </w:p>
    <w:p w:rsidR="00D45350" w:rsidRDefault="00D45350">
      <w:pPr>
        <w:widowControl/>
        <w:spacing w:before="0" w:after="0" w:line="240" w:lineRule="auto"/>
        <w:ind w:firstLine="0"/>
        <w:jc w:val="center"/>
        <w:rPr>
          <w:rFonts w:ascii="Times New Roman" w:hAnsi="Times New Roman"/>
          <w:b/>
          <w:color w:val="000000" w:themeColor="text1"/>
        </w:rPr>
      </w:pPr>
    </w:p>
    <w:sectPr w:rsidR="00D45350">
      <w:pgSz w:w="16840" w:h="11907" w:orient="landscape" w:code="9"/>
      <w:pgMar w:top="1134" w:right="1134" w:bottom="1134" w:left="1701" w:header="397" w:footer="57"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230" w:rsidRDefault="00A93230">
      <w:r>
        <w:separator/>
      </w:r>
    </w:p>
  </w:endnote>
  <w:endnote w:type="continuationSeparator" w:id="0">
    <w:p w:rsidR="00A93230" w:rsidRDefault="00A9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1" w:usb1="00000000" w:usb2="00000000" w:usb3="00000000" w:csb0="00000013"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DejaVu Sans">
    <w:charset w:val="80"/>
    <w:family w:val="auto"/>
    <w:pitch w:val="variable"/>
    <w:sig w:usb0="E0002AFF" w:usb1="C0007843" w:usb2="00000009" w:usb3="00000000" w:csb0="000001FF" w:csb1="00000000"/>
  </w:font>
  <w:font w:name="Lohit Hindi">
    <w:altName w:val="MS Mincho"/>
    <w:charset w:val="80"/>
    <w:family w:val="auto"/>
    <w:pitch w:val="variable"/>
  </w:font>
  <w:font w:name="Aptos">
    <w:altName w:val="Arial"/>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50" w:rsidRDefault="00A86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D45350" w:rsidRDefault="00D453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50" w:rsidRDefault="00D45350">
    <w:pPr>
      <w:pStyle w:val="Footer"/>
      <w:jc w:val="right"/>
    </w:pPr>
  </w:p>
  <w:p w:rsidR="00D45350" w:rsidRDefault="00D453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230" w:rsidRDefault="00A93230">
      <w:r>
        <w:separator/>
      </w:r>
    </w:p>
  </w:footnote>
  <w:footnote w:type="continuationSeparator" w:id="0">
    <w:p w:rsidR="00A93230" w:rsidRDefault="00A93230">
      <w:r>
        <w:continuationSeparator/>
      </w:r>
    </w:p>
  </w:footnote>
  <w:footnote w:id="1">
    <w:p w:rsidR="00D45350" w:rsidRDefault="00A867F1">
      <w:pPr>
        <w:pStyle w:val="FootnoteText"/>
        <w:ind w:firstLine="284"/>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1. Nhiệm vụ: Sửa đổi, bổ sung các quy định pháp luật về bảo đảm an ninh mạng, bảo mật thông tin và an ninh dữ liệu và danh mục bảo vệ bí mật nhà nước.</w:t>
      </w:r>
    </w:p>
    <w:p w:rsidR="00D45350" w:rsidRDefault="00A867F1">
      <w:pPr>
        <w:pStyle w:val="FootnoteText"/>
        <w:ind w:firstLine="284"/>
        <w:jc w:val="both"/>
        <w:rPr>
          <w:rFonts w:ascii="Times New Roman" w:hAnsi="Times New Roman"/>
          <w:color w:val="000000" w:themeColor="text1"/>
        </w:rPr>
      </w:pPr>
      <w:r>
        <w:rPr>
          <w:rFonts w:ascii="Times New Roman" w:hAnsi="Times New Roman"/>
          <w:color w:val="000000" w:themeColor="text1"/>
        </w:rPr>
        <w:t>2. Nhiệm vụ: Tổ chức đánh giá trình độ công nghệ đối với doanh nghiệp/cụm ngành chủ lực của địa phương; xây dựng kế hoạch nâng cấp dây chuyền gắn mục tiêu nâng năng suất, chất lượng.</w:t>
      </w:r>
    </w:p>
    <w:p w:rsidR="00D45350" w:rsidRDefault="00A867F1">
      <w:pPr>
        <w:pStyle w:val="FootnoteText"/>
        <w:ind w:firstLine="284"/>
        <w:jc w:val="both"/>
        <w:rPr>
          <w:rFonts w:ascii="Times New Roman" w:hAnsi="Times New Roman"/>
          <w:color w:val="000000" w:themeColor="text1"/>
        </w:rPr>
      </w:pPr>
      <w:r>
        <w:rPr>
          <w:rFonts w:ascii="Times New Roman" w:hAnsi="Times New Roman"/>
          <w:color w:val="000000" w:themeColor="text1"/>
        </w:rPr>
        <w:t xml:space="preserve">3. Nhiệm vụ: Tập trung triển khai ngay các nhiệm vụ, giải pháp đã được đồng chí Tổng Bí thư, Trưởng Ban chỉ đạo giao tại Thông báo số 17-TB/CQTTBCĐ ngày 29/12/2025 và Chương trình công tác năm 2026 của Ban Chỉ đạo, nhất là các nhiệm vụ trong Quý I/2026; đồng thời thực hiện chỉ đạo của lãnh đạo Ban Chỉ đạo tại các Công văn số 693-CV/VPTW ngày 02/3/2026 để tháo gỡ các điểm nghẽn cốt lõi về khoa học công nghệ, đổi mới sáng tạo và chuyển đổi số đã chỉ ra. </w:t>
      </w:r>
    </w:p>
    <w:p w:rsidR="00D45350" w:rsidRDefault="00A867F1">
      <w:pPr>
        <w:pStyle w:val="FootnoteText"/>
        <w:ind w:firstLine="284"/>
        <w:jc w:val="both"/>
        <w:rPr>
          <w:rFonts w:ascii="Times New Roman" w:hAnsi="Times New Roman"/>
          <w:color w:val="000000" w:themeColor="text1"/>
        </w:rPr>
      </w:pPr>
      <w:r>
        <w:rPr>
          <w:rFonts w:ascii="Times New Roman" w:hAnsi="Times New Roman"/>
          <w:color w:val="000000" w:themeColor="text1"/>
        </w:rPr>
        <w:t>4. Nhiệm vụ: Theo nhiệm vụ được giao, khẩn trương rà soát điều chỉnh/hoàn thiện việc đăng ký kinh phí bảo đảm thực hiện các nhiệm vụ được giao tại Chương trình công tác 2026 của Ban Chỉ đạo.</w:t>
      </w:r>
    </w:p>
    <w:p w:rsidR="00D45350" w:rsidRDefault="00A867F1">
      <w:pPr>
        <w:pStyle w:val="FootnoteText"/>
        <w:ind w:firstLine="284"/>
        <w:jc w:val="both"/>
        <w:rPr>
          <w:rFonts w:ascii="Times New Roman" w:hAnsi="Times New Roman"/>
          <w:color w:val="000000" w:themeColor="text1"/>
        </w:rPr>
      </w:pPr>
      <w:r>
        <w:rPr>
          <w:rFonts w:ascii="Times New Roman" w:hAnsi="Times New Roman"/>
          <w:color w:val="000000" w:themeColor="text1"/>
        </w:rPr>
        <w:t>5. Nhiệm vụ: Theo nhiệm vụ được giao, thực hiện nghiêm các nhiệm vụ được giao tại Công văn số 693-CV/VPTW ngày 02/3/2026.</w:t>
      </w:r>
    </w:p>
  </w:footnote>
  <w:footnote w:id="2">
    <w:p w:rsidR="00D45350" w:rsidRDefault="00A867F1">
      <w:pPr>
        <w:pStyle w:val="FootnoteText"/>
        <w:ind w:firstLine="284"/>
        <w:jc w:val="both"/>
        <w:rPr>
          <w:rFonts w:ascii="Times New Roman" w:hAnsi="Times New Roman"/>
        </w:rPr>
      </w:pPr>
      <w:r>
        <w:rPr>
          <w:rStyle w:val="FootnoteReference"/>
          <w:rFonts w:ascii="Times New Roman" w:hAnsi="Times New Roman"/>
          <w:color w:val="000000" w:themeColor="text1"/>
        </w:rPr>
        <w:footnoteRef/>
      </w:r>
      <w:r>
        <w:rPr>
          <w:rFonts w:ascii="Times New Roman" w:hAnsi="Times New Roman"/>
          <w:color w:val="000000" w:themeColor="text1"/>
        </w:rPr>
        <w:t xml:space="preserve"> </w:t>
      </w:r>
      <w:r>
        <w:rPr>
          <w:rFonts w:ascii="Times New Roman" w:hAnsi="Times New Roman"/>
        </w:rPr>
        <w:t xml:space="preserve">Nhiệm vụ: Ban hành kiến trúc dữ liệu bộ, ngành, địa phương bám sát Khung kiến trúc dữ liệu quốc gia tại Quyết định số 2439/QĐ-TTg ngày 04 tháng 11 năm 2025 của Thủ tướng Chính phủ. </w:t>
      </w:r>
      <w:r>
        <w:rPr>
          <w:rFonts w:ascii="Times New Roman" w:hAnsi="Times New Roman"/>
          <w:b/>
          <w:i/>
        </w:rPr>
        <w:t>Hạn hoàn thành 31/3/2026</w:t>
      </w:r>
      <w:r>
        <w:rPr>
          <w:rFonts w:ascii="Times New Roman" w:hAnsi="Times New Roman"/>
        </w:rPr>
        <w:t xml:space="preserve"> (theo quy định tại Công văn số 1339-CV/VPTW ngày 30/3/2026 của Văn phòng Trung ương Đảng, nhiệm vụ: Ban hành Khung kiến trúc dữ liệu, Khung quản trị, quản lý dữ liệu và Từ điển dữ liệu của tỉnh theo Quyết định số 2439/QĐ-TTg ngày 04/11/2025, trong đó xây dựng lộ trình triển khai, phân loại rõ các CSDL phục vụ nghiệp vụ chuyên ngành, giải quyết TTHC và phục vụ tổng hợp, thống kê; xác định dữ liệu chủ, dữ liệu gốc, dữ liệu tham chiếu và xây dựng từ điển dữ liệu theo ngành, lĩnh vực. </w:t>
      </w:r>
      <w:r>
        <w:rPr>
          <w:rFonts w:ascii="Times New Roman" w:hAnsi="Times New Roman"/>
          <w:b/>
          <w:i/>
        </w:rPr>
        <w:t>Hạn hoàn thành 30/4/2026</w:t>
      </w:r>
      <w:r>
        <w:rPr>
          <w:rFonts w:ascii="Times New Roman" w:hAnsi="Times New Roman"/>
        </w:rPr>
        <w:t>).</w:t>
      </w:r>
    </w:p>
  </w:footnote>
  <w:footnote w:id="3">
    <w:p w:rsidR="00D45350" w:rsidRDefault="00A867F1">
      <w:pPr>
        <w:pStyle w:val="FootnoteText"/>
        <w:ind w:firstLine="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Nhiệm vụ: Triển khai một số khu công nghiệp công nghệ số/khu công nghiệp công nghệ thông tin tập trung theo Quy hoạch hạ tầng thông tin và truyền thông thời kỳ 2021- 2030, tầm nhìn đến năm 2050 (thời hạn hoàn thành 30/06/2028).</w:t>
      </w:r>
    </w:p>
  </w:footnote>
  <w:footnote w:id="4">
    <w:p w:rsidR="00D45350" w:rsidRDefault="00A867F1">
      <w:pPr>
        <w:pStyle w:val="FootnoteText"/>
        <w:ind w:firstLine="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Thông báo số 06-TB/BC</w:t>
      </w:r>
      <w:r>
        <w:rPr>
          <w:rFonts w:ascii="Times New Roman" w:hAnsi="Times New Roman" w:hint="eastAsia"/>
        </w:rPr>
        <w:t>Đ</w:t>
      </w:r>
      <w:r>
        <w:rPr>
          <w:rFonts w:ascii="Times New Roman" w:hAnsi="Times New Roman"/>
        </w:rPr>
        <w:t>C</w:t>
      </w:r>
      <w:r>
        <w:rPr>
          <w:rFonts w:ascii="Times New Roman" w:hAnsi="Times New Roman" w:hint="eastAsia"/>
        </w:rPr>
        <w:t>Đ</w:t>
      </w:r>
      <w:r>
        <w:rPr>
          <w:rFonts w:ascii="Times New Roman" w:hAnsi="Times New Roman"/>
        </w:rPr>
        <w:t xml:space="preserve">S, ngày 18/3/2025 về kết luận phiên họp lần thứ 2 của Ban Chỉ </w:t>
      </w:r>
      <w:r>
        <w:rPr>
          <w:rFonts w:ascii="Times New Roman" w:hAnsi="Times New Roman" w:hint="eastAsia"/>
        </w:rPr>
        <w:t>đ</w:t>
      </w:r>
      <w:r>
        <w:rPr>
          <w:rFonts w:ascii="Times New Roman" w:hAnsi="Times New Roman"/>
        </w:rPr>
        <w:t xml:space="preserve">ạo Chuyển </w:t>
      </w:r>
      <w:r>
        <w:rPr>
          <w:rFonts w:ascii="Times New Roman" w:hAnsi="Times New Roman" w:hint="eastAsia"/>
        </w:rPr>
        <w:t>đ</w:t>
      </w:r>
      <w:r>
        <w:rPr>
          <w:rFonts w:ascii="Times New Roman" w:hAnsi="Times New Roman"/>
        </w:rPr>
        <w:t>ổi số trong các c</w:t>
      </w:r>
      <w:r>
        <w:rPr>
          <w:rFonts w:ascii="Times New Roman" w:hAnsi="Times New Roman" w:hint="eastAsia"/>
        </w:rPr>
        <w:t>ơ</w:t>
      </w:r>
      <w:r>
        <w:rPr>
          <w:rFonts w:ascii="Times New Roman" w:hAnsi="Times New Roman"/>
        </w:rPr>
        <w:t xml:space="preserve"> quan </w:t>
      </w:r>
      <w:r>
        <w:rPr>
          <w:rFonts w:ascii="Times New Roman" w:hAnsi="Times New Roman" w:hint="eastAsia"/>
        </w:rPr>
        <w:t>Đ</w:t>
      </w:r>
      <w:r>
        <w:rPr>
          <w:rFonts w:ascii="Times New Roman" w:hAnsi="Times New Roman"/>
        </w:rPr>
        <w:t xml:space="preserve">ảng; Thông báo số 25-TB/TGV, ngày 24/5/2025 về kết luận cuộc họp của lãnh </w:t>
      </w:r>
      <w:r>
        <w:rPr>
          <w:rFonts w:ascii="Times New Roman" w:hAnsi="Times New Roman" w:hint="eastAsia"/>
        </w:rPr>
        <w:t>đ</w:t>
      </w:r>
      <w:r>
        <w:rPr>
          <w:rFonts w:ascii="Times New Roman" w:hAnsi="Times New Roman"/>
        </w:rPr>
        <w:t>ạo BC</w:t>
      </w:r>
      <w:r>
        <w:rPr>
          <w:rFonts w:ascii="Times New Roman" w:hAnsi="Times New Roman" w:hint="eastAsia"/>
        </w:rPr>
        <w:t>Đ</w:t>
      </w:r>
      <w:r>
        <w:rPr>
          <w:rFonts w:ascii="Times New Roman" w:hAnsi="Times New Roman"/>
        </w:rPr>
        <w:t xml:space="preserve"> TW về phát triển KH, CN, </w:t>
      </w:r>
      <w:r>
        <w:rPr>
          <w:rFonts w:ascii="Times New Roman" w:hAnsi="Times New Roman" w:hint="eastAsia"/>
        </w:rPr>
        <w:t>Đ</w:t>
      </w:r>
      <w:r>
        <w:rPr>
          <w:rFonts w:ascii="Times New Roman" w:hAnsi="Times New Roman"/>
        </w:rPr>
        <w:t>MST và C</w:t>
      </w:r>
      <w:r>
        <w:rPr>
          <w:rFonts w:ascii="Times New Roman" w:hAnsi="Times New Roman" w:hint="eastAsia"/>
        </w:rPr>
        <w:t>Đ</w:t>
      </w:r>
      <w:r>
        <w:rPr>
          <w:rFonts w:ascii="Times New Roman" w:hAnsi="Times New Roman"/>
        </w:rPr>
        <w:t>S với Th</w:t>
      </w:r>
      <w:r>
        <w:rPr>
          <w:rFonts w:ascii="Times New Roman" w:hAnsi="Times New Roman" w:hint="eastAsia"/>
        </w:rPr>
        <w:t>ư</w:t>
      </w:r>
      <w:r>
        <w:rPr>
          <w:rFonts w:ascii="Times New Roman" w:hAnsi="Times New Roman"/>
        </w:rPr>
        <w:t>ờng trực Tổ Giúp việc và các c</w:t>
      </w:r>
      <w:r>
        <w:rPr>
          <w:rFonts w:ascii="Times New Roman" w:hAnsi="Times New Roman" w:hint="eastAsia"/>
        </w:rPr>
        <w:t>ơ</w:t>
      </w:r>
      <w:r>
        <w:rPr>
          <w:rFonts w:ascii="Times New Roman" w:hAnsi="Times New Roman"/>
        </w:rPr>
        <w:t xml:space="preserve"> quan có liên quan; Kế hoạch số 04-KH/CQTTBC</w:t>
      </w:r>
      <w:r>
        <w:rPr>
          <w:rFonts w:ascii="Times New Roman" w:hAnsi="Times New Roman" w:hint="eastAsia"/>
        </w:rPr>
        <w:t>Đ</w:t>
      </w:r>
      <w:r>
        <w:rPr>
          <w:rFonts w:ascii="Times New Roman" w:hAnsi="Times New Roman"/>
        </w:rPr>
        <w:t xml:space="preserve">, ngày 20/10/2025 triển khai các nhiệm vụ trọng tâm về chuyển </w:t>
      </w:r>
      <w:r>
        <w:rPr>
          <w:rFonts w:ascii="Times New Roman" w:hAnsi="Times New Roman" w:hint="eastAsia"/>
        </w:rPr>
        <w:t>đ</w:t>
      </w:r>
      <w:r>
        <w:rPr>
          <w:rFonts w:ascii="Times New Roman" w:hAnsi="Times New Roman"/>
        </w:rPr>
        <w:t>ổi số trong các c</w:t>
      </w:r>
      <w:r>
        <w:rPr>
          <w:rFonts w:ascii="Times New Roman" w:hAnsi="Times New Roman" w:hint="eastAsia"/>
        </w:rPr>
        <w:t>ơ</w:t>
      </w:r>
      <w:r>
        <w:rPr>
          <w:rFonts w:ascii="Times New Roman" w:hAnsi="Times New Roman"/>
        </w:rPr>
        <w:t xml:space="preserve"> quan </w:t>
      </w:r>
      <w:r>
        <w:rPr>
          <w:rFonts w:ascii="Times New Roman" w:hAnsi="Times New Roman" w:hint="eastAsia"/>
        </w:rPr>
        <w:t>Đ</w:t>
      </w:r>
      <w:r>
        <w:rPr>
          <w:rFonts w:ascii="Times New Roman" w:hAnsi="Times New Roman"/>
        </w:rPr>
        <w:t xml:space="preserve">ảng </w:t>
      </w:r>
      <w:r>
        <w:rPr>
          <w:rFonts w:ascii="Times New Roman" w:hAnsi="Times New Roman" w:hint="eastAsia"/>
        </w:rPr>
        <w:t>đ</w:t>
      </w:r>
      <w:r>
        <w:rPr>
          <w:rFonts w:ascii="Times New Roman" w:hAnsi="Times New Roman"/>
        </w:rPr>
        <w:t>ến ngày 31/12/2025; Kế hoạch số 17-KH/BC</w:t>
      </w:r>
      <w:r>
        <w:rPr>
          <w:rFonts w:ascii="Times New Roman" w:hAnsi="Times New Roman" w:hint="eastAsia"/>
        </w:rPr>
        <w:t>Đ</w:t>
      </w:r>
      <w:r>
        <w:rPr>
          <w:rFonts w:ascii="Times New Roman" w:hAnsi="Times New Roman"/>
        </w:rPr>
        <w:t>, ngày 31/01/2026 của BC</w:t>
      </w:r>
      <w:r>
        <w:rPr>
          <w:rFonts w:ascii="Times New Roman" w:hAnsi="Times New Roman" w:hint="eastAsia"/>
        </w:rPr>
        <w:t>Đ</w:t>
      </w:r>
      <w:r>
        <w:rPr>
          <w:rFonts w:ascii="Times New Roman" w:hAnsi="Times New Roman"/>
        </w:rPr>
        <w:t xml:space="preserve"> Chuyển </w:t>
      </w:r>
      <w:r>
        <w:rPr>
          <w:rFonts w:ascii="Times New Roman" w:hAnsi="Times New Roman" w:hint="eastAsia"/>
        </w:rPr>
        <w:t>đ</w:t>
      </w:r>
      <w:r>
        <w:rPr>
          <w:rFonts w:ascii="Times New Roman" w:hAnsi="Times New Roman"/>
        </w:rPr>
        <w:t>ổi số trong các c</w:t>
      </w:r>
      <w:r>
        <w:rPr>
          <w:rFonts w:ascii="Times New Roman" w:hAnsi="Times New Roman" w:hint="eastAsia"/>
        </w:rPr>
        <w:t>ơ</w:t>
      </w:r>
      <w:r>
        <w:rPr>
          <w:rFonts w:ascii="Times New Roman" w:hAnsi="Times New Roman"/>
        </w:rPr>
        <w:t xml:space="preserve"> quan </w:t>
      </w:r>
      <w:r>
        <w:rPr>
          <w:rFonts w:ascii="Times New Roman" w:hAnsi="Times New Roman" w:hint="eastAsia"/>
        </w:rPr>
        <w:t>đ</w:t>
      </w:r>
      <w:r>
        <w:rPr>
          <w:rFonts w:ascii="Times New Roman" w:hAnsi="Times New Roman"/>
        </w:rPr>
        <w:t xml:space="preserve">ảng về chuyển </w:t>
      </w:r>
      <w:r>
        <w:rPr>
          <w:rFonts w:ascii="Times New Roman" w:hAnsi="Times New Roman" w:hint="eastAsia"/>
        </w:rPr>
        <w:t>đ</w:t>
      </w:r>
      <w:r>
        <w:rPr>
          <w:rFonts w:ascii="Times New Roman" w:hAnsi="Times New Roman"/>
        </w:rPr>
        <w:t>ổi số trong các c</w:t>
      </w:r>
      <w:r>
        <w:rPr>
          <w:rFonts w:ascii="Times New Roman" w:hAnsi="Times New Roman" w:hint="eastAsia"/>
        </w:rPr>
        <w:t>ơ</w:t>
      </w:r>
      <w:r>
        <w:rPr>
          <w:rFonts w:ascii="Times New Roman" w:hAnsi="Times New Roman"/>
        </w:rPr>
        <w:t xml:space="preserve"> quan </w:t>
      </w:r>
      <w:r>
        <w:rPr>
          <w:rFonts w:ascii="Times New Roman" w:hAnsi="Times New Roman" w:hint="eastAsia"/>
        </w:rPr>
        <w:t>đ</w:t>
      </w:r>
      <w:r>
        <w:rPr>
          <w:rFonts w:ascii="Times New Roman" w:hAnsi="Times New Roman"/>
        </w:rPr>
        <w:t>ảng n</w:t>
      </w:r>
      <w:r>
        <w:rPr>
          <w:rFonts w:ascii="Times New Roman" w:hAnsi="Times New Roman" w:hint="eastAsia"/>
        </w:rPr>
        <w:t>ă</w:t>
      </w:r>
      <w:r>
        <w:rPr>
          <w:rFonts w:ascii="Times New Roman" w:hAnsi="Times New Roman"/>
        </w:rPr>
        <w:t>m 2026; Thông báo số 05-TB/CQTTBC</w:t>
      </w:r>
      <w:r>
        <w:rPr>
          <w:rFonts w:ascii="Times New Roman" w:hAnsi="Times New Roman" w:hint="eastAsia"/>
        </w:rPr>
        <w:t>Đ</w:t>
      </w:r>
      <w:r>
        <w:rPr>
          <w:rFonts w:ascii="Times New Roman" w:hAnsi="Times New Roman"/>
        </w:rPr>
        <w:t>C</w:t>
      </w:r>
      <w:r>
        <w:rPr>
          <w:rFonts w:ascii="Times New Roman" w:hAnsi="Times New Roman" w:hint="eastAsia"/>
        </w:rPr>
        <w:t>Đ</w:t>
      </w:r>
      <w:r>
        <w:rPr>
          <w:rFonts w:ascii="Times New Roman" w:hAnsi="Times New Roman"/>
        </w:rPr>
        <w:t xml:space="preserve">S, ngày 05/01/2026 về kết luận của Ban Chỉ </w:t>
      </w:r>
      <w:r>
        <w:rPr>
          <w:rFonts w:ascii="Times New Roman" w:hAnsi="Times New Roman" w:hint="eastAsia"/>
        </w:rPr>
        <w:t>đ</w:t>
      </w:r>
      <w:r>
        <w:rPr>
          <w:rFonts w:ascii="Times New Roman" w:hAnsi="Times New Roman"/>
        </w:rPr>
        <w:t xml:space="preserve">ạo Chuyển </w:t>
      </w:r>
      <w:r>
        <w:rPr>
          <w:rFonts w:ascii="Times New Roman" w:hAnsi="Times New Roman" w:hint="eastAsia"/>
        </w:rPr>
        <w:t>đ</w:t>
      </w:r>
      <w:r>
        <w:rPr>
          <w:rFonts w:ascii="Times New Roman" w:hAnsi="Times New Roman"/>
        </w:rPr>
        <w:t>ổi số trong các c</w:t>
      </w:r>
      <w:r>
        <w:rPr>
          <w:rFonts w:ascii="Times New Roman" w:hAnsi="Times New Roman" w:hint="eastAsia"/>
        </w:rPr>
        <w:t>ơ</w:t>
      </w:r>
      <w:r>
        <w:rPr>
          <w:rFonts w:ascii="Times New Roman" w:hAnsi="Times New Roman"/>
        </w:rPr>
        <w:t xml:space="preserve"> quan </w:t>
      </w:r>
      <w:r>
        <w:rPr>
          <w:rFonts w:ascii="Times New Roman" w:hAnsi="Times New Roman" w:hint="eastAsia"/>
        </w:rPr>
        <w:t>Đ</w:t>
      </w:r>
      <w:r>
        <w:rPr>
          <w:rFonts w:ascii="Times New Roman" w:hAnsi="Times New Roman"/>
        </w:rPr>
        <w:t>ảng tại Hội nghị tổng kết công tác n</w:t>
      </w:r>
      <w:r>
        <w:rPr>
          <w:rFonts w:ascii="Times New Roman" w:hAnsi="Times New Roman" w:hint="eastAsia"/>
        </w:rPr>
        <w:t>ă</w:t>
      </w:r>
      <w:r>
        <w:rPr>
          <w:rFonts w:ascii="Times New Roman" w:hAnsi="Times New Roman"/>
        </w:rPr>
        <w:t>m 2025 và nhiệm vụ, giải pháp trọng tâm n</w:t>
      </w:r>
      <w:r>
        <w:rPr>
          <w:rFonts w:ascii="Times New Roman" w:hAnsi="Times New Roman" w:hint="eastAsia"/>
        </w:rPr>
        <w:t>ă</w:t>
      </w:r>
      <w:r>
        <w:rPr>
          <w:rFonts w:ascii="Times New Roman" w:hAnsi="Times New Roman"/>
        </w:rPr>
        <w:t xml:space="preserve">m 2026 của Ban Chỉ </w:t>
      </w:r>
      <w:r>
        <w:rPr>
          <w:rFonts w:ascii="Times New Roman" w:hAnsi="Times New Roman" w:hint="eastAsia"/>
        </w:rPr>
        <w:t>đ</w:t>
      </w:r>
      <w:r>
        <w:rPr>
          <w:rFonts w:ascii="Times New Roman" w:hAnsi="Times New Roman"/>
        </w:rPr>
        <w:t xml:space="preserve">ạo chuyển </w:t>
      </w:r>
      <w:r>
        <w:rPr>
          <w:rFonts w:ascii="Times New Roman" w:hAnsi="Times New Roman" w:hint="eastAsia"/>
        </w:rPr>
        <w:t>đ</w:t>
      </w:r>
      <w:r>
        <w:rPr>
          <w:rFonts w:ascii="Times New Roman" w:hAnsi="Times New Roman"/>
        </w:rPr>
        <w:t>ổi số trong các c</w:t>
      </w:r>
      <w:r>
        <w:rPr>
          <w:rFonts w:ascii="Times New Roman" w:hAnsi="Times New Roman" w:hint="eastAsia"/>
        </w:rPr>
        <w:t>ơ</w:t>
      </w:r>
      <w:r>
        <w:rPr>
          <w:rFonts w:ascii="Times New Roman" w:hAnsi="Times New Roman"/>
        </w:rPr>
        <w:t xml:space="preserve"> quan </w:t>
      </w:r>
      <w:r>
        <w:rPr>
          <w:rFonts w:ascii="Times New Roman" w:hAnsi="Times New Roman" w:hint="eastAsia"/>
        </w:rPr>
        <w:t>đ</w:t>
      </w:r>
      <w:r>
        <w:rPr>
          <w:rFonts w:ascii="Times New Roman" w:hAnsi="Times New Roman"/>
        </w:rPr>
        <w:t>ảng.</w:t>
      </w:r>
    </w:p>
  </w:footnote>
  <w:footnote w:id="5">
    <w:p w:rsidR="00D45350" w:rsidRDefault="00A867F1">
      <w:pPr>
        <w:pStyle w:val="FootnoteText"/>
        <w:ind w:firstLine="284"/>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Công v</w:t>
      </w:r>
      <w:r>
        <w:rPr>
          <w:rFonts w:ascii="Times New Roman" w:hAnsi="Times New Roman" w:hint="eastAsia"/>
          <w:color w:val="000000" w:themeColor="text1"/>
        </w:rPr>
        <w:t>ă</w:t>
      </w:r>
      <w:r>
        <w:rPr>
          <w:rFonts w:ascii="Times New Roman" w:hAnsi="Times New Roman"/>
          <w:color w:val="000000" w:themeColor="text1"/>
        </w:rPr>
        <w:t xml:space="preserve">n số 441-CV/VPTU, ngày 06/3/2026 của Văn phòng Tỉnh ủy về việc cung cấp thông tin tạo tài khoản quản trị trên Hệ thống tiếp nhận phản ánh, kiến nghị, sáng kiến, giải pháp phát triển khoa học, công nghệ, </w:t>
      </w:r>
      <w:r>
        <w:rPr>
          <w:rFonts w:ascii="Times New Roman" w:hAnsi="Times New Roman" w:hint="eastAsia"/>
          <w:color w:val="000000" w:themeColor="text1"/>
        </w:rPr>
        <w:t>đ</w:t>
      </w:r>
      <w:r>
        <w:rPr>
          <w:rFonts w:ascii="Times New Roman" w:hAnsi="Times New Roman"/>
          <w:color w:val="000000" w:themeColor="text1"/>
        </w:rPr>
        <w:t xml:space="preserve">ổi mới sáng tạo và chuyển </w:t>
      </w:r>
      <w:r>
        <w:rPr>
          <w:rFonts w:ascii="Times New Roman" w:hAnsi="Times New Roman" w:hint="eastAsia"/>
          <w:color w:val="000000" w:themeColor="text1"/>
        </w:rPr>
        <w:t>đ</w:t>
      </w:r>
      <w:r>
        <w:rPr>
          <w:rFonts w:ascii="Times New Roman" w:hAnsi="Times New Roman"/>
          <w:color w:val="000000" w:themeColor="text1"/>
        </w:rPr>
        <w:t>ổi số; Công v</w:t>
      </w:r>
      <w:r>
        <w:rPr>
          <w:rFonts w:ascii="Times New Roman" w:hAnsi="Times New Roman" w:hint="eastAsia"/>
          <w:color w:val="000000" w:themeColor="text1"/>
        </w:rPr>
        <w:t>ă</w:t>
      </w:r>
      <w:r>
        <w:rPr>
          <w:rFonts w:ascii="Times New Roman" w:hAnsi="Times New Roman"/>
          <w:color w:val="000000" w:themeColor="text1"/>
        </w:rPr>
        <w:t xml:space="preserve">n số 522-CV/VPTU, ngày 24/3/2026 về việc tiếp nhận tài khoản quản trị trên Hệ thống tiếp nhận phản ánh, kiến nghị, sáng kiến, giải pháp phát triển khoa học, công nghệ, </w:t>
      </w:r>
      <w:r>
        <w:rPr>
          <w:rFonts w:ascii="Times New Roman" w:hAnsi="Times New Roman" w:hint="eastAsia"/>
          <w:color w:val="000000" w:themeColor="text1"/>
        </w:rPr>
        <w:t>đ</w:t>
      </w:r>
      <w:r>
        <w:rPr>
          <w:rFonts w:ascii="Times New Roman" w:hAnsi="Times New Roman"/>
          <w:color w:val="000000" w:themeColor="text1"/>
        </w:rPr>
        <w:t xml:space="preserve">ổi mới sáng tạo và chuyển </w:t>
      </w:r>
      <w:r>
        <w:rPr>
          <w:rFonts w:ascii="Times New Roman" w:hAnsi="Times New Roman" w:hint="eastAsia"/>
          <w:color w:val="000000" w:themeColor="text1"/>
        </w:rPr>
        <w:t>đ</w:t>
      </w:r>
      <w:r>
        <w:rPr>
          <w:rFonts w:ascii="Times New Roman" w:hAnsi="Times New Roman"/>
          <w:color w:val="000000" w:themeColor="text1"/>
        </w:rPr>
        <w:t>ổi số.</w:t>
      </w:r>
    </w:p>
  </w:footnote>
  <w:footnote w:id="6">
    <w:p w:rsidR="00D45350" w:rsidRDefault="00A867F1">
      <w:pPr>
        <w:pStyle w:val="FootnoteText"/>
        <w:ind w:firstLine="284"/>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Vụ Đông xuân năm 2026 Công ty Cổ phần Công nghệ Nano BSB thí điểm triển khai Chương trình BNS OPEN với chủ đề “Mô hình kinh tế nông nghiệp tuần hoàn áp dụng công nghệ cao trên cánh đồng lúa lớn tại Điện Biên”. Hiện tại, đang triển khai với diện tích trên 60ha lúa tại xã Thanh Nưa, áp dụng các biện pháp canh tác thông minh (rút nước xen kẽ, sử dụng sản phẩm phân bón công nghệ nano), gieo hạt, phun thuốc bằng thiết bị bay không người lái T50; thiết bị thu thập dữ liệu GPS, nhật ký điện tử; tiếp tục áp dụng đo phát thải bằng hệ thống vệ tinh tầm thấp.</w:t>
      </w:r>
    </w:p>
  </w:footnote>
  <w:footnote w:id="7">
    <w:p w:rsidR="00D45350" w:rsidRDefault="00A867F1">
      <w:pPr>
        <w:spacing w:before="0" w:after="0" w:line="240" w:lineRule="auto"/>
        <w:ind w:firstLine="284"/>
        <w:rPr>
          <w:rFonts w:ascii="Times New Roman" w:hAnsi="Times New Roman"/>
          <w:color w:val="000000" w:themeColor="text1"/>
          <w:spacing w:val="-2"/>
          <w:sz w:val="20"/>
          <w:lang w:val="en-US"/>
        </w:rPr>
      </w:pPr>
      <w:r>
        <w:rPr>
          <w:rStyle w:val="FootnoteReference"/>
          <w:rFonts w:ascii="Times New Roman" w:hAnsi="Times New Roman"/>
          <w:color w:val="000000" w:themeColor="text1"/>
          <w:sz w:val="20"/>
        </w:rPr>
        <w:footnoteRef/>
      </w:r>
      <w:r>
        <w:rPr>
          <w:rFonts w:ascii="Times New Roman" w:hAnsi="Times New Roman"/>
          <w:color w:val="000000" w:themeColor="text1"/>
          <w:sz w:val="20"/>
        </w:rPr>
        <w:t xml:space="preserve"> </w:t>
      </w:r>
      <w:r>
        <w:rPr>
          <w:rFonts w:ascii="Times New Roman" w:hAnsi="Times New Roman"/>
          <w:color w:val="000000" w:themeColor="text1"/>
          <w:spacing w:val="-2"/>
          <w:sz w:val="20"/>
        </w:rPr>
        <w:t>Đây là chương trình truyền hình dành cho học sinh (THCS, THPT) giúp cho các em tiếp cận, trải nghiệm và thể hiện năng lực ở nhiều lĩnh vực công nghệ mới (STEM, AI, IoT, Big Data, chuyển đổi số). Đồng thời, chương trình tạo cầu nối giữa nhà trường, cơ quan quản lý và doanh nghiệp, góp phần lan tỏa tinh thần đổi mới sáng tạo, nâng cao nhận thức xã hội về khoa học - công nghệ và phát triển nguồn nhân lực số chất lượng cao phục vụ phát triển kinh tế - xã hội trong tương lai.</w:t>
      </w:r>
      <w:r>
        <w:rPr>
          <w:rFonts w:ascii="Times New Roman" w:hAnsi="Times New Roman"/>
          <w:color w:val="000000" w:themeColor="text1"/>
          <w:spacing w:val="-2"/>
          <w:sz w:val="20"/>
          <w:lang w:val="en-US"/>
        </w:rPr>
        <w:t xml:space="preserve"> </w:t>
      </w:r>
    </w:p>
  </w:footnote>
  <w:footnote w:id="8">
    <w:p w:rsidR="00D45350" w:rsidRDefault="00A867F1">
      <w:pPr>
        <w:pStyle w:val="FootnoteText"/>
        <w:ind w:firstLine="284"/>
        <w:jc w:val="both"/>
        <w:rPr>
          <w:rFonts w:ascii="Times New Roman" w:hAnsi="Times New Roman"/>
          <w:color w:val="000000" w:themeColor="text1"/>
          <w:shd w:val="clear" w:color="auto" w:fill="FAFAFA"/>
        </w:rPr>
      </w:pPr>
      <w:r>
        <w:rPr>
          <w:rStyle w:val="FootnoteReference"/>
          <w:rFonts w:ascii="Times New Roman" w:hAnsi="Times New Roman"/>
          <w:color w:val="000000" w:themeColor="text1"/>
        </w:rPr>
        <w:footnoteRef/>
      </w:r>
      <w:r>
        <w:rPr>
          <w:rFonts w:ascii="Times New Roman" w:hAnsi="Times New Roman"/>
          <w:color w:val="000000" w:themeColor="text1"/>
        </w:rPr>
        <w:t xml:space="preserve"> </w:t>
      </w:r>
      <w:r>
        <w:rPr>
          <w:rFonts w:ascii="Times New Roman" w:hAnsi="Times New Roman"/>
          <w:color w:val="000000" w:themeColor="text1"/>
          <w:shd w:val="clear" w:color="auto" w:fill="FAFAFA"/>
        </w:rPr>
        <w:t>Ngày 04/3/2026, UBND tỉnh Điện Biên đã làm việc với Bộ Khoa học và Công nghệ về kế hoạch khảo sát triển khai thử nghiệm có kiểm soát (sandbox) phát triển kinh tế tầm thấp ứng dụng phương tiện bay không người lái tại tỉnh Điện Biên. Ban hành Kế hoạch số 1850/KH-UBND ngày 16/3/2026 của UBND tỉnh về việc tổ chức trồng mới cây cà phê, mắc ca và thử nghiệm mô hình phát triển kinh tế không gian tầm thấp năm 2026 trên địa bàn tỉnh Điện Biên; theo đó, triển khai thử nghiệm mô hình phát triển kinh tế không gian tầm thấp năm 2026 tại xã Mường Ảng, mô hình được kỳ vọng sẽ lan tỏa tích cực, khuyến khích Nhân dân đổi mới tư duy, tiếp cận công nghệ, từng bước chuyển từ sản xuất nhỏ lẻ, truyền thống, kém hiệu quả sang sản xuất hàng áp dụng khoa học - công nghệ hiện đại và bền vững.</w:t>
      </w:r>
    </w:p>
  </w:footnote>
  <w:footnote w:id="9">
    <w:p w:rsidR="00D45350" w:rsidRDefault="00A867F1">
      <w:pPr>
        <w:pStyle w:val="FootnoteText"/>
        <w:ind w:firstLine="284"/>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w:t>
      </w:r>
      <w:r>
        <w:rPr>
          <w:rFonts w:ascii="Times New Roman" w:hAnsi="Times New Roman"/>
          <w:color w:val="000000" w:themeColor="text1"/>
          <w:shd w:val="clear" w:color="auto" w:fill="FAFAFA"/>
        </w:rPr>
        <w:t>Sở Nông nghiệp và Môi trường đang phối hợp với đơn vị tư vấn xây dựng đề cương nhiệm vụ, nội dung, sản phẩm và dự toán kinh phí để làm cơ sở triển khai.</w:t>
      </w:r>
    </w:p>
  </w:footnote>
  <w:footnote w:id="10">
    <w:p w:rsidR="00D45350" w:rsidRDefault="00A867F1">
      <w:pPr>
        <w:pStyle w:val="FootnoteText"/>
        <w:ind w:firstLine="284"/>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w:t>
      </w:r>
      <w:r>
        <w:rPr>
          <w:rFonts w:ascii="Times New Roman" w:hAnsi="Times New Roman"/>
          <w:color w:val="000000" w:themeColor="text1"/>
          <w:shd w:val="clear" w:color="auto" w:fill="FAFAFA"/>
        </w:rPr>
        <w:t>Đã tổ chức họp Hội đồng tư vấn tuyển chọn tổ chức, cá nhân thực hiện nhiệm vụ khoa học và công nghệ cấp tỉnh năm 2026.</w:t>
      </w:r>
    </w:p>
  </w:footnote>
  <w:footnote w:id="11">
    <w:p w:rsidR="00D45350" w:rsidRDefault="00A867F1">
      <w:pPr>
        <w:spacing w:before="0" w:after="0" w:line="240" w:lineRule="auto"/>
        <w:rPr>
          <w:rFonts w:ascii="Times New Roman" w:hAnsi="Times New Roman"/>
          <w:color w:val="000000"/>
          <w:sz w:val="20"/>
          <w:shd w:val="clear" w:color="auto" w:fill="FAFAFA"/>
          <w:lang w:val="en-US"/>
        </w:rPr>
      </w:pPr>
      <w:r>
        <w:rPr>
          <w:rStyle w:val="FootnoteReference"/>
          <w:rFonts w:ascii="Times New Roman" w:hAnsi="Times New Roman"/>
          <w:spacing w:val="-4"/>
          <w:sz w:val="20"/>
        </w:rPr>
        <w:footnoteRef/>
      </w:r>
      <w:r>
        <w:rPr>
          <w:rFonts w:ascii="Times New Roman" w:hAnsi="Times New Roman"/>
          <w:spacing w:val="-4"/>
          <w:sz w:val="20"/>
        </w:rPr>
        <w:t xml:space="preserve"> </w:t>
      </w:r>
      <w:r>
        <w:rPr>
          <w:rFonts w:ascii="Times New Roman" w:hAnsi="Times New Roman"/>
          <w:b/>
          <w:bCs/>
          <w:color w:val="000000"/>
          <w:spacing w:val="-4"/>
          <w:sz w:val="20"/>
          <w:lang w:val="nl-NL"/>
        </w:rPr>
        <w:t>(1) Phát triển kinh tế không gian tầm thấp gắn với logistics, nông nghiệp và du lịch, cứu hộ, cứu nạn</w:t>
      </w:r>
      <w:r>
        <w:rPr>
          <w:rFonts w:ascii="Times New Roman" w:hAnsi="Times New Roman"/>
          <w:color w:val="000000"/>
          <w:spacing w:val="-4"/>
          <w:sz w:val="20"/>
          <w:lang w:val="nl-NL"/>
        </w:rPr>
        <w:t xml:space="preserve">: </w:t>
      </w:r>
      <w:r>
        <w:rPr>
          <w:rFonts w:ascii="Times New Roman" w:hAnsi="Times New Roman"/>
          <w:color w:val="000000"/>
          <w:sz w:val="20"/>
          <w:shd w:val="clear" w:color="auto" w:fill="FAFAFA"/>
        </w:rPr>
        <w:t>Ngày 04/3/2026, UBND tỉnh đã làm việc với Bộ Khoa học và Công nghệ về kế hoạch khảo sát triển khai thử nghiệm có kiểm soát (sandbox) phát triển kinh tế tầm thấp ứng dụng phương tiện bay không người lái tại tỉnh Điện Biên</w:t>
      </w:r>
      <w:r>
        <w:rPr>
          <w:rFonts w:ascii="Times New Roman" w:hAnsi="Times New Roman"/>
          <w:color w:val="000000"/>
          <w:sz w:val="20"/>
          <w:shd w:val="clear" w:color="auto" w:fill="FAFAFA"/>
          <w:lang w:val="en-US"/>
        </w:rPr>
        <w:t>. N</w:t>
      </w:r>
      <w:r>
        <w:rPr>
          <w:rFonts w:ascii="Times New Roman" w:hAnsi="Times New Roman"/>
          <w:color w:val="000000"/>
          <w:sz w:val="20"/>
          <w:shd w:val="clear" w:color="auto" w:fill="FAFAFA"/>
        </w:rPr>
        <w:t>gày 16/3/2026</w:t>
      </w:r>
      <w:r>
        <w:rPr>
          <w:rFonts w:ascii="Times New Roman" w:hAnsi="Times New Roman"/>
          <w:color w:val="000000"/>
          <w:sz w:val="20"/>
          <w:shd w:val="clear" w:color="auto" w:fill="FAFAFA"/>
          <w:lang w:val="en-US"/>
        </w:rPr>
        <w:t xml:space="preserve">, </w:t>
      </w:r>
      <w:r>
        <w:rPr>
          <w:rFonts w:ascii="Times New Roman" w:hAnsi="Times New Roman"/>
          <w:color w:val="000000"/>
          <w:sz w:val="20"/>
          <w:shd w:val="clear" w:color="auto" w:fill="FAFAFA"/>
        </w:rPr>
        <w:t xml:space="preserve">UBND tỉnh </w:t>
      </w:r>
      <w:r>
        <w:rPr>
          <w:rFonts w:ascii="Times New Roman" w:hAnsi="Times New Roman"/>
          <w:color w:val="000000"/>
          <w:sz w:val="20"/>
          <w:shd w:val="clear" w:color="auto" w:fill="FAFAFA"/>
          <w:lang w:val="en-US"/>
        </w:rPr>
        <w:t xml:space="preserve">ban hành </w:t>
      </w:r>
      <w:r>
        <w:rPr>
          <w:rFonts w:ascii="Times New Roman" w:hAnsi="Times New Roman"/>
          <w:color w:val="000000"/>
          <w:sz w:val="20"/>
          <w:shd w:val="clear" w:color="auto" w:fill="FAFAFA"/>
        </w:rPr>
        <w:t>Kế hoạch số 1850/KH-UBND về việc tổ chức trồng mới cây cà phê, mắc ca và thử nghiệm mô hình phát triển kinh tế không gian tầm thấp năm 2026 trên địa bàn tỉnh Điện Biên</w:t>
      </w:r>
      <w:r>
        <w:rPr>
          <w:rFonts w:ascii="Times New Roman" w:hAnsi="Times New Roman"/>
          <w:color w:val="000000"/>
          <w:sz w:val="20"/>
          <w:shd w:val="clear" w:color="auto" w:fill="FAFAFA"/>
          <w:lang w:val="en-US"/>
        </w:rPr>
        <w:t>. Th</w:t>
      </w:r>
      <w:r>
        <w:rPr>
          <w:rFonts w:ascii="Times New Roman" w:hAnsi="Times New Roman"/>
          <w:color w:val="000000"/>
          <w:sz w:val="20"/>
          <w:shd w:val="clear" w:color="auto" w:fill="FAFAFA"/>
        </w:rPr>
        <w:t>eo đó, triển khai thử nghiệm mô hình phát triển kinh tế không gian tầm thấp năm 2026 tại xã Mường Ảng, mô hình được kỳ vọng sẽ lan tỏa tích cực, khuyến khích Nhân dân đổi mới tư duy, tiếp cận công nghệ, từng bước chuyển từ sản xuất nhỏ lẻ, truyền thống, kém hiệu quả sang sản xuất hàng áp dụng khoa học - công nghệ hiện đại và bền vững.</w:t>
      </w:r>
    </w:p>
    <w:p w:rsidR="00D45350" w:rsidRDefault="00A867F1">
      <w:pPr>
        <w:spacing w:before="0" w:after="0" w:line="240" w:lineRule="auto"/>
        <w:rPr>
          <w:rFonts w:ascii="Times New Roman" w:hAnsi="Times New Roman"/>
          <w:color w:val="000000"/>
          <w:sz w:val="20"/>
          <w:shd w:val="clear" w:color="auto" w:fill="FAFAFA"/>
          <w:lang w:val="en-US"/>
        </w:rPr>
      </w:pPr>
      <w:r>
        <w:rPr>
          <w:rFonts w:ascii="Times New Roman" w:hAnsi="Times New Roman"/>
          <w:b/>
          <w:bCs/>
          <w:color w:val="000000"/>
          <w:spacing w:val="-4"/>
          <w:sz w:val="20"/>
          <w:lang w:val="nl-NL"/>
        </w:rPr>
        <w:t>-</w:t>
      </w:r>
      <w:r>
        <w:rPr>
          <w:rFonts w:ascii="Times New Roman" w:hAnsi="Times New Roman"/>
          <w:color w:val="000000"/>
          <w:sz w:val="20"/>
          <w:shd w:val="clear" w:color="auto" w:fill="FAFAFA"/>
          <w:lang w:val="en-US"/>
        </w:rPr>
        <w:t xml:space="preserve"> Tiến độ dự án: </w:t>
      </w:r>
      <w:r>
        <w:rPr>
          <w:rFonts w:ascii="Times New Roman" w:eastAsia="Calibri" w:hAnsi="Times New Roman"/>
          <w:bCs/>
          <w:sz w:val="20"/>
        </w:rPr>
        <w:t xml:space="preserve">Triển khai lập chủ trương và dự kiến kinh phí (theo quy định tại Nghị định </w:t>
      </w:r>
      <w:r>
        <w:rPr>
          <w:rFonts w:ascii="Times New Roman" w:eastAsia="Calibri" w:hAnsi="Times New Roman"/>
          <w:bCs/>
          <w:sz w:val="20"/>
          <w:lang w:val="en-US"/>
        </w:rPr>
        <w:t xml:space="preserve">số </w:t>
      </w:r>
      <w:r>
        <w:rPr>
          <w:rFonts w:ascii="Times New Roman" w:eastAsia="Calibri" w:hAnsi="Times New Roman"/>
          <w:bCs/>
          <w:sz w:val="20"/>
        </w:rPr>
        <w:t>98/2025/NĐ-CP, hiện hành là Nghị định</w:t>
      </w:r>
      <w:r>
        <w:rPr>
          <w:rFonts w:ascii="Times New Roman" w:eastAsia="Calibri" w:hAnsi="Times New Roman"/>
          <w:bCs/>
          <w:sz w:val="20"/>
          <w:lang w:val="en-US"/>
        </w:rPr>
        <w:t xml:space="preserve"> số </w:t>
      </w:r>
      <w:r>
        <w:rPr>
          <w:rFonts w:ascii="Times New Roman" w:eastAsia="Calibri" w:hAnsi="Times New Roman"/>
          <w:bCs/>
          <w:sz w:val="20"/>
        </w:rPr>
        <w:t>104/2026/NĐ-CP có hiệu lực từ n</w:t>
      </w:r>
      <w:r>
        <w:rPr>
          <w:rFonts w:ascii="Times New Roman" w:eastAsia="Calibri" w:hAnsi="Times New Roman"/>
          <w:bCs/>
          <w:sz w:val="20"/>
          <w:lang w:val="en-US"/>
        </w:rPr>
        <w:t>g</w:t>
      </w:r>
      <w:r>
        <w:rPr>
          <w:rFonts w:ascii="Times New Roman" w:eastAsia="Calibri" w:hAnsi="Times New Roman"/>
          <w:bCs/>
          <w:sz w:val="20"/>
        </w:rPr>
        <w:t>ày 31/3/2026) để trình UBND tỉnh phê duyệt.</w:t>
      </w:r>
    </w:p>
    <w:p w:rsidR="00D45350" w:rsidRDefault="00A867F1">
      <w:pPr>
        <w:spacing w:before="0" w:after="0" w:line="240" w:lineRule="auto"/>
        <w:rPr>
          <w:rFonts w:ascii="Times New Roman" w:hAnsi="Times New Roman"/>
          <w:color w:val="000000"/>
          <w:spacing w:val="-4"/>
          <w:sz w:val="20"/>
          <w:lang w:val="nl-NL"/>
        </w:rPr>
      </w:pPr>
      <w:r>
        <w:rPr>
          <w:rFonts w:ascii="Times New Roman" w:hAnsi="Times New Roman"/>
          <w:b/>
          <w:color w:val="000000"/>
          <w:spacing w:val="-4"/>
          <w:sz w:val="20"/>
          <w:lang w:val="nl-NL"/>
        </w:rPr>
        <w:t>(2) Xây dựng phần mềm trợ lý ảo (AI) hỗ trợ trong nông nghiệp, số hóa ngành nông nghiệp:</w:t>
      </w:r>
      <w:r>
        <w:rPr>
          <w:rFonts w:ascii="Times New Roman" w:hAnsi="Times New Roman"/>
          <w:color w:val="000000"/>
          <w:spacing w:val="-4"/>
          <w:sz w:val="20"/>
          <w:lang w:val="nl-NL"/>
        </w:rPr>
        <w:t xml:space="preserve"> </w:t>
      </w:r>
      <w:r>
        <w:rPr>
          <w:rFonts w:ascii="Times New Roman" w:hAnsi="Times New Roman"/>
          <w:color w:val="000000" w:themeColor="text1"/>
          <w:spacing w:val="-2"/>
          <w:sz w:val="20"/>
        </w:rPr>
        <w:t>Sở Khoa học và Công nghệ, Sở Nông nghiệp và Môi trường đã phối hợp chặt chẽ với Học viện Công nghệ Bưu chính Viễn thông xây dựng phần mềm Trợ lý AI Nông nghiệp (Agriapp).</w:t>
      </w:r>
      <w:r>
        <w:rPr>
          <w:rFonts w:ascii="Times New Roman" w:hAnsi="Times New Roman"/>
          <w:color w:val="000000" w:themeColor="text1"/>
          <w:spacing w:val="-2"/>
          <w:sz w:val="20"/>
          <w:lang w:val="en-US"/>
        </w:rPr>
        <w:t xml:space="preserve"> </w:t>
      </w:r>
      <w:r>
        <w:rPr>
          <w:rFonts w:ascii="Times New Roman" w:hAnsi="Times New Roman"/>
          <w:color w:val="000000" w:themeColor="text1"/>
          <w:spacing w:val="-2"/>
          <w:sz w:val="20"/>
        </w:rPr>
        <w:t>Các đơn vị đang tập trung huấn luyện chuyên sâu cho trợ lý AI, hoàn thiện kho tài liệu kiến thức GAP và khẩn trương xây dựng phân hệ thông tin thị trường nhằm nâng cao chất lượng tư vấn và hỗ trợ tiêu thụ nông sản cho người dân.</w:t>
      </w:r>
      <w:r>
        <w:rPr>
          <w:rFonts w:ascii="Times New Roman" w:hAnsi="Times New Roman"/>
          <w:color w:val="000000"/>
          <w:spacing w:val="-4"/>
          <w:sz w:val="20"/>
          <w:lang w:val="nl-NL"/>
        </w:rPr>
        <w:t xml:space="preserve"> S</w:t>
      </w:r>
      <w:r>
        <w:rPr>
          <w:rFonts w:ascii="Times New Roman" w:hAnsi="Times New Roman"/>
          <w:color w:val="000000"/>
          <w:sz w:val="20"/>
          <w:shd w:val="clear" w:color="auto" w:fill="FAFAFA"/>
        </w:rPr>
        <w:t>ở Nông nghiệp và Môi trường đang phối hợp với đơn vị tư vấn xây dựng đề cương nhiệm vụ, nội dung, sản phẩm và dự toán kinh phí để làm cơ sở triển khai.</w:t>
      </w:r>
    </w:p>
    <w:p w:rsidR="00D45350" w:rsidRDefault="00A867F1">
      <w:pPr>
        <w:spacing w:before="0" w:after="0" w:line="240" w:lineRule="auto"/>
        <w:rPr>
          <w:rFonts w:ascii="Times New Roman" w:hAnsi="Times New Roman"/>
          <w:color w:val="000000"/>
          <w:spacing w:val="-4"/>
          <w:sz w:val="20"/>
          <w:lang w:val="nl-NL"/>
        </w:rPr>
      </w:pPr>
      <w:r>
        <w:rPr>
          <w:rFonts w:ascii="Times New Roman" w:hAnsi="Times New Roman"/>
          <w:b/>
          <w:color w:val="000000"/>
          <w:spacing w:val="-4"/>
          <w:sz w:val="20"/>
          <w:lang w:val="nl-NL"/>
        </w:rPr>
        <w:t>(3) Ứng dụng trí tuệ nhân tạo, xây dựng hệ thống tự động sinh ảnh PET từ ảnh CT, hỗ trợ chẩn đoán bệnh:</w:t>
      </w:r>
      <w:r>
        <w:rPr>
          <w:rFonts w:ascii="Times New Roman" w:hAnsi="Times New Roman"/>
          <w:color w:val="000000"/>
          <w:spacing w:val="-4"/>
          <w:sz w:val="20"/>
          <w:lang w:val="nl-NL"/>
        </w:rPr>
        <w:t xml:space="preserve"> Sở Khoa học và Công nghệ đ</w:t>
      </w:r>
      <w:r>
        <w:rPr>
          <w:rFonts w:ascii="Times New Roman" w:hAnsi="Times New Roman"/>
          <w:color w:val="000000"/>
          <w:sz w:val="20"/>
          <w:shd w:val="clear" w:color="auto" w:fill="FAFAFA"/>
        </w:rPr>
        <w:t>ã tổ chức họp Hội đồng tư vấn tuyển chọn tổ chức, cá nhân thực hiện nhiệm vụ khoa học và công nghệ cấp tỉnh năm 2026.</w:t>
      </w:r>
    </w:p>
    <w:p w:rsidR="00D45350" w:rsidRDefault="00A867F1">
      <w:pPr>
        <w:spacing w:before="0" w:after="0" w:line="240" w:lineRule="auto"/>
        <w:rPr>
          <w:rFonts w:ascii="Times New Roman" w:hAnsi="Times New Roman"/>
          <w:color w:val="000000"/>
          <w:spacing w:val="-4"/>
          <w:sz w:val="20"/>
          <w:lang w:val="nl-NL"/>
        </w:rPr>
      </w:pPr>
      <w:r>
        <w:rPr>
          <w:rFonts w:ascii="Times New Roman" w:hAnsi="Times New Roman"/>
          <w:b/>
          <w:color w:val="000000"/>
          <w:spacing w:val="-4"/>
          <w:sz w:val="20"/>
          <w:lang w:val="nl-NL"/>
        </w:rPr>
        <w:t>(4) Phát triển du lịch thông minh (Xây dựng phòng trải nghiệm khám phá Immersive 360 du lịch tỉnh Điện Biên, Phần mềm thuyết minh tự động):</w:t>
      </w:r>
      <w:r>
        <w:rPr>
          <w:rFonts w:ascii="Times New Roman" w:hAnsi="Times New Roman"/>
          <w:color w:val="000000"/>
          <w:spacing w:val="-4"/>
          <w:sz w:val="20"/>
          <w:lang w:val="nl-NL"/>
        </w:rPr>
        <w:t xml:space="preserve"> </w:t>
      </w:r>
      <w:r>
        <w:rPr>
          <w:rFonts w:ascii="Times New Roman" w:hAnsi="Times New Roman"/>
          <w:spacing w:val="-4"/>
          <w:sz w:val="20"/>
        </w:rPr>
        <w:t xml:space="preserve">Sở Văn hoá, Thể thao và Du lịch đang </w:t>
      </w:r>
      <w:r>
        <w:rPr>
          <w:rFonts w:ascii="Times New Roman" w:eastAsia="Calibri" w:hAnsi="Times New Roman"/>
          <w:bCs/>
          <w:sz w:val="20"/>
          <w:lang w:val="nl-NL"/>
        </w:rPr>
        <w:t>triển khai lập chủ trương và dự kiến kinh phí (theo quy định tại Nghị định số 98/2025/NĐ-CP, hiện hành là Nghị định số 104/2026/NĐ-CP có hiệu lực từ này 31/3/2026) để trình UBND tỉnh phê duyệt.</w:t>
      </w:r>
    </w:p>
  </w:footnote>
  <w:footnote w:id="12">
    <w:p w:rsidR="00D45350" w:rsidRDefault="00A867F1">
      <w:pPr>
        <w:pStyle w:val="FootnoteText"/>
        <w:ind w:firstLine="284"/>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Cơ sở dữ liệu quản lý cán bộ; Cơ sở dữ liệu dùng chung ngành Xây dựng; Nông nghiệp; Giáo dục và Đào tạo; Công thương; Tài chính; Văn hóa, Thể thao và Du lịch; Khoa học và Công nghệ; Cơ sở dữ liệu hồ sơ điện tử.</w:t>
      </w:r>
    </w:p>
  </w:footnote>
  <w:footnote w:id="13">
    <w:p w:rsidR="00D45350" w:rsidRDefault="00A867F1">
      <w:pPr>
        <w:pStyle w:val="FootnoteText"/>
        <w:ind w:firstLine="284"/>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Hiện tỉnh đã thực hiện đo đạc thành lập bản đồ địa chính được 55.807,35 ha/281.579,59 ha (đạt tỷ lệ 19,82%) trên địa bàn 18/45 xã, phường; đã xây dựng được cơ sở dữ liệu địa chính của 08/45 đơn vị cấp xã (đạt tỷ lệ 17,8%), các xã còn lại mới xây dựng được cơ sở dữ liệu đối với đất ở đã được cấp Giấy chứng nhận. Tính đến hết ngày 26/3/2026, số lượng dữ liệu thửa đất đã đồng bộ vào CSDL quốc gia về đất đai là 147.716 thửa đất, với Giấy chứng nhận là 64.081 (Giấy chứng nhận thuộc nhóm 1 là 63.943 Giấy chứng nhận đạt tỷ lệ 99,78%)</w:t>
      </w:r>
    </w:p>
  </w:footnote>
  <w:footnote w:id="14">
    <w:p w:rsidR="00D45350" w:rsidRDefault="00A867F1">
      <w:pPr>
        <w:pStyle w:val="FootnoteText"/>
        <w:ind w:firstLine="284"/>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Quyết định số 739-QĐ/TU, ngày 27/02/2026 của Ban Thường vụ Tỉnh ủy về việc thành lập Tiểu ban An ninh mạng của tỉnh Điện Biên; Quyết định số 01-QĐ/TBANM ngày 27/3/2026 về ban hành quy chế hoạt động của Tiểu ban An ninh mạng tỉnh Điện Biên.</w:t>
      </w:r>
    </w:p>
  </w:footnote>
  <w:footnote w:id="15">
    <w:p w:rsidR="00D45350" w:rsidRDefault="00A867F1">
      <w:pPr>
        <w:pStyle w:val="FootnoteText"/>
        <w:ind w:firstLine="284"/>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Quyết định số 127/QĐ-TBATANM ngày 12/01/2026.</w:t>
      </w:r>
    </w:p>
  </w:footnote>
  <w:footnote w:id="16">
    <w:p w:rsidR="00D45350" w:rsidRDefault="00A867F1">
      <w:pPr>
        <w:pStyle w:val="FootnoteText"/>
        <w:ind w:firstLine="284"/>
        <w:jc w:val="both"/>
        <w:rPr>
          <w:rFonts w:ascii="Times New Roman" w:hAnsi="Times New Roman"/>
          <w:color w:val="000000" w:themeColor="text1"/>
          <w:spacing w:val="-2"/>
        </w:rPr>
      </w:pPr>
      <w:r>
        <w:rPr>
          <w:rStyle w:val="FootnoteReference"/>
          <w:rFonts w:ascii="Times New Roman" w:hAnsi="Times New Roman"/>
          <w:color w:val="000000" w:themeColor="text1"/>
          <w:spacing w:val="-2"/>
        </w:rPr>
        <w:footnoteRef/>
      </w:r>
      <w:r>
        <w:rPr>
          <w:rFonts w:ascii="Times New Roman" w:hAnsi="Times New Roman"/>
          <w:color w:val="000000" w:themeColor="text1"/>
          <w:spacing w:val="-2"/>
        </w:rPr>
        <w:t xml:space="preserve"> Thực hiện giám sát, xử lý 718 cảnh báo tấn công mạng liên quan đến dịch vụ công của tỉnh, 17 địa chỉ IP nhiều lần thực hiện các hành vi tấn công vào các website thuộc hệ thống thông tin của tỉnh, khắc phục 01 sự cố không hiển thị dữ liệu tại lớp thiết bị đầu cuối, 01 sự cố mất an toàn thông tin (sự cố ET MALWARE Win32/PlugX Variant CnC Activity).</w:t>
      </w:r>
    </w:p>
  </w:footnote>
  <w:footnote w:id="17">
    <w:p w:rsidR="00D45350" w:rsidRDefault="00A867F1">
      <w:pPr>
        <w:pStyle w:val="FootnoteText"/>
        <w:ind w:firstLine="284"/>
        <w:jc w:val="both"/>
        <w:rPr>
          <w:rFonts w:ascii="Times New Roman" w:hAnsi="Times New Roman"/>
          <w:color w:val="000000" w:themeColor="text1"/>
          <w:spacing w:val="-2"/>
        </w:rPr>
      </w:pPr>
      <w:r>
        <w:rPr>
          <w:rStyle w:val="FootnoteReference"/>
          <w:rFonts w:ascii="Times New Roman" w:hAnsi="Times New Roman"/>
          <w:color w:val="000000" w:themeColor="text1"/>
          <w:spacing w:val="-2"/>
        </w:rPr>
        <w:footnoteRef/>
      </w:r>
      <w:r>
        <w:rPr>
          <w:rFonts w:ascii="Times New Roman" w:hAnsi="Times New Roman"/>
          <w:color w:val="000000" w:themeColor="text1"/>
          <w:spacing w:val="-2"/>
        </w:rPr>
        <w:t xml:space="preserve"> Đề án triển khai, áp dụng quản lý hệ thống truy xuất nguồn gốc tỉnh Điện Biên; Chương trình quốc gia hỗ trợ doanh nghiệp nâng cao năng suất và chất lượng sản phẩm, hàng hóa giai đoạn 2021-2030; Đề án triển khai Chiến lược Sở hữu trí tuệ đến năm 2030 trên địa bàn tỉnh Điện Biên; Kế hoạch phát triển thương mại điện tử tỉnh Điện Biên năm 2026.</w:t>
      </w:r>
    </w:p>
  </w:footnote>
  <w:footnote w:id="18">
    <w:p w:rsidR="00D45350" w:rsidRDefault="00A867F1">
      <w:pPr>
        <w:spacing w:before="0" w:after="0" w:line="240" w:lineRule="auto"/>
        <w:ind w:firstLine="720"/>
        <w:rPr>
          <w:rFonts w:asciiTheme="minorHAnsi" w:hAnsiTheme="minorHAnsi"/>
          <w:color w:val="000000" w:themeColor="text1"/>
          <w:spacing w:val="-2"/>
          <w:sz w:val="20"/>
          <w:lang w:val="en-US"/>
        </w:rPr>
      </w:pPr>
      <w:r>
        <w:rPr>
          <w:rStyle w:val="FootnoteReference"/>
          <w:rFonts w:ascii="Times New Roman" w:hAnsi="Times New Roman"/>
          <w:color w:val="000000" w:themeColor="text1"/>
          <w:sz w:val="20"/>
        </w:rPr>
        <w:footnoteRef/>
      </w:r>
      <w:r>
        <w:rPr>
          <w:rFonts w:ascii="Times New Roman" w:hAnsi="Times New Roman"/>
          <w:color w:val="000000" w:themeColor="text1"/>
          <w:sz w:val="20"/>
        </w:rPr>
        <w:t xml:space="preserve"> Kế hoạch số 599/KH-UBND ngày 22/01/2026 của UBND tỉnh về Kịch bản tăng trưởng năm 2026</w:t>
      </w:r>
      <w:r>
        <w:rPr>
          <w:rFonts w:asciiTheme="minorHAnsi" w:hAnsiTheme="minorHAnsi"/>
          <w:color w:val="000000" w:themeColor="text1"/>
          <w:sz w:val="20"/>
          <w:lang w:val="en-US"/>
        </w:rPr>
        <w:t>.</w:t>
      </w:r>
    </w:p>
  </w:footnote>
  <w:footnote w:id="19">
    <w:p w:rsidR="00D45350" w:rsidRDefault="00A867F1">
      <w:pPr>
        <w:pStyle w:val="FootnoteText"/>
        <w:ind w:firstLine="284"/>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w:t>
      </w:r>
      <w:r>
        <w:rPr>
          <w:rFonts w:ascii="Times New Roman" w:eastAsia="Calibri" w:hAnsi="Times New Roman"/>
          <w:bCs/>
          <w:color w:val="000000" w:themeColor="text1"/>
          <w:lang w:val="af-ZA"/>
        </w:rPr>
        <w:t>Tỉnh đã thực hiện việc biệt phái, tăng cường công chức, viên chức của các sở, ngành trực tiếp về cơ sở để hỗ trợ công tác chuyên môn, hướng dẫn triển khai nhiệm vụ, góp phần nâng cao chất lượng hoạt động của chính quyền cơ sở và hiệu quả thực thi công vụ (trong đó, lĩnh vực công nghệ thông tin, chuyển đổi số là 21 công chức, viên chức).</w:t>
      </w:r>
    </w:p>
  </w:footnote>
  <w:footnote w:id="20">
    <w:p w:rsidR="00D45350" w:rsidRDefault="00A867F1">
      <w:pPr>
        <w:pStyle w:val="FootnoteText"/>
        <w:ind w:firstLine="284"/>
        <w:jc w:val="both"/>
        <w:rPr>
          <w:rFonts w:ascii="Times New Roman" w:hAnsi="Times New Roman"/>
          <w:color w:val="000000" w:themeColor="text1"/>
          <w:spacing w:val="-4"/>
        </w:rPr>
      </w:pPr>
      <w:r>
        <w:rPr>
          <w:rStyle w:val="FootnoteReference"/>
          <w:rFonts w:ascii="Times New Roman" w:hAnsi="Times New Roman"/>
          <w:color w:val="000000" w:themeColor="text1"/>
          <w:spacing w:val="-4"/>
        </w:rPr>
        <w:footnoteRef/>
      </w:r>
      <w:r>
        <w:rPr>
          <w:rFonts w:ascii="Times New Roman" w:hAnsi="Times New Roman"/>
          <w:color w:val="000000" w:themeColor="text1"/>
          <w:spacing w:val="-4"/>
        </w:rPr>
        <w:t xml:space="preserve"> Tổ chức Hội nghị tập huấn công tác bảo đảm an toàn, an ninh mạng trên địa bàn tỉnh Điện Biên; Hội nghị tập huấn về ứng dụng trí tuệ nhân tạo (AI) năm 2026; Tập huấn, hướng dẫn sử dụng Hệ thống thông tin giải quyết thủ tục hành chính; Tập huấn Nhãn điện tử, hộ chiếu số cho sản phẩm, hàng hóa trên địa bàn tỉnh Điện Biên năm 2026…</w:t>
      </w:r>
    </w:p>
  </w:footnote>
  <w:footnote w:id="21">
    <w:p w:rsidR="00D45350" w:rsidRDefault="00A867F1">
      <w:pPr>
        <w:pStyle w:val="Vnbnnidung0"/>
        <w:widowControl/>
        <w:spacing w:after="0" w:line="240" w:lineRule="auto"/>
        <w:ind w:firstLine="709"/>
        <w:jc w:val="both"/>
        <w:rPr>
          <w:iCs/>
          <w:sz w:val="20"/>
          <w:szCs w:val="20"/>
          <w:lang w:val="pt-BR"/>
        </w:rPr>
      </w:pPr>
      <w:r>
        <w:rPr>
          <w:rStyle w:val="FootnoteReference"/>
          <w:color w:val="000000" w:themeColor="text1"/>
          <w:spacing w:val="-4"/>
          <w:sz w:val="20"/>
          <w:szCs w:val="20"/>
        </w:rPr>
        <w:footnoteRef/>
      </w:r>
      <w:r>
        <w:rPr>
          <w:color w:val="000000" w:themeColor="text1"/>
          <w:spacing w:val="-4"/>
          <w:sz w:val="20"/>
          <w:szCs w:val="20"/>
        </w:rPr>
        <w:t xml:space="preserve"> </w:t>
      </w:r>
      <w:r>
        <w:rPr>
          <w:color w:val="262626"/>
          <w:sz w:val="20"/>
          <w:szCs w:val="20"/>
          <w:shd w:val="clear" w:color="auto" w:fill="FFFFFF"/>
        </w:rPr>
        <w:t>Công văn số 314-CV/TU, ngày 07/01/2026 của Tỉnh ủy về việc triển khai thực hiện Thông báo số 05-TB/CQTTBCĐ, ngày 05/01/2026 của Ban Chỉ đạo chuyển đổi số trong các cơ quan đảng; Công văn số 386-CV/TU, ngày 25/01/2026 của Tỉnh ủy về việc về việc hướng dẫn, triển khai 4 thủ tục hành chính của Đảng trên môi trường điện tử; Công văn số 418-CV/TU, ngày 05/02/2026 của Tỉnh ủy về việc triển khai thực hiện Kế hoạch số 17- KH/BCĐ, ngày 31/01/2026 của Ban Chỉ đạo Chuyển đổi số trong các cơ quan đảng; Công văn số 35-CV/CQTU, ngày 07/03/2026 của Cơ quan Thường trực Ban Chỉ đạo tỉnh về việc rà soát, đánh giá tổng thể thực trạng hạ tầng, nền tảng, phần mềm, trang thiết bị đầu cuối đang sử dụng tại các cơ quan, tổ chức trong hệ thống chính trị; Công văn số 547-CV/TU, ngày 17/3/2026 của Tỉnh ủy về việc chỉ đạo triển khai Phần mềm giám sát thường xuyên thực hiện chủ trương chính sách của Đảng; Công văn số 585-CV/TU, ngày 24/3/2026 của Tỉnh ủy về việc triển khai Kế hoạch số 04- KH/UBKTTW; Công văn số 706-CV/TU, ngày 16/4/2026 của Tỉnh ủy về việc triển khai thực hiện Kế hoạch số 77- KH/VPTW, ngày 11/4/2026 của Văn phòng Trung ương Đảng về việc triển khai toàn quốc 4 thủ tục hành chính của Đảng trên môi trường điện tử.</w:t>
      </w:r>
    </w:p>
  </w:footnote>
  <w:footnote w:id="22">
    <w:p w:rsidR="00D45350" w:rsidRDefault="00A867F1">
      <w:pPr>
        <w:pStyle w:val="FootnoteText"/>
        <w:ind w:firstLine="284"/>
        <w:jc w:val="both"/>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Hiện vẫn còn gần 4% số hộ dân chưa có điện; 52 thôn, bản chưa có dịch vụ Internet băng rộng di động (3G/4G), còn 255 thôn, bản chưa được cung cấp dịch vụ Internet băng rộng cố định.</w:t>
      </w:r>
    </w:p>
  </w:footnote>
  <w:footnote w:id="23">
    <w:p w:rsidR="00D45350" w:rsidRDefault="00A867F1">
      <w:pPr>
        <w:pStyle w:val="FootnoteText"/>
        <w:ind w:firstLine="284"/>
        <w:rPr>
          <w:rFonts w:ascii="Times New Roman" w:hAnsi="Times New Roman"/>
          <w:color w:val="000000" w:themeColor="text1"/>
        </w:rPr>
      </w:pPr>
      <w:r>
        <w:rPr>
          <w:rStyle w:val="FootnoteReference"/>
          <w:rFonts w:ascii="Times New Roman" w:hAnsi="Times New Roman"/>
          <w:color w:val="000000" w:themeColor="text1"/>
        </w:rPr>
        <w:footnoteRef/>
      </w:r>
      <w:r>
        <w:rPr>
          <w:rFonts w:ascii="Times New Roman" w:hAnsi="Times New Roman"/>
          <w:color w:val="000000" w:themeColor="text1"/>
        </w:rPr>
        <w:t xml:space="preserve"> Sở Ngoại vụ, Thanh tra tỉnh, xã Mường Toong, …</w:t>
      </w:r>
    </w:p>
  </w:footnote>
  <w:footnote w:id="24">
    <w:p w:rsidR="00D45350" w:rsidRDefault="00A867F1">
      <w:pPr>
        <w:pStyle w:val="FootnoteText"/>
        <w:ind w:firstLine="284"/>
        <w:rPr>
          <w:rFonts w:ascii="Times New Roman" w:hAnsi="Times New Roman"/>
        </w:rPr>
      </w:pPr>
      <w:r>
        <w:rPr>
          <w:rStyle w:val="FootnoteReference"/>
          <w:rFonts w:ascii="Times New Roman" w:hAnsi="Times New Roman"/>
        </w:rPr>
        <w:footnoteRef/>
      </w:r>
      <w:r>
        <w:rPr>
          <w:rFonts w:ascii="Times New Roman" w:hAnsi="Times New Roman"/>
        </w:rPr>
        <w:t xml:space="preserve"> Nghị định số 179/2025/NĐ-CP ngày 01/7/2025 của Chính phủ </w:t>
      </w:r>
      <w:r>
        <w:rPr>
          <w:rFonts w:ascii="Times New Roman" w:hAnsi="Times New Roman"/>
          <w:color w:val="000000"/>
          <w:shd w:val="clear" w:color="auto" w:fill="FFFFFF"/>
        </w:rPr>
        <w:t>quy định về mức hỗ trợ đối với người làm công tác chuyên trách về chuyển đổi số, an toàn thông tin mạng, an ninh mạng.</w:t>
      </w:r>
    </w:p>
  </w:footnote>
  <w:footnote w:id="25">
    <w:p w:rsidR="00D45350" w:rsidRDefault="00A867F1">
      <w:pPr>
        <w:pStyle w:val="FootnoteText"/>
        <w:ind w:firstLine="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Nghị định 104/2026/NĐ-CP ngày 31/3/2026 thay thế Nghị định 98/2025/NĐ-CP ngày 06/5/2025 về </w:t>
      </w:r>
      <w:r>
        <w:rPr>
          <w:rFonts w:ascii="Times New Roman" w:hAnsi="Times New Roman"/>
          <w:lang w:val="vi-VN"/>
        </w:rPr>
        <w:t>lập dự toán, quản lý, sử dụng và quyết toán chi thường xuyên để thực hiện các nhiệm vụ quy định tại Điều 40 Luật Ngân sách nhà nước</w:t>
      </w:r>
      <w:r>
        <w:rPr>
          <w:rFonts w:ascii="Times New Roman" w:hAnsi="Times New Roman"/>
        </w:rPr>
        <w:t>; Nghị định 45/2026/NĐ-CP ngày 26/01/2026 thay thế Nghị định 73/2019/NĐ-CP ngày 05/9/2019 được sửa đổi bổ sung bởi Nghị định số 82/2024/NĐ-CP ngày 10/7/2024 về quy định quản lý đầu tư ứng dụng công nghệ thông tin sử dụng nguồn vốn ngân sách nhà nước.</w:t>
      </w:r>
    </w:p>
  </w:footnote>
  <w:footnote w:id="26">
    <w:p w:rsidR="00D45350" w:rsidRDefault="00A867F1">
      <w:pPr>
        <w:pStyle w:val="FootnoteText"/>
        <w:ind w:firstLine="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shd w:val="clear" w:color="auto" w:fill="FFFFFF"/>
        </w:rPr>
        <w:t>3. Đối với nhiệm vụ mua sắm, sửa chữa, cải tạo, nâng cấp tài sản, trang thiết bị phục vụ hoạt động của các cơ quan, đơn vị thuộc phạm vi quản lý của địa phương: Ủy ban nhân dân cấp tỉnh quyết định hoặc quy định thẩm quyền quyết định phê duyệt chủ trương và dự kiến kinh phí thực hiện mua sắm, sửa chữa, cải tạo, nâng cấp tài sản, trang thiết bị bảo đảm phù hợp với tình hình thực tiễn tại địa phương.”</w:t>
      </w:r>
    </w:p>
  </w:footnote>
  <w:footnote w:id="27">
    <w:p w:rsidR="00D45350" w:rsidRDefault="00A867F1">
      <w:pPr>
        <w:pStyle w:val="FootnoteText"/>
        <w:ind w:firstLine="284"/>
        <w:rPr>
          <w:rFonts w:ascii="Times New Roman" w:hAnsi="Times New Roman"/>
          <w:color w:val="000000" w:themeColor="text1"/>
          <w:lang w:val="vi-VN"/>
        </w:rPr>
      </w:pPr>
      <w:r>
        <w:rPr>
          <w:rStyle w:val="FootnoteReference"/>
          <w:rFonts w:ascii="Times New Roman" w:hAnsi="Times New Roman"/>
          <w:color w:val="000000" w:themeColor="text1"/>
        </w:rPr>
        <w:footnoteRef/>
      </w:r>
      <w:r>
        <w:rPr>
          <w:rFonts w:ascii="Times New Roman" w:hAnsi="Times New Roman"/>
          <w:color w:val="000000" w:themeColor="text1"/>
          <w:lang w:val="vi-VN"/>
        </w:rPr>
        <w:t xml:space="preserve"> Nhiệm vụ mang tính tiên phong, đột phá; hiện nay trên phạm vi cả nước (bao gồm Bộ Y tế) chưa triển khai thực hiện.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50" w:rsidRDefault="00A867F1">
    <w:pPr>
      <w:pStyle w:val="Header"/>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PAGE   \* MERGEFORMAT </w:instrText>
    </w:r>
    <w:r>
      <w:rPr>
        <w:rFonts w:ascii="Times New Roman" w:hAnsi="Times New Roman"/>
        <w:color w:val="000000" w:themeColor="text1"/>
        <w:sz w:val="24"/>
        <w:szCs w:val="24"/>
      </w:rPr>
      <w:fldChar w:fldCharType="separate"/>
    </w:r>
    <w:r w:rsidR="00CA4E8B">
      <w:rPr>
        <w:rFonts w:ascii="Times New Roman" w:hAnsi="Times New Roman"/>
        <w:noProof/>
        <w:color w:val="000000" w:themeColor="text1"/>
        <w:sz w:val="24"/>
        <w:szCs w:val="24"/>
      </w:rPr>
      <w:t>27</w:t>
    </w:r>
    <w:r>
      <w:rPr>
        <w:rFonts w:ascii="Times New Roman" w:hAnsi="Times New Roman"/>
        <w:color w:val="000000" w:themeColor="text1"/>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50" w:rsidRDefault="00D45350">
    <w:pPr>
      <w:pStyle w:val="Header"/>
      <w:ind w:firstLine="0"/>
      <w:rPr>
        <w:rFonts w:asciiTheme="minorHAnsi" w:hAnsi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DAAB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603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404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CA9D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708B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D8B3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ADB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364F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4214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083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962CC"/>
    <w:multiLevelType w:val="hybridMultilevel"/>
    <w:tmpl w:val="B58890E2"/>
    <w:lvl w:ilvl="0" w:tplc="65CCC2D4">
      <w:start w:val="1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6A76C01"/>
    <w:multiLevelType w:val="hybridMultilevel"/>
    <w:tmpl w:val="6EA64EEC"/>
    <w:lvl w:ilvl="0" w:tplc="3FCCF13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2" w15:restartNumberingAfterBreak="0">
    <w:nsid w:val="077E2162"/>
    <w:multiLevelType w:val="multilevel"/>
    <w:tmpl w:val="C500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751CEF"/>
    <w:multiLevelType w:val="multilevel"/>
    <w:tmpl w:val="4B18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1F2081"/>
    <w:multiLevelType w:val="multilevel"/>
    <w:tmpl w:val="7A6E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BA4ADE"/>
    <w:multiLevelType w:val="multilevel"/>
    <w:tmpl w:val="0010C8A5"/>
    <w:lvl w:ilvl="0">
      <w:start w:val="1"/>
      <w:numFmt w:val="decimal"/>
      <w:lvlText w:val="%1."/>
      <w:lvlJc w:val="left"/>
      <w:pPr>
        <w:ind w:left="1069" w:hanging="360"/>
      </w:pPr>
    </w:lvl>
    <w:lvl w:ilvl="1">
      <w:start w:val="1"/>
      <w:numFmt w:val="lowerLetter"/>
      <w:lvlText w:val="%2."/>
      <w:lvlJc w:val="left"/>
      <w:pPr>
        <w:ind w:left="1789" w:hanging="360"/>
      </w:pPr>
      <w:rPr>
        <w:rFonts w:ascii="Times New Roman" w:eastAsia="Times New Roman" w:hAnsi="Times New Roman"/>
      </w:rPr>
    </w:lvl>
    <w:lvl w:ilvl="2">
      <w:start w:val="1"/>
      <w:numFmt w:val="lowerRoman"/>
      <w:lvlText w:val="%3."/>
      <w:lvlJc w:val="right"/>
      <w:pPr>
        <w:ind w:left="2509" w:hanging="180"/>
      </w:pPr>
      <w:rPr>
        <w:rFonts w:ascii="Times New Roman" w:eastAsia="Times New Roman" w:hAnsi="Times New Roman"/>
      </w:rPr>
    </w:lvl>
    <w:lvl w:ilvl="3">
      <w:start w:val="1"/>
      <w:numFmt w:val="decimal"/>
      <w:lvlText w:val="%4."/>
      <w:lvlJc w:val="left"/>
      <w:pPr>
        <w:ind w:left="3229" w:hanging="360"/>
      </w:pPr>
      <w:rPr>
        <w:rFonts w:ascii="Times New Roman" w:eastAsia="Times New Roman" w:hAnsi="Times New Roman"/>
      </w:rPr>
    </w:lvl>
    <w:lvl w:ilvl="4">
      <w:start w:val="1"/>
      <w:numFmt w:val="lowerLetter"/>
      <w:lvlText w:val="%5."/>
      <w:lvlJc w:val="left"/>
      <w:pPr>
        <w:ind w:left="3949" w:hanging="360"/>
      </w:pPr>
      <w:rPr>
        <w:rFonts w:ascii="Times New Roman" w:eastAsia="Times New Roman" w:hAnsi="Times New Roman"/>
      </w:rPr>
    </w:lvl>
    <w:lvl w:ilvl="5">
      <w:start w:val="1"/>
      <w:numFmt w:val="lowerRoman"/>
      <w:lvlText w:val="%6."/>
      <w:lvlJc w:val="right"/>
      <w:pPr>
        <w:ind w:left="4669" w:hanging="180"/>
      </w:pPr>
      <w:rPr>
        <w:rFonts w:ascii="Times New Roman" w:eastAsia="Times New Roman" w:hAnsi="Times New Roman"/>
      </w:rPr>
    </w:lvl>
    <w:lvl w:ilvl="6">
      <w:start w:val="1"/>
      <w:numFmt w:val="decimal"/>
      <w:lvlText w:val="%7."/>
      <w:lvlJc w:val="left"/>
      <w:pPr>
        <w:ind w:left="5389" w:hanging="360"/>
      </w:pPr>
      <w:rPr>
        <w:rFonts w:ascii="Times New Roman" w:eastAsia="Times New Roman" w:hAnsi="Times New Roman"/>
      </w:rPr>
    </w:lvl>
    <w:lvl w:ilvl="7">
      <w:start w:val="1"/>
      <w:numFmt w:val="lowerLetter"/>
      <w:lvlText w:val="%8."/>
      <w:lvlJc w:val="left"/>
      <w:pPr>
        <w:ind w:left="6109" w:hanging="360"/>
      </w:pPr>
      <w:rPr>
        <w:rFonts w:ascii="Times New Roman" w:eastAsia="Times New Roman" w:hAnsi="Times New Roman"/>
      </w:rPr>
    </w:lvl>
    <w:lvl w:ilvl="8">
      <w:start w:val="1"/>
      <w:numFmt w:val="lowerRoman"/>
      <w:lvlText w:val="%9."/>
      <w:lvlJc w:val="right"/>
      <w:pPr>
        <w:ind w:left="6829" w:hanging="180"/>
      </w:pPr>
      <w:rPr>
        <w:rFonts w:ascii="Times New Roman" w:eastAsia="Times New Roman" w:hAnsi="Times New Roman"/>
      </w:rPr>
    </w:lvl>
  </w:abstractNum>
  <w:abstractNum w:abstractNumId="16" w15:restartNumberingAfterBreak="0">
    <w:nsid w:val="0B213006"/>
    <w:multiLevelType w:val="hybridMultilevel"/>
    <w:tmpl w:val="667050C2"/>
    <w:lvl w:ilvl="0" w:tplc="A2BC8FC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0D774EC0"/>
    <w:multiLevelType w:val="hybridMultilevel"/>
    <w:tmpl w:val="BF688724"/>
    <w:lvl w:ilvl="0" w:tplc="FFFFFFFF">
      <w:start w:val="1"/>
      <w:numFmt w:val="bullet"/>
      <w:lvlText w:val="+"/>
      <w:lvlJc w:val="left"/>
      <w:pPr>
        <w:tabs>
          <w:tab w:val="num" w:pos="360"/>
        </w:tabs>
        <w:ind w:left="360" w:hanging="360"/>
      </w:pPr>
      <w:rPr>
        <w:rFonts w:ascii=".VnTime" w:hAnsi=".VnTime"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11663C1E"/>
    <w:multiLevelType w:val="hybridMultilevel"/>
    <w:tmpl w:val="0E7646EE"/>
    <w:lvl w:ilvl="0" w:tplc="42AE5F72">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2C25939"/>
    <w:multiLevelType w:val="hybridMultilevel"/>
    <w:tmpl w:val="B2584E06"/>
    <w:lvl w:ilvl="0" w:tplc="416E6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40527B9"/>
    <w:multiLevelType w:val="multilevel"/>
    <w:tmpl w:val="5A14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255676"/>
    <w:multiLevelType w:val="hybridMultilevel"/>
    <w:tmpl w:val="3C501382"/>
    <w:lvl w:ilvl="0" w:tplc="0180C6EE">
      <w:start w:val="3"/>
      <w:numFmt w:val="bullet"/>
      <w:lvlText w:val="-"/>
      <w:lvlJc w:val="left"/>
      <w:pPr>
        <w:ind w:left="720"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1E7760CE"/>
    <w:multiLevelType w:val="multilevel"/>
    <w:tmpl w:val="0404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313611"/>
    <w:multiLevelType w:val="multilevel"/>
    <w:tmpl w:val="03FADD1C"/>
    <w:lvl w:ilvl="0">
      <w:start w:val="1"/>
      <w:numFmt w:val="decimal"/>
      <w:lvlText w:val="%1."/>
      <w:lvlJc w:val="left"/>
      <w:pPr>
        <w:ind w:left="1080" w:hanging="360"/>
      </w:pPr>
    </w:lvl>
    <w:lvl w:ilvl="1">
      <w:start w:val="1"/>
      <w:numFmt w:val="lowerLetter"/>
      <w:lvlText w:val="%2."/>
      <w:lvlJc w:val="left"/>
      <w:pPr>
        <w:ind w:left="1800" w:hanging="360"/>
      </w:pPr>
      <w:rPr>
        <w:rFonts w:ascii="Times New Roman" w:eastAsia="Times New Roman" w:hAnsi="Times New Roman"/>
      </w:rPr>
    </w:lvl>
    <w:lvl w:ilvl="2">
      <w:start w:val="1"/>
      <w:numFmt w:val="lowerRoman"/>
      <w:lvlText w:val="%3."/>
      <w:lvlJc w:val="right"/>
      <w:pPr>
        <w:ind w:left="2520" w:hanging="180"/>
      </w:pPr>
      <w:rPr>
        <w:rFonts w:ascii="Times New Roman" w:eastAsia="Times New Roman" w:hAnsi="Times New Roman"/>
      </w:rPr>
    </w:lvl>
    <w:lvl w:ilvl="3">
      <w:start w:val="1"/>
      <w:numFmt w:val="decimal"/>
      <w:lvlText w:val="%4."/>
      <w:lvlJc w:val="left"/>
      <w:pPr>
        <w:ind w:left="3240" w:hanging="360"/>
      </w:pPr>
      <w:rPr>
        <w:rFonts w:ascii="Times New Roman" w:eastAsia="Times New Roman" w:hAnsi="Times New Roman"/>
      </w:rPr>
    </w:lvl>
    <w:lvl w:ilvl="4">
      <w:start w:val="1"/>
      <w:numFmt w:val="lowerLetter"/>
      <w:lvlText w:val="%5."/>
      <w:lvlJc w:val="left"/>
      <w:pPr>
        <w:ind w:left="3960" w:hanging="360"/>
      </w:pPr>
      <w:rPr>
        <w:rFonts w:ascii="Times New Roman" w:eastAsia="Times New Roman" w:hAnsi="Times New Roman"/>
      </w:rPr>
    </w:lvl>
    <w:lvl w:ilvl="5">
      <w:start w:val="1"/>
      <w:numFmt w:val="lowerRoman"/>
      <w:lvlText w:val="%6."/>
      <w:lvlJc w:val="right"/>
      <w:pPr>
        <w:ind w:left="4680" w:hanging="180"/>
      </w:pPr>
      <w:rPr>
        <w:rFonts w:ascii="Times New Roman" w:eastAsia="Times New Roman" w:hAnsi="Times New Roman"/>
      </w:rPr>
    </w:lvl>
    <w:lvl w:ilvl="6">
      <w:start w:val="1"/>
      <w:numFmt w:val="decimal"/>
      <w:lvlText w:val="%7."/>
      <w:lvlJc w:val="left"/>
      <w:pPr>
        <w:ind w:left="5400" w:hanging="360"/>
      </w:pPr>
      <w:rPr>
        <w:rFonts w:ascii="Times New Roman" w:eastAsia="Times New Roman" w:hAnsi="Times New Roman"/>
      </w:rPr>
    </w:lvl>
    <w:lvl w:ilvl="7">
      <w:start w:val="1"/>
      <w:numFmt w:val="lowerLetter"/>
      <w:lvlText w:val="%8."/>
      <w:lvlJc w:val="left"/>
      <w:pPr>
        <w:ind w:left="6120" w:hanging="360"/>
      </w:pPr>
      <w:rPr>
        <w:rFonts w:ascii="Times New Roman" w:eastAsia="Times New Roman" w:hAnsi="Times New Roman"/>
      </w:rPr>
    </w:lvl>
    <w:lvl w:ilvl="8">
      <w:start w:val="1"/>
      <w:numFmt w:val="lowerRoman"/>
      <w:lvlText w:val="%9."/>
      <w:lvlJc w:val="right"/>
      <w:pPr>
        <w:ind w:left="6840" w:hanging="180"/>
      </w:pPr>
      <w:rPr>
        <w:rFonts w:ascii="Times New Roman" w:eastAsia="Times New Roman" w:hAnsi="Times New Roman"/>
      </w:rPr>
    </w:lvl>
  </w:abstractNum>
  <w:abstractNum w:abstractNumId="24" w15:restartNumberingAfterBreak="0">
    <w:nsid w:val="282F5053"/>
    <w:multiLevelType w:val="hybridMultilevel"/>
    <w:tmpl w:val="BF68872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260"/>
        </w:tabs>
        <w:ind w:left="1260" w:hanging="360"/>
      </w:pPr>
      <w:rPr>
        <w:rFonts w:ascii="Courier New" w:hAnsi="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363002C7"/>
    <w:multiLevelType w:val="multilevel"/>
    <w:tmpl w:val="C8DEA826"/>
    <w:lvl w:ilvl="0">
      <w:start w:val="1"/>
      <w:numFmt w:val="decimal"/>
      <w:pStyle w:val="Muc1"/>
      <w:lvlText w:val="ĐIỀU %1."/>
      <w:lvlJc w:val="left"/>
      <w:pPr>
        <w:ind w:left="0" w:firstLine="0"/>
      </w:pPr>
      <w:rPr>
        <w:rFonts w:hint="default"/>
      </w:rPr>
    </w:lvl>
    <w:lvl w:ilvl="1">
      <w:start w:val="1"/>
      <w:numFmt w:val="decimal"/>
      <w:pStyle w:val="Muc2"/>
      <w:lvlText w:val="%1.%2."/>
      <w:lvlJc w:val="left"/>
      <w:pPr>
        <w:ind w:left="-142" w:firstLine="142"/>
      </w:pPr>
      <w:rPr>
        <w:rFonts w:hint="default"/>
        <w:b/>
        <w:bCs/>
        <w:sz w:val="26"/>
        <w:szCs w:val="26"/>
      </w:rPr>
    </w:lvl>
    <w:lvl w:ilvl="2">
      <w:start w:val="1"/>
      <w:numFmt w:val="lowerLetter"/>
      <w:pStyle w:val="Muc3"/>
      <w:lvlText w:val="%3."/>
      <w:lvlJc w:val="right"/>
      <w:pPr>
        <w:ind w:left="0" w:firstLine="567"/>
      </w:pPr>
      <w:rPr>
        <w:rFonts w:ascii="Times New Roman" w:eastAsia="Calibri" w:hAnsi="Times New Roman" w:cs="Times New Roman"/>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F3B6C1B"/>
    <w:multiLevelType w:val="multilevel"/>
    <w:tmpl w:val="498E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05760"/>
    <w:multiLevelType w:val="hybridMultilevel"/>
    <w:tmpl w:val="6DACD41A"/>
    <w:lvl w:ilvl="0" w:tplc="7C5C4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C83C9D"/>
    <w:multiLevelType w:val="hybridMultilevel"/>
    <w:tmpl w:val="3CE8F8FC"/>
    <w:lvl w:ilvl="0" w:tplc="63B8F77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73160AE"/>
    <w:multiLevelType w:val="hybridMultilevel"/>
    <w:tmpl w:val="71987100"/>
    <w:lvl w:ilvl="0" w:tplc="56661D6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964266"/>
    <w:multiLevelType w:val="multilevel"/>
    <w:tmpl w:val="0A24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9C35BB"/>
    <w:multiLevelType w:val="hybridMultilevel"/>
    <w:tmpl w:val="6F32747A"/>
    <w:lvl w:ilvl="0" w:tplc="8524355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552C4FE9"/>
    <w:multiLevelType w:val="hybridMultilevel"/>
    <w:tmpl w:val="D018E01C"/>
    <w:lvl w:ilvl="0" w:tplc="62245B66">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3" w15:restartNumberingAfterBreak="0">
    <w:nsid w:val="5693022E"/>
    <w:multiLevelType w:val="hybridMultilevel"/>
    <w:tmpl w:val="88B06BC0"/>
    <w:lvl w:ilvl="0" w:tplc="52785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DC4B1E"/>
    <w:multiLevelType w:val="hybridMultilevel"/>
    <w:tmpl w:val="C906940A"/>
    <w:lvl w:ilvl="0" w:tplc="7136B5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1473729"/>
    <w:multiLevelType w:val="multilevel"/>
    <w:tmpl w:val="A626A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CF6626"/>
    <w:multiLevelType w:val="multilevel"/>
    <w:tmpl w:val="0BF8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582207"/>
    <w:multiLevelType w:val="hybridMultilevel"/>
    <w:tmpl w:val="8B4C4A6A"/>
    <w:lvl w:ilvl="0" w:tplc="FFFFFFFF">
      <w:start w:val="1"/>
      <w:numFmt w:val="decimal"/>
      <w:lvlText w:val="Hình %1."/>
      <w:lvlJc w:val="left"/>
      <w:pPr>
        <w:tabs>
          <w:tab w:val="num" w:pos="0"/>
        </w:tabs>
        <w:ind w:left="0" w:firstLine="0"/>
      </w:pPr>
      <w:rPr>
        <w:rFonts w:ascii="Times New Roman" w:hAnsi="Times New Roman" w:cs="Times New Roman" w:hint="default"/>
        <w:b w:val="0"/>
        <w:bCs w:val="0"/>
        <w:i/>
        <w:iCs/>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712975B1"/>
    <w:multiLevelType w:val="multilevel"/>
    <w:tmpl w:val="AF32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C63AE9"/>
    <w:multiLevelType w:val="multilevel"/>
    <w:tmpl w:val="734C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2069CF"/>
    <w:multiLevelType w:val="multilevel"/>
    <w:tmpl w:val="E5B8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11793B"/>
    <w:multiLevelType w:val="hybridMultilevel"/>
    <w:tmpl w:val="0F46399A"/>
    <w:lvl w:ilvl="0" w:tplc="01C65EB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7"/>
  </w:num>
  <w:num w:numId="2">
    <w:abstractNumId w:val="24"/>
  </w:num>
  <w:num w:numId="3">
    <w:abstractNumId w:val="29"/>
  </w:num>
  <w:num w:numId="4">
    <w:abstractNumId w:val="28"/>
  </w:num>
  <w:num w:numId="5">
    <w:abstractNumId w:val="41"/>
  </w:num>
  <w:num w:numId="6">
    <w:abstractNumId w:val="11"/>
  </w:num>
  <w:num w:numId="7">
    <w:abstractNumId w:val="10"/>
  </w:num>
  <w:num w:numId="8">
    <w:abstractNumId w:val="16"/>
  </w:num>
  <w:num w:numId="9">
    <w:abstractNumId w:val="32"/>
  </w:num>
  <w:num w:numId="10">
    <w:abstractNumId w:val="34"/>
  </w:num>
  <w:num w:numId="11">
    <w:abstractNumId w:val="19"/>
  </w:num>
  <w:num w:numId="12">
    <w:abstractNumId w:val="33"/>
  </w:num>
  <w:num w:numId="13">
    <w:abstractNumId w:val="27"/>
  </w:num>
  <w:num w:numId="14">
    <w:abstractNumId w:val="23"/>
  </w:num>
  <w:num w:numId="15">
    <w:abstractNumId w:val="1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8"/>
  </w:num>
  <w:num w:numId="29">
    <w:abstractNumId w:val="25"/>
  </w:num>
  <w:num w:numId="30">
    <w:abstractNumId w:val="25"/>
  </w:num>
  <w:num w:numId="31">
    <w:abstractNumId w:val="20"/>
  </w:num>
  <w:num w:numId="32">
    <w:abstractNumId w:val="38"/>
  </w:num>
  <w:num w:numId="33">
    <w:abstractNumId w:val="22"/>
  </w:num>
  <w:num w:numId="34">
    <w:abstractNumId w:val="40"/>
  </w:num>
  <w:num w:numId="35">
    <w:abstractNumId w:val="36"/>
  </w:num>
  <w:num w:numId="36">
    <w:abstractNumId w:val="30"/>
  </w:num>
  <w:num w:numId="37">
    <w:abstractNumId w:val="12"/>
  </w:num>
  <w:num w:numId="38">
    <w:abstractNumId w:val="26"/>
  </w:num>
  <w:num w:numId="39">
    <w:abstractNumId w:val="13"/>
  </w:num>
  <w:num w:numId="40">
    <w:abstractNumId w:val="35"/>
  </w:num>
  <w:num w:numId="41">
    <w:abstractNumId w:val="39"/>
  </w:num>
  <w:num w:numId="42">
    <w:abstractNumId w:val="1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50"/>
    <w:rsid w:val="00093A56"/>
    <w:rsid w:val="005C6FA5"/>
    <w:rsid w:val="00A867F1"/>
    <w:rsid w:val="00A93230"/>
    <w:rsid w:val="00CA4E8B"/>
    <w:rsid w:val="00D45350"/>
    <w:rsid w:val="00EF4A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CB85"/>
  <w15:docId w15:val="{DB2BA79B-5D73-4F16-A5A8-B953B267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before="80" w:after="80" w:line="269" w:lineRule="auto"/>
      <w:ind w:firstLine="567"/>
      <w:jc w:val="both"/>
    </w:pPr>
    <w:rPr>
      <w:rFonts w:ascii=".VnTime" w:hAnsi=".VnTime"/>
      <w:sz w:val="28"/>
      <w:lang w:val="vi-VN"/>
    </w:rPr>
  </w:style>
  <w:style w:type="paragraph" w:styleId="Heading1">
    <w:name w:val="heading 1"/>
    <w:aliases w:val="China1,?? 1"/>
    <w:basedOn w:val="Normal"/>
    <w:next w:val="Heading2"/>
    <w:link w:val="Heading1Char"/>
    <w:qFormat/>
    <w:pPr>
      <w:tabs>
        <w:tab w:val="left" w:pos="567"/>
      </w:tabs>
      <w:spacing w:before="240" w:after="120"/>
      <w:ind w:left="567" w:hanging="567"/>
      <w:outlineLvl w:val="0"/>
    </w:pPr>
    <w:rPr>
      <w:rFonts w:ascii=".VnTimeH" w:hAnsi=".VnTimeH"/>
      <w:b/>
      <w:kern w:val="28"/>
    </w:rPr>
  </w:style>
  <w:style w:type="paragraph" w:styleId="Heading2">
    <w:name w:val="heading 2"/>
    <w:aliases w:val="China2,?? 2,Title-sub1"/>
    <w:basedOn w:val="Normal"/>
    <w:next w:val="kieu1"/>
    <w:link w:val="Heading2Char1"/>
    <w:uiPriority w:val="9"/>
    <w:qFormat/>
    <w:pPr>
      <w:keepNext/>
      <w:spacing w:before="200" w:after="60"/>
      <w:outlineLvl w:val="1"/>
    </w:pPr>
    <w:rPr>
      <w:b/>
    </w:rPr>
  </w:style>
  <w:style w:type="paragraph" w:styleId="Heading3">
    <w:name w:val="heading 3"/>
    <w:aliases w:val="China3,?? 3"/>
    <w:basedOn w:val="Normal"/>
    <w:next w:val="kieu1"/>
    <w:link w:val="Heading3Char"/>
    <w:uiPriority w:val="9"/>
    <w:qFormat/>
    <w:pPr>
      <w:keepNext/>
      <w:widowControl/>
      <w:spacing w:before="120" w:after="120"/>
      <w:outlineLvl w:val="2"/>
    </w:pPr>
    <w:rPr>
      <w:b/>
      <w:i/>
    </w:rPr>
  </w:style>
  <w:style w:type="paragraph" w:styleId="Heading4">
    <w:name w:val="heading 4"/>
    <w:basedOn w:val="Normal"/>
    <w:next w:val="Normal"/>
    <w:qFormat/>
    <w:pPr>
      <w:keepNext/>
      <w:spacing w:before="120" w:after="60"/>
      <w:outlineLvl w:val="3"/>
    </w:pPr>
    <w:rPr>
      <w:i/>
    </w:rPr>
  </w:style>
  <w:style w:type="paragraph" w:styleId="Heading5">
    <w:name w:val="heading 5"/>
    <w:basedOn w:val="Normal"/>
    <w:next w:val="Normal"/>
    <w:qFormat/>
    <w:pPr>
      <w:keepNext/>
      <w:tabs>
        <w:tab w:val="center" w:pos="6946"/>
      </w:tabs>
      <w:spacing w:before="40" w:after="40"/>
      <w:ind w:right="-142"/>
      <w:jc w:val="center"/>
      <w:outlineLvl w:val="4"/>
    </w:pPr>
    <w:rPr>
      <w:b/>
      <w:bCs/>
      <w:i/>
      <w:sz w:val="32"/>
    </w:rPr>
  </w:style>
  <w:style w:type="paragraph" w:styleId="Heading6">
    <w:name w:val="heading 6"/>
    <w:basedOn w:val="Normal"/>
    <w:next w:val="Normal"/>
    <w:qFormat/>
    <w:pPr>
      <w:keepNext/>
      <w:ind w:firstLine="360"/>
      <w:outlineLvl w:val="5"/>
    </w:pPr>
    <w:rPr>
      <w:i/>
    </w:rPr>
  </w:style>
  <w:style w:type="paragraph" w:styleId="Heading7">
    <w:name w:val="heading 7"/>
    <w:basedOn w:val="Normal"/>
    <w:next w:val="Normal"/>
    <w:qFormat/>
    <w:pPr>
      <w:keepNext/>
      <w:spacing w:before="0" w:after="0" w:line="240" w:lineRule="auto"/>
      <w:ind w:firstLine="0"/>
      <w:jc w:val="center"/>
      <w:outlineLvl w:val="6"/>
    </w:pPr>
    <w:rPr>
      <w:rFonts w:ascii=".VnTimeH" w:hAnsi=".VnTimeH"/>
      <w:b/>
      <w:sz w:val="24"/>
    </w:rPr>
  </w:style>
  <w:style w:type="paragraph" w:styleId="Heading8">
    <w:name w:val="heading 8"/>
    <w:basedOn w:val="Normal"/>
    <w:next w:val="Normal"/>
    <w:qFormat/>
    <w:pPr>
      <w:keepNext/>
      <w:widowControl/>
      <w:spacing w:before="240" w:after="0" w:line="360" w:lineRule="atLeast"/>
      <w:ind w:firstLine="709"/>
      <w:outlineLvl w:val="7"/>
    </w:pPr>
    <w:rPr>
      <w:rFonts w:ascii=".VnAvant" w:hAnsi=".VnAvant"/>
      <w:b/>
      <w:sz w:val="24"/>
      <w:lang w:val="en-US"/>
    </w:rPr>
  </w:style>
  <w:style w:type="paragraph" w:styleId="Heading9">
    <w:name w:val="heading 9"/>
    <w:basedOn w:val="Normal"/>
    <w:next w:val="Normal"/>
    <w:qFormat/>
    <w:pPr>
      <w:keepNext/>
      <w:ind w:firstLine="0"/>
      <w:outlineLvl w:val="8"/>
    </w:pPr>
    <w:rPr>
      <w:rFonts w:ascii=".VnBlackH" w:hAnsi=".VnBlackH"/>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ieu1">
    <w:name w:val="kieu1"/>
    <w:basedOn w:val="Normal"/>
  </w:style>
  <w:style w:type="character" w:customStyle="1" w:styleId="Heading2Char1">
    <w:name w:val="Heading 2 Char1"/>
    <w:aliases w:val="China2 Char,?? 2 Char,Title-sub1 Char"/>
    <w:link w:val="Heading2"/>
    <w:locked/>
    <w:rPr>
      <w:rFonts w:ascii=".VnTime" w:hAnsi=".VnTime"/>
      <w:b/>
      <w:sz w:val="28"/>
      <w:lang w:val="en-GB" w:eastAsia="en-US" w:bidi="ar-SA"/>
    </w:rPr>
  </w:style>
  <w:style w:type="character" w:customStyle="1" w:styleId="Heading1Char">
    <w:name w:val="Heading 1 Char"/>
    <w:aliases w:val="China1 Char,?? 1 Char"/>
    <w:link w:val="Heading1"/>
    <w:rPr>
      <w:rFonts w:ascii=".VnTimeH" w:hAnsi=".VnTimeH"/>
      <w:b/>
      <w:kern w:val="28"/>
      <w:sz w:val="28"/>
      <w:lang w:val="en-GB" w:eastAsia="en-US" w:bidi="ar-SA"/>
    </w:rPr>
  </w:style>
  <w:style w:type="character" w:customStyle="1" w:styleId="Heading3Char">
    <w:name w:val="Heading 3 Char"/>
    <w:aliases w:val="China3 Char,?? 3 Char"/>
    <w:link w:val="Heading3"/>
    <w:locked/>
    <w:rPr>
      <w:rFonts w:ascii=".VnTime" w:hAnsi=".VnTime"/>
      <w:b/>
      <w:i/>
      <w:sz w:val="28"/>
      <w:lang w:val="en-GB" w:eastAsia="en-US" w:bidi="ar-SA"/>
    </w:rPr>
  </w:style>
  <w:style w:type="paragraph" w:customStyle="1" w:styleId="1">
    <w:name w:val="1"/>
    <w:basedOn w:val="Normal"/>
    <w:semiHidden/>
    <w:pPr>
      <w:widowControl/>
      <w:spacing w:before="0" w:after="160" w:line="240" w:lineRule="exact"/>
      <w:ind w:firstLine="0"/>
      <w:jc w:val="left"/>
    </w:pPr>
    <w:rPr>
      <w:rFonts w:ascii="Arial" w:hAnsi="Arial"/>
      <w:sz w:val="22"/>
      <w:szCs w:val="22"/>
      <w:lang w:val="en-US"/>
    </w:rPr>
  </w:style>
  <w:style w:type="paragraph" w:customStyle="1" w:styleId="CharCharCharCharCharCharCharCharCharCharCharCharCharCharCharCharChar1Char">
    <w:name w:val="Char Char Char Char Char Char Char Char Char Char Char Char Char Char Char Char Char1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sz w:val="28"/>
      <w:lang w:val="en-GB" w:eastAsia="en-US" w:bidi="ar-SA"/>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VnTime" w:hAnsi=".VnTime"/>
      <w:sz w:val="28"/>
      <w:lang w:val="en-GB" w:eastAsia="en-US" w:bidi="ar-SA"/>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pPr>
      <w:widowControl/>
      <w:spacing w:before="0" w:after="120" w:line="240" w:lineRule="auto"/>
      <w:ind w:firstLine="720"/>
    </w:pPr>
    <w:rPr>
      <w:lang w:val="en-US"/>
    </w:rPr>
  </w:style>
  <w:style w:type="paragraph" w:customStyle="1" w:styleId="H2">
    <w:name w:val="H2"/>
    <w:basedOn w:val="Normal"/>
    <w:next w:val="Normal"/>
    <w:pPr>
      <w:keepNext/>
      <w:spacing w:before="100" w:after="100" w:line="240" w:lineRule="auto"/>
      <w:ind w:firstLine="0"/>
      <w:jc w:val="center"/>
    </w:pPr>
    <w:rPr>
      <w:rFonts w:ascii=".VnTimeH" w:hAnsi=".VnTimeH"/>
      <w:b/>
      <w:lang w:val="en-US"/>
    </w:rPr>
  </w:style>
  <w:style w:type="paragraph" w:styleId="BodyText">
    <w:name w:val="Body Text"/>
    <w:aliases w:val=" Char Char Char,Char Char"/>
    <w:basedOn w:val="Normal"/>
    <w:link w:val="BodyTextChar"/>
    <w:uiPriority w:val="99"/>
    <w:pPr>
      <w:widowControl/>
    </w:pPr>
    <w:rPr>
      <w:sz w:val="26"/>
    </w:rPr>
  </w:style>
  <w:style w:type="character" w:customStyle="1" w:styleId="BodyTextChar">
    <w:name w:val="Body Text Char"/>
    <w:aliases w:val=" Char Char Char Char,Char Char Char1"/>
    <w:link w:val="BodyText"/>
    <w:rPr>
      <w:rFonts w:ascii=".VnTime" w:hAnsi=".VnTime"/>
      <w:sz w:val="26"/>
      <w:lang w:val="en-GB" w:eastAsia="en-US" w:bidi="ar-SA"/>
    </w:rPr>
  </w:style>
  <w:style w:type="paragraph" w:styleId="BodyText2">
    <w:name w:val="Body Text 2"/>
    <w:basedOn w:val="Normal"/>
    <w:pPr>
      <w:widowControl/>
      <w:spacing w:before="120" w:after="0" w:line="240" w:lineRule="auto"/>
      <w:ind w:firstLine="720"/>
    </w:pPr>
    <w:rPr>
      <w:lang w:val="en-AU"/>
    </w:rPr>
  </w:style>
  <w:style w:type="paragraph" w:customStyle="1" w:styleId="abc">
    <w:name w:val="abc"/>
    <w:basedOn w:val="Normal"/>
    <w:pPr>
      <w:widowControl/>
      <w:spacing w:before="0" w:after="0" w:line="240" w:lineRule="auto"/>
      <w:ind w:firstLine="0"/>
      <w:jc w:val="left"/>
    </w:pPr>
    <w:rPr>
      <w:lang w:val="en-US"/>
    </w:rPr>
  </w:style>
  <w:style w:type="paragraph" w:styleId="BodyTextIndent3">
    <w:name w:val="Body Text Indent 3"/>
    <w:basedOn w:val="Normal"/>
    <w:pPr>
      <w:widowControl/>
      <w:spacing w:before="0" w:after="0" w:line="288" w:lineRule="auto"/>
      <w:ind w:firstLine="720"/>
    </w:pPr>
    <w:rPr>
      <w:color w:val="000000"/>
      <w:lang w:val="en-US"/>
    </w:rPr>
  </w:style>
  <w:style w:type="paragraph" w:styleId="BodyTextIndent2">
    <w:name w:val="Body Text Indent 2"/>
    <w:basedOn w:val="Normal"/>
    <w:pPr>
      <w:widowControl/>
      <w:spacing w:before="120" w:after="120" w:line="240" w:lineRule="auto"/>
      <w:ind w:firstLine="720"/>
    </w:pPr>
    <w:rPr>
      <w:color w:val="000000"/>
      <w:u w:val="single"/>
      <w:lang w:val="en-US"/>
    </w:rPr>
  </w:style>
  <w:style w:type="paragraph" w:styleId="PlainText">
    <w:name w:val="Plain Text"/>
    <w:basedOn w:val="Normal"/>
    <w:pPr>
      <w:spacing w:before="0" w:after="0" w:line="240" w:lineRule="auto"/>
      <w:ind w:firstLine="0"/>
      <w:jc w:val="left"/>
    </w:pPr>
    <w:rPr>
      <w:rFonts w:ascii="Courier New" w:hAnsi="Courier New"/>
      <w:sz w:val="20"/>
      <w:lang w:val="en-US"/>
    </w:rPr>
  </w:style>
  <w:style w:type="paragraph" w:styleId="BodyText3">
    <w:name w:val="Body Text 3"/>
    <w:basedOn w:val="Normal"/>
    <w:link w:val="BodyText3Char"/>
    <w:pPr>
      <w:spacing w:before="120" w:after="120"/>
      <w:ind w:right="-142" w:firstLine="0"/>
    </w:pPr>
  </w:style>
  <w:style w:type="character" w:styleId="PageNumber">
    <w:name w:val="page number"/>
    <w:basedOn w:val="DefaultParagraphFont"/>
  </w:style>
  <w:style w:type="paragraph" w:styleId="Title">
    <w:name w:val="Title"/>
    <w:basedOn w:val="Normal"/>
    <w:qFormat/>
    <w:pPr>
      <w:widowControl/>
      <w:spacing w:before="0" w:after="0" w:line="240" w:lineRule="auto"/>
      <w:ind w:firstLine="0"/>
      <w:jc w:val="center"/>
    </w:pPr>
    <w:rPr>
      <w:rFonts w:ascii=".VnTimeH" w:hAnsi=".VnTimeH"/>
      <w:b/>
      <w:sz w:val="30"/>
      <w:lang w:val="en-US"/>
    </w:rPr>
  </w:style>
  <w:style w:type="paragraph" w:customStyle="1" w:styleId="BodyText21">
    <w:name w:val="Body Text 21"/>
    <w:basedOn w:val="Normal"/>
    <w:pPr>
      <w:widowControl/>
      <w:spacing w:before="120" w:after="0" w:line="240" w:lineRule="auto"/>
      <w:ind w:firstLine="720"/>
    </w:pPr>
    <w:rPr>
      <w:lang w:val="en-US"/>
    </w:rPr>
  </w:style>
  <w:style w:type="paragraph" w:styleId="BlockText">
    <w:name w:val="Block Text"/>
    <w:basedOn w:val="Normal"/>
    <w:pPr>
      <w:spacing w:before="120" w:after="0" w:line="288" w:lineRule="auto"/>
      <w:ind w:left="-180" w:right="30" w:firstLine="900"/>
    </w:pPr>
    <w:rPr>
      <w:snapToGrid w:val="0"/>
      <w:lang w:val="en-US"/>
    </w:rPr>
  </w:style>
  <w:style w:type="paragraph" w:styleId="NormalWeb">
    <w:name w:val="Normal (Web)"/>
    <w:aliases w:val="Char Char Char Char Char Char Char Char Char Char Char Char,Char Char Cha,표준 (웹),Обычный (веб)1,Обычный (веб) Знак,Обычный (веб) Знак1,Обычный (веб) Знак Знак,Char Char Char Char Char Char Char Char Char Char Char,webb,Char Char25"/>
    <w:basedOn w:val="Normal"/>
    <w:link w:val="NormalWebChar"/>
    <w:uiPriority w:val="99"/>
    <w:qFormat/>
    <w:pPr>
      <w:widowControl/>
      <w:spacing w:before="100" w:beforeAutospacing="1" w:after="100" w:afterAutospacing="1" w:line="240" w:lineRule="auto"/>
      <w:ind w:firstLine="0"/>
    </w:pPr>
    <w:rPr>
      <w:rFonts w:ascii="Geneva" w:hAnsi="Geneva"/>
      <w:sz w:val="20"/>
      <w:lang w:val="en-US"/>
    </w:rPr>
  </w:style>
  <w:style w:type="character" w:styleId="Strong">
    <w:name w:val="Strong"/>
    <w:uiPriority w:val="22"/>
    <w:qFormat/>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 "/>
    <w:basedOn w:val="Normal"/>
    <w:link w:val="FootnoteTextChar"/>
    <w:uiPriority w:val="99"/>
    <w:qFormat/>
    <w:pPr>
      <w:widowControl/>
      <w:spacing w:before="0" w:after="0" w:line="240" w:lineRule="auto"/>
      <w:ind w:firstLine="0"/>
      <w:jc w:val="left"/>
    </w:pPr>
    <w:rPr>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rPr>
      <w:rFonts w:ascii=".VnTime" w:hAnsi=".VnTime"/>
      <w:lang w:val="en-US" w:eastAsia="en-US" w:bidi="ar-SA"/>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
    <w:link w:val="FootnoteChar1Char"/>
    <w:uiPriority w:val="99"/>
    <w:qFormat/>
    <w:rPr>
      <w:vertAlign w:val="superscript"/>
    </w:rPr>
  </w:style>
  <w:style w:type="paragraph" w:customStyle="1" w:styleId="AAABody">
    <w:name w:val="AAA_Body"/>
    <w:basedOn w:val="Normal"/>
    <w:pPr>
      <w:widowControl/>
      <w:spacing w:line="288" w:lineRule="auto"/>
    </w:pPr>
    <w:rPr>
      <w:szCs w:val="28"/>
      <w:lang w:val="pt-BR"/>
    </w:rPr>
  </w:style>
  <w:style w:type="paragraph" w:customStyle="1" w:styleId="KHbodyCharCharChar">
    <w:name w:val="KH_body Char Char Char"/>
    <w:basedOn w:val="Normal"/>
    <w:link w:val="KHbodyCharCharCharChar"/>
    <w:pPr>
      <w:widowControl/>
      <w:autoSpaceDE w:val="0"/>
      <w:autoSpaceDN w:val="0"/>
      <w:spacing w:before="40" w:after="40" w:line="252" w:lineRule="auto"/>
    </w:pPr>
    <w:rPr>
      <w:rFonts w:cs=".VnTime"/>
      <w:szCs w:val="28"/>
      <w:lang w:val="en-US"/>
    </w:rPr>
  </w:style>
  <w:style w:type="character" w:customStyle="1" w:styleId="KHbodyCharCharCharChar">
    <w:name w:val="KH_body Char Char Char Char"/>
    <w:link w:val="KHbodyCharCharChar"/>
    <w:rPr>
      <w:rFonts w:ascii=".VnTime" w:hAnsi=".VnTime" w:cs=".VnTime"/>
      <w:sz w:val="28"/>
      <w:szCs w:val="28"/>
      <w:lang w:val="en-US" w:eastAsia="en-US" w:bidi="ar-SA"/>
    </w:rPr>
  </w:style>
  <w:style w:type="paragraph" w:customStyle="1" w:styleId="KHbody">
    <w:name w:val="KH_body"/>
    <w:basedOn w:val="Normal"/>
    <w:link w:val="KHbodyChar"/>
    <w:pPr>
      <w:widowControl/>
      <w:autoSpaceDE w:val="0"/>
      <w:autoSpaceDN w:val="0"/>
      <w:spacing w:before="40" w:after="40" w:line="252" w:lineRule="auto"/>
    </w:pPr>
    <w:rPr>
      <w:rFonts w:cs=".VnTime"/>
      <w:szCs w:val="28"/>
      <w:lang w:val="en-US"/>
    </w:rPr>
  </w:style>
  <w:style w:type="character" w:customStyle="1" w:styleId="KHbodyChar">
    <w:name w:val="KH_body Char"/>
    <w:link w:val="KHbody"/>
    <w:rPr>
      <w:rFonts w:ascii=".VnTime" w:hAnsi=".VnTime" w:cs=".VnTime"/>
      <w:sz w:val="28"/>
      <w:szCs w:val="28"/>
      <w:lang w:val="en-US" w:eastAsia="en-US" w:bidi="ar-SA"/>
    </w:rPr>
  </w:style>
  <w:style w:type="paragraph" w:customStyle="1" w:styleId="KHFoot">
    <w:name w:val="KH_Foot"/>
    <w:basedOn w:val="kieu1"/>
    <w:pPr>
      <w:spacing w:before="40" w:after="40" w:line="240" w:lineRule="auto"/>
      <w:ind w:left="113" w:hanging="113"/>
    </w:pPr>
    <w:rPr>
      <w:i/>
      <w:sz w:val="20"/>
      <w:lang w:val="fr-FR"/>
    </w:rPr>
  </w:style>
  <w:style w:type="paragraph" w:customStyle="1" w:styleId="StyleKHbodyBlackLinespacingMultiple106li">
    <w:name w:val="Style KH_body + Black Line spacing:  Multiple 106 li"/>
    <w:basedOn w:val="KHbody"/>
    <w:pPr>
      <w:autoSpaceDE/>
      <w:autoSpaceDN/>
      <w:spacing w:before="60" w:after="60" w:line="254" w:lineRule="auto"/>
    </w:pPr>
    <w:rPr>
      <w:rFonts w:cs="Times New Roman"/>
      <w:color w:val="000000"/>
      <w:spacing w:val="-4"/>
      <w:szCs w:val="20"/>
    </w:rPr>
  </w:style>
  <w:style w:type="paragraph" w:customStyle="1" w:styleId="StyleKHbodyBlackChar">
    <w:name w:val="Style KH_body + Black Char"/>
    <w:basedOn w:val="KHbody"/>
    <w:link w:val="StyleKHbodyBlackCharChar"/>
    <w:pPr>
      <w:autoSpaceDE/>
      <w:autoSpaceDN/>
    </w:pPr>
    <w:rPr>
      <w:color w:val="000000"/>
    </w:rPr>
  </w:style>
  <w:style w:type="character" w:customStyle="1" w:styleId="StyleKHbodyBlackCharChar">
    <w:name w:val="Style KH_body + Black Char Char"/>
    <w:link w:val="StyleKHbodyBlackChar"/>
    <w:rPr>
      <w:rFonts w:ascii=".VnTime" w:hAnsi=".VnTime" w:cs=".VnTime"/>
      <w:color w:val="000000"/>
      <w:sz w:val="28"/>
      <w:szCs w:val="28"/>
      <w:lang w:val="en-US" w:eastAsia="en-US" w:bidi="ar-SA"/>
    </w:rPr>
  </w:style>
  <w:style w:type="character" w:customStyle="1" w:styleId="abcChar">
    <w:name w:val="abc Char"/>
    <w:rPr>
      <w:lang w:val="en-US" w:eastAsia="en-US" w:bidi="ar-SA"/>
    </w:rPr>
  </w:style>
  <w:style w:type="paragraph" w:customStyle="1" w:styleId="Baocao">
    <w:name w:val="Baocao"/>
    <w:basedOn w:val="Normal"/>
    <w:pPr>
      <w:spacing w:before="120" w:after="120" w:line="240" w:lineRule="auto"/>
      <w:ind w:firstLine="720"/>
    </w:pPr>
    <w:rPr>
      <w:lang w:val="en-US"/>
    </w:rPr>
  </w:style>
  <w:style w:type="paragraph" w:customStyle="1" w:styleId="Macdinh">
    <w:name w:val="Mac dinh"/>
    <w:basedOn w:val="Heading1"/>
    <w:pPr>
      <w:widowControl/>
      <w:tabs>
        <w:tab w:val="clear" w:pos="567"/>
      </w:tabs>
      <w:spacing w:before="60" w:after="60" w:line="360" w:lineRule="auto"/>
      <w:ind w:left="0" w:firstLine="680"/>
      <w:outlineLvl w:val="9"/>
    </w:pPr>
    <w:rPr>
      <w:rFonts w:ascii=".VnTime" w:hAnsi=".VnTime"/>
      <w:b w:val="0"/>
      <w:sz w:val="27"/>
      <w:lang w:val="en-US"/>
    </w:rPr>
  </w:style>
  <w:style w:type="paragraph" w:customStyle="1" w:styleId="Heading40">
    <w:name w:val="Heading4"/>
    <w:basedOn w:val="Heading3"/>
    <w:pPr>
      <w:spacing w:before="0" w:after="0" w:line="240" w:lineRule="auto"/>
      <w:ind w:firstLine="0"/>
    </w:pPr>
    <w:rPr>
      <w:rFonts w:cs="Arial"/>
      <w:iCs/>
      <w:szCs w:val="26"/>
      <w:lang w:val="en-US"/>
    </w:rPr>
  </w:style>
  <w:style w:type="paragraph" w:customStyle="1" w:styleId="Normal1">
    <w:name w:val="Normal1"/>
    <w:basedOn w:val="Normal"/>
    <w:pPr>
      <w:widowControl/>
      <w:spacing w:before="100" w:beforeAutospacing="1" w:after="100" w:afterAutospacing="1" w:line="240" w:lineRule="auto"/>
      <w:ind w:firstLine="0"/>
      <w:jc w:val="left"/>
    </w:pPr>
    <w:rPr>
      <w:rFonts w:ascii="Times New Roman" w:hAnsi="Times New Roman"/>
      <w:color w:val="000000"/>
      <w:sz w:val="24"/>
      <w:szCs w:val="24"/>
      <w:lang w:val="en-US"/>
    </w:rPr>
  </w:style>
  <w:style w:type="character" w:styleId="Hyperlink">
    <w:name w:val="Hyperlink"/>
    <w:rPr>
      <w:color w:val="0000FF"/>
      <w:u w:val="single"/>
    </w:rPr>
  </w:style>
  <w:style w:type="character" w:customStyle="1" w:styleId="KHbodyChar1">
    <w:name w:val="KH_body Char1"/>
    <w:rPr>
      <w:rFonts w:ascii="Times New Roman" w:hAnsi="Times New Roman" w:cs="Times New Roman"/>
      <w:sz w:val="28"/>
      <w:szCs w:val="28"/>
      <w:lang w:val="en-US" w:eastAsia="en-US"/>
    </w:rPr>
  </w:style>
  <w:style w:type="character" w:customStyle="1" w:styleId="fftimenewsromanfs12pt">
    <w:name w:val="ff_time_news_roman_fs_12pt"/>
    <w:basedOn w:val="DefaultParagraphFont"/>
  </w:style>
  <w:style w:type="paragraph" w:customStyle="1" w:styleId="CharCharChar1CharCharChar">
    <w:name w:val="Char Char Char1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
    <w:name w:val="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
    <w:name w:val="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newstitle">
    <w:name w:val="news_title"/>
    <w:basedOn w:val="Normal"/>
    <w:pPr>
      <w:widowControl/>
      <w:spacing w:before="100" w:beforeAutospacing="1" w:after="100" w:afterAutospacing="1" w:line="240" w:lineRule="auto"/>
      <w:ind w:firstLine="0"/>
      <w:jc w:val="left"/>
    </w:pPr>
    <w:rPr>
      <w:rFonts w:ascii="Arial" w:hAnsi="Arial" w:cs="Arial"/>
      <w:b/>
      <w:bCs/>
      <w:color w:val="000080"/>
      <w:sz w:val="18"/>
      <w:szCs w:val="18"/>
      <w:lang w:val="en-US"/>
    </w:rPr>
  </w:style>
  <w:style w:type="character" w:customStyle="1" w:styleId="fftimenewsromanfs12pt1">
    <w:name w:val="ff_time_news_roman_fs_12pt1"/>
    <w:rPr>
      <w:rFonts w:ascii="Times New Roman" w:hAnsi="Times New Roman" w:cs="Times New Roman" w:hint="default"/>
      <w:sz w:val="24"/>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1CharCharCharChar">
    <w:name w:val="Char Char Char1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CharCharCharCharCharCharCharChar">
    <w:name w:val="Char Char Char Char 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
    <w:name w:val="Char Char Char Char Char Char Char Char"/>
    <w:basedOn w:val="Normal"/>
    <w:pPr>
      <w:pageBreakBefore/>
      <w:widowControl/>
      <w:spacing w:before="100" w:beforeAutospacing="1" w:after="100" w:afterAutospacing="1" w:line="240" w:lineRule="auto"/>
      <w:ind w:firstLine="0"/>
      <w:jc w:val="left"/>
    </w:pPr>
    <w:rPr>
      <w:rFonts w:ascii="Tahoma" w:hAnsi="Tahoma" w:cs="Tahoma"/>
      <w:sz w:val="20"/>
      <w:lang w:val="en-US"/>
    </w:rPr>
  </w:style>
  <w:style w:type="paragraph" w:customStyle="1" w:styleId="CharCharCharCharCharCharCharCharCharCharCharCharCharCharCharCharCharChar">
    <w:name w:val="Char Char Char Char Char 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
    <w:name w:val="Char"/>
    <w:basedOn w:val="Normal"/>
    <w:pPr>
      <w:widowControl/>
      <w:spacing w:before="0" w:after="160" w:line="240" w:lineRule="exact"/>
      <w:ind w:firstLine="0"/>
      <w:jc w:val="left"/>
    </w:pPr>
    <w:rPr>
      <w:rFonts w:ascii="Verdana" w:hAnsi="Verdana" w:cs="Verdana"/>
      <w:sz w:val="20"/>
      <w:lang w:val="en-US"/>
    </w:rPr>
  </w:style>
  <w:style w:type="paragraph" w:customStyle="1" w:styleId="CharCharCharCharCharCharCharCharCharChar">
    <w:name w:val="Char Char Char Char Char Char Char Char Char Char"/>
    <w:basedOn w:val="Normal"/>
    <w:autoRedefine/>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eastAsia="zh-CN"/>
    </w:rPr>
  </w:style>
  <w:style w:type="paragraph" w:customStyle="1" w:styleId="CharCharCharChar">
    <w:name w:val="Char Char Char Char"/>
    <w:basedOn w:val="Heading3"/>
    <w:autoRedefine/>
    <w:pPr>
      <w:keepLines/>
      <w:widowControl w:val="0"/>
      <w:tabs>
        <w:tab w:val="num" w:pos="360"/>
      </w:tabs>
      <w:adjustRightInd w:val="0"/>
      <w:spacing w:line="436" w:lineRule="exact"/>
      <w:ind w:left="357" w:firstLine="0"/>
      <w:jc w:val="left"/>
      <w:outlineLvl w:val="3"/>
    </w:pPr>
    <w:rPr>
      <w:rFonts w:ascii="Tahoma" w:hAnsi="Tahoma" w:cs="Tahoma"/>
      <w:b w:val="0"/>
      <w:i w:val="0"/>
      <w:spacing w:val="-10"/>
      <w:kern w:val="2"/>
      <w:sz w:val="24"/>
      <w:szCs w:val="24"/>
      <w:lang w:val="en-US" w:eastAsia="zh-CN"/>
    </w:rPr>
  </w:style>
  <w:style w:type="character" w:customStyle="1" w:styleId="BodyTextIndent2Char">
    <w:name w:val="Body Text Indent 2 Char"/>
    <w:rPr>
      <w:rFonts w:ascii=".VnTime" w:hAnsi=".VnTime" w:cs=".VnTime"/>
      <w:sz w:val="28"/>
      <w:szCs w:val="28"/>
      <w:lang w:val="en-US" w:eastAsia="en-US"/>
    </w:rPr>
  </w:style>
  <w:style w:type="paragraph" w:customStyle="1" w:styleId="CharCharChar">
    <w:name w:val="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CharCharCharCharChar">
    <w:name w:val="Char 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cs="Tahoma"/>
      <w:sz w:val="20"/>
      <w:lang w:val="en-US"/>
    </w:rPr>
  </w:style>
  <w:style w:type="paragraph" w:customStyle="1" w:styleId="CharCharCharCharCharCharCharCharCharCharCharCharCharCharChar">
    <w:name w:val="Char Char Char Char Char Char Char Char Char Char Char Char Char Char Char"/>
    <w:aliases w:val="Normal (Web)1"/>
    <w:basedOn w:val="Normal"/>
    <w:qFormat/>
    <w:pPr>
      <w:pageBreakBefore/>
      <w:widowControl/>
      <w:spacing w:before="100" w:beforeAutospacing="1" w:after="100" w:afterAutospacing="1" w:line="240" w:lineRule="auto"/>
      <w:ind w:firstLine="0"/>
      <w:jc w:val="left"/>
    </w:pPr>
    <w:rPr>
      <w:rFonts w:ascii="Tahoma" w:hAnsi="Tahoma" w:cs="Tahoma"/>
      <w:sz w:val="20"/>
      <w:lang w:val="en-US"/>
    </w:rPr>
  </w:style>
  <w:style w:type="paragraph" w:customStyle="1" w:styleId="CharCharChar1CharCharChar1Char">
    <w:name w:val="Char Char Char1 Char Char Char1 Char"/>
    <w:basedOn w:val="Heading3"/>
    <w:autoRedefine/>
    <w:pPr>
      <w:keepLines/>
      <w:widowControl w:val="0"/>
      <w:tabs>
        <w:tab w:val="num" w:pos="360"/>
      </w:tabs>
      <w:adjustRightInd w:val="0"/>
      <w:spacing w:line="436" w:lineRule="exact"/>
      <w:ind w:left="357" w:firstLine="0"/>
      <w:jc w:val="left"/>
      <w:outlineLvl w:val="3"/>
    </w:pPr>
    <w:rPr>
      <w:rFonts w:ascii="Tahoma" w:eastAsia="SimSun" w:hAnsi="Tahoma"/>
      <w:b w:val="0"/>
      <w:i w:val="0"/>
      <w:spacing w:val="-10"/>
      <w:kern w:val="2"/>
      <w:sz w:val="24"/>
      <w:szCs w:val="24"/>
      <w:lang w:val="en-US" w:eastAsia="zh-C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Normal12">
    <w:name w:val="Normal12"/>
    <w:basedOn w:val="Normal"/>
    <w:pPr>
      <w:widowControl/>
      <w:spacing w:before="120" w:after="60" w:line="240" w:lineRule="auto"/>
      <w:ind w:left="900" w:firstLine="0"/>
    </w:pPr>
    <w:rPr>
      <w:rFonts w:ascii="Times New Roman" w:hAnsi="Times New Roman"/>
      <w:bCs/>
      <w:sz w:val="26"/>
      <w:szCs w:val="26"/>
    </w:rPr>
  </w:style>
  <w:style w:type="paragraph" w:customStyle="1" w:styleId="CharCharCharCharCharCharChar2CharCharCharCharCharCharCharCharChar1CharCharCharCharCharCharCharCharCharCharCharCharCharCharCharChar">
    <w:name w:val="Char Char Char Char Char Char Char2 Char Char Char Char Char Char Char Char Char1 Char Char Char Char Char Char Char Char Char Char Char Char Char Char Char Char"/>
    <w:basedOn w:val="Normal"/>
    <w:pPr>
      <w:widowControl/>
      <w:spacing w:before="0" w:after="160" w:line="240" w:lineRule="exact"/>
      <w:ind w:firstLine="0"/>
      <w:jc w:val="left"/>
    </w:pPr>
    <w:rPr>
      <w:rFonts w:ascii="Arial" w:hAnsi="Arial"/>
      <w:sz w:val="20"/>
      <w:lang w:val="en-US"/>
    </w:rPr>
  </w:style>
  <w:style w:type="paragraph" w:customStyle="1" w:styleId="StyleKHbodyBlack">
    <w:name w:val="Style KH_body + Black"/>
    <w:basedOn w:val="KHbody"/>
    <w:pPr>
      <w:autoSpaceDE/>
      <w:autoSpaceDN/>
    </w:pPr>
    <w:rPr>
      <w:rFonts w:ascii="Times New Roman" w:hAnsi="Times New Roman" w:cs="Times New Roman"/>
      <w:color w:val="000000"/>
    </w:rPr>
  </w:style>
  <w:style w:type="character" w:customStyle="1" w:styleId="Heading2Char">
    <w:name w:val="Heading 2 Char"/>
    <w:uiPriority w:val="9"/>
    <w:rPr>
      <w:rFonts w:ascii="Arial" w:hAnsi="Arial" w:cs="Arial"/>
      <w:b/>
      <w:i/>
      <w:iCs/>
      <w:kern w:val="32"/>
      <w:sz w:val="28"/>
      <w:szCs w:val="28"/>
      <w:lang w:val="en-US" w:eastAsia="en-US" w:bidi="ar-SA"/>
    </w:rPr>
  </w:style>
  <w:style w:type="character" w:styleId="Emphasis">
    <w:name w:val="Emphasis"/>
    <w:qFormat/>
    <w:rPr>
      <w:i/>
      <w:iCs/>
    </w:rPr>
  </w:style>
  <w:style w:type="paragraph" w:customStyle="1" w:styleId="path">
    <w:name w:val="path"/>
    <w:basedOn w:val="Normal"/>
    <w:pPr>
      <w:widowControl/>
      <w:spacing w:before="100" w:beforeAutospacing="1" w:after="100" w:afterAutospacing="1" w:line="240" w:lineRule="auto"/>
      <w:ind w:firstLine="0"/>
      <w:jc w:val="left"/>
    </w:pPr>
    <w:rPr>
      <w:rFonts w:ascii="Times New Roman" w:hAnsi="Times New Roman"/>
      <w:sz w:val="24"/>
      <w:szCs w:val="24"/>
      <w:lang w:eastAsia="vi-VN"/>
    </w:rPr>
  </w:style>
  <w:style w:type="paragraph" w:customStyle="1" w:styleId="original">
    <w:name w:val="original"/>
    <w:basedOn w:val="Normal"/>
    <w:pPr>
      <w:widowControl/>
      <w:spacing w:before="100" w:beforeAutospacing="1" w:after="100" w:afterAutospacing="1" w:line="240" w:lineRule="auto"/>
      <w:ind w:firstLine="0"/>
      <w:jc w:val="left"/>
    </w:pPr>
    <w:rPr>
      <w:rFonts w:ascii="Times New Roman" w:hAnsi="Times New Roman"/>
      <w:sz w:val="24"/>
      <w:szCs w:val="24"/>
      <w:lang w:eastAsia="vi-VN"/>
    </w:rPr>
  </w:style>
  <w:style w:type="paragraph" w:customStyle="1" w:styleId="meta">
    <w:name w:val="meta"/>
    <w:basedOn w:val="Normal"/>
    <w:pPr>
      <w:widowControl/>
      <w:spacing w:before="100" w:beforeAutospacing="1" w:after="100" w:afterAutospacing="1" w:line="240" w:lineRule="auto"/>
      <w:ind w:firstLine="0"/>
      <w:jc w:val="left"/>
    </w:pPr>
    <w:rPr>
      <w:rFonts w:ascii="Times New Roman" w:hAnsi="Times New Roman"/>
      <w:sz w:val="24"/>
      <w:szCs w:val="24"/>
      <w:lang w:eastAsia="vi-VN"/>
    </w:rPr>
  </w:style>
  <w:style w:type="character" w:customStyle="1" w:styleId="source">
    <w:name w:val="source"/>
    <w:basedOn w:val="DefaultParagraphFont"/>
  </w:style>
  <w:style w:type="character" w:customStyle="1" w:styleId="time">
    <w:name w:val="time"/>
    <w:basedOn w:val="DefaultParagraphFont"/>
  </w:style>
  <w:style w:type="character" w:customStyle="1" w:styleId="stats">
    <w:name w:val="stats"/>
    <w:basedOn w:val="DefaultParagraphFont"/>
  </w:style>
  <w:style w:type="character" w:customStyle="1" w:styleId="related">
    <w:name w:val="related"/>
    <w:basedOn w:val="DefaultParagraphFont"/>
  </w:style>
  <w:style w:type="paragraph" w:customStyle="1" w:styleId="thumb">
    <w:name w:val="thumb"/>
    <w:basedOn w:val="Normal"/>
    <w:pPr>
      <w:widowControl/>
      <w:spacing w:before="100" w:beforeAutospacing="1" w:after="100" w:afterAutospacing="1" w:line="240" w:lineRule="auto"/>
      <w:ind w:firstLine="0"/>
      <w:jc w:val="left"/>
    </w:pPr>
    <w:rPr>
      <w:rFonts w:ascii="Times New Roman" w:hAnsi="Times New Roman"/>
      <w:sz w:val="24"/>
      <w:szCs w:val="24"/>
      <w:lang w:eastAsia="vi-VN"/>
    </w:rPr>
  </w:style>
  <w:style w:type="paragraph" w:customStyle="1" w:styleId="summary">
    <w:name w:val="summary"/>
    <w:basedOn w:val="Normal"/>
    <w:pPr>
      <w:widowControl/>
      <w:spacing w:before="100" w:beforeAutospacing="1" w:after="100" w:afterAutospacing="1" w:line="240" w:lineRule="auto"/>
      <w:ind w:firstLine="0"/>
      <w:jc w:val="left"/>
    </w:pPr>
    <w:rPr>
      <w:rFonts w:ascii="Times New Roman" w:hAnsi="Times New Roman"/>
      <w:sz w:val="24"/>
      <w:szCs w:val="24"/>
      <w:lang w:eastAsia="vi-VN"/>
    </w:rPr>
  </w:style>
  <w:style w:type="paragraph" w:styleId="ListParagraph">
    <w:name w:val="List Paragraph"/>
    <w:basedOn w:val="Normal"/>
    <w:qFormat/>
    <w:pPr>
      <w:ind w:left="720"/>
      <w:contextualSpacing/>
    </w:pPr>
  </w:style>
  <w:style w:type="paragraph" w:customStyle="1" w:styleId="CharChar1CharCharCharChar">
    <w:name w:val="Char Char1 Char Char Char Char"/>
    <w:basedOn w:val="Normal"/>
    <w:autoRedefine/>
    <w:pPr>
      <w:pageBreakBefore/>
      <w:widowControl/>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eastAsia="zh-CN"/>
    </w:rPr>
  </w:style>
  <w:style w:type="paragraph" w:styleId="Subtitle">
    <w:name w:val="Subtitle"/>
    <w:basedOn w:val="Normal"/>
    <w:link w:val="SubtitleChar"/>
    <w:qFormat/>
    <w:pPr>
      <w:widowControl/>
      <w:spacing w:before="0" w:after="0" w:line="240" w:lineRule="auto"/>
      <w:ind w:firstLine="0"/>
      <w:jc w:val="left"/>
    </w:pPr>
    <w:rPr>
      <w:b/>
      <w:szCs w:val="24"/>
      <w:lang w:val="en-US"/>
    </w:rPr>
  </w:style>
  <w:style w:type="character" w:customStyle="1" w:styleId="SubtitleChar">
    <w:name w:val="Subtitle Char"/>
    <w:link w:val="Subtitle"/>
    <w:rPr>
      <w:rFonts w:ascii=".VnTime" w:hAnsi=".VnTime"/>
      <w:b/>
      <w:sz w:val="28"/>
      <w:szCs w:val="24"/>
      <w:lang w:val="en-US" w:eastAsia="en-US" w:bidi="ar-SA"/>
    </w:rPr>
  </w:style>
  <w:style w:type="paragraph" w:customStyle="1" w:styleId="Default">
    <w:name w:val="Default"/>
    <w:pPr>
      <w:autoSpaceDE w:val="0"/>
      <w:autoSpaceDN w:val="0"/>
      <w:adjustRightInd w:val="0"/>
    </w:pPr>
    <w:rPr>
      <w:color w:val="000000"/>
      <w:sz w:val="24"/>
      <w:szCs w:val="24"/>
    </w:rPr>
  </w:style>
  <w:style w:type="paragraph" w:customStyle="1" w:styleId="CharCharCharCharCharCharCharCharCharCharCharCharCharCharCharCharCharCharCharCharCharCharChar1CharCharCharCharCharCharChar">
    <w:name w:val="Char Char Char Char Char Char Char Char Char Char Char Char Char Char Char Char Char Char Char Char Char Char Char1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1CharCharCharChar">
    <w:name w:val="Char Char Char Char Char Char Char Char Char1 Char Char Char Char"/>
    <w:basedOn w:val="Normal"/>
    <w:pPr>
      <w:widowControl/>
      <w:spacing w:before="0" w:after="160" w:line="240" w:lineRule="exact"/>
      <w:ind w:firstLine="0"/>
      <w:jc w:val="left"/>
    </w:pPr>
    <w:rPr>
      <w:rFonts w:ascii="Verdana" w:hAnsi="Verdana"/>
      <w:sz w:val="20"/>
      <w:lang w:val="en-US"/>
    </w:rPr>
  </w:style>
  <w:style w:type="paragraph" w:styleId="EndnoteText">
    <w:name w:val="endnote text"/>
    <w:basedOn w:val="Normal"/>
    <w:link w:val="EndnoteTextChar"/>
    <w:pPr>
      <w:widowControl/>
      <w:spacing w:before="0" w:after="0" w:line="240" w:lineRule="auto"/>
      <w:ind w:firstLine="0"/>
      <w:jc w:val="left"/>
    </w:pPr>
    <w:rPr>
      <w:sz w:val="20"/>
      <w:lang w:val="en-US"/>
    </w:rPr>
  </w:style>
  <w:style w:type="character" w:customStyle="1" w:styleId="EndnoteTextChar">
    <w:name w:val="Endnote Text Char"/>
    <w:link w:val="EndnoteText"/>
    <w:rPr>
      <w:rFonts w:ascii=".VnTime" w:hAnsi=".VnTime"/>
      <w:lang w:val="en-US" w:eastAsia="en-US" w:bidi="ar-SA"/>
    </w:rPr>
  </w:style>
  <w:style w:type="character" w:styleId="EndnoteReference">
    <w:name w:val="endnote reference"/>
    <w:rPr>
      <w:vertAlign w:val="superscript"/>
    </w:rPr>
  </w:style>
  <w:style w:type="paragraph" w:customStyle="1" w:styleId="Char2">
    <w:name w:val="Char2"/>
    <w:basedOn w:val="Normal"/>
    <w:pPr>
      <w:widowControl/>
      <w:spacing w:before="0" w:after="160" w:line="240" w:lineRule="exact"/>
      <w:ind w:firstLine="0"/>
      <w:jc w:val="left"/>
    </w:pPr>
    <w:rPr>
      <w:rFonts w:ascii="Times New Roman" w:hAnsi="Times New Roman"/>
      <w:sz w:val="20"/>
      <w:lang w:val="en-AU"/>
    </w:rPr>
  </w:style>
  <w:style w:type="paragraph" w:styleId="Caption">
    <w:name w:val="caption"/>
    <w:basedOn w:val="Normal"/>
    <w:next w:val="Normal"/>
    <w:qFormat/>
    <w:pPr>
      <w:widowControl/>
      <w:spacing w:before="0" w:after="0" w:line="240" w:lineRule="auto"/>
      <w:ind w:firstLine="0"/>
      <w:jc w:val="left"/>
    </w:pPr>
    <w:rPr>
      <w:rFonts w:ascii="Times New Roman" w:eastAsia="Batang" w:hAnsi="Times New Roman"/>
      <w:b/>
      <w:bCs/>
      <w:sz w:val="20"/>
      <w:lang w:val="en-US" w:eastAsia="ko-KR"/>
    </w:rPr>
  </w:style>
  <w:style w:type="character" w:customStyle="1" w:styleId="normal-h1">
    <w:name w:val="normal-h1"/>
    <w:rPr>
      <w:rFonts w:ascii="Times New Roman" w:hAnsi="Times New Roman" w:cs="Times New Roman" w:hint="default"/>
      <w:color w:val="0000FF"/>
      <w:sz w:val="24"/>
      <w:szCs w:val="24"/>
    </w:rPr>
  </w:style>
  <w:style w:type="paragraph" w:customStyle="1" w:styleId="Form">
    <w:name w:val="Form"/>
    <w:basedOn w:val="Normal"/>
    <w:pPr>
      <w:widowControl/>
      <w:tabs>
        <w:tab w:val="left" w:pos="1440"/>
        <w:tab w:val="left" w:pos="2160"/>
        <w:tab w:val="left" w:pos="2880"/>
        <w:tab w:val="right" w:pos="7200"/>
      </w:tabs>
      <w:spacing w:before="60" w:after="60" w:line="240" w:lineRule="auto"/>
      <w:ind w:firstLine="720"/>
    </w:pPr>
    <w:rPr>
      <w:szCs w:val="24"/>
      <w:lang w:eastAsia="en-GB"/>
    </w:rPr>
  </w:style>
  <w:style w:type="paragraph" w:customStyle="1" w:styleId="CharCharCharCharCharCharChar">
    <w:name w:val="Char Char Char Char Char Char Char"/>
    <w:basedOn w:val="Normal"/>
    <w:pPr>
      <w:widowControl/>
      <w:spacing w:before="0" w:after="160" w:line="240" w:lineRule="exact"/>
      <w:ind w:firstLine="0"/>
      <w:jc w:val="left"/>
    </w:pPr>
    <w:rPr>
      <w:rFonts w:ascii="Verdana" w:hAnsi="Verdana" w:cs="Verdana"/>
      <w:sz w:val="20"/>
      <w:lang w:val="en-US"/>
    </w:rPr>
  </w:style>
  <w:style w:type="paragraph" w:customStyle="1" w:styleId="para0">
    <w:name w:val="para0"/>
    <w:basedOn w:val="Normal"/>
    <w:pPr>
      <w:widowControl/>
      <w:autoSpaceDE w:val="0"/>
      <w:autoSpaceDN w:val="0"/>
      <w:spacing w:before="0" w:after="0" w:line="240" w:lineRule="auto"/>
      <w:ind w:firstLine="720"/>
      <w:jc w:val="left"/>
    </w:pPr>
    <w:rPr>
      <w:rFonts w:ascii="Times New Roman" w:hAnsi="Times New Roman"/>
      <w:sz w:val="24"/>
      <w:szCs w:val="24"/>
      <w:lang w:val="en-US" w:eastAsia="zh-CN"/>
    </w:rPr>
  </w:style>
  <w:style w:type="paragraph" w:customStyle="1" w:styleId="CharCharCharCharCharCharCharCharCharCharCharCharCharCharCharCharCharCharCharCharCharCharChar1CharCharCharCharCharCharCharCharCharChar">
    <w:name w:val="Char Char Char Char Char Char Char Char Char Char Char Char Char Char Char Char Char Char Char Char Char Char Char1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CharCharCharCharCharCharCharCharCharCharCharCharChar">
    <w:name w:val="Char Char Char Char Char Char Char Char Char Char Char Char Char"/>
    <w:basedOn w:val="Normal"/>
    <w:pPr>
      <w:pageBreakBefore/>
      <w:widowControl/>
      <w:spacing w:before="100" w:beforeAutospacing="1" w:after="100" w:afterAutospacing="1" w:line="240" w:lineRule="auto"/>
      <w:ind w:firstLine="0"/>
      <w:jc w:val="left"/>
    </w:pPr>
    <w:rPr>
      <w:rFonts w:ascii="Tahoma" w:hAnsi="Tahoma"/>
      <w:sz w:val="20"/>
      <w:lang w:val="en-US"/>
    </w:rPr>
  </w:style>
  <w:style w:type="paragraph" w:customStyle="1" w:styleId="normal-p">
    <w:name w:val="normal-p"/>
    <w:basedOn w:val="Normal"/>
    <w:pPr>
      <w:widowControl/>
      <w:spacing w:before="0" w:after="0" w:line="240" w:lineRule="auto"/>
      <w:ind w:firstLine="0"/>
      <w:jc w:val="left"/>
    </w:pPr>
    <w:rPr>
      <w:rFonts w:ascii="Times New Roman" w:hAnsi="Times New Roman"/>
      <w:sz w:val="20"/>
      <w:lang w:val="en-US"/>
    </w:rPr>
  </w:style>
  <w:style w:type="paragraph" w:customStyle="1" w:styleId="CharCharCharCharCharCharCharCharCharCharCharChar1Char">
    <w:name w:val="Char Char Char Char Char Char Char Char Char Char Char Char1 Char"/>
    <w:basedOn w:val="Normal"/>
    <w:autoRedefine/>
    <w:pPr>
      <w:pageBreakBefore/>
      <w:widowControl/>
      <w:tabs>
        <w:tab w:val="left" w:pos="850"/>
        <w:tab w:val="left" w:pos="1191"/>
        <w:tab w:val="left" w:pos="1531"/>
      </w:tabs>
      <w:spacing w:before="0" w:after="120" w:line="240" w:lineRule="auto"/>
      <w:ind w:firstLine="0"/>
      <w:jc w:val="center"/>
    </w:pPr>
    <w:rPr>
      <w:rFonts w:ascii="Tahoma" w:eastAsia="MS Mincho" w:hAnsi="Tahoma" w:cs="Tahoma"/>
      <w:b/>
      <w:bCs/>
      <w:color w:val="FFFFFF"/>
      <w:spacing w:val="20"/>
      <w:sz w:val="22"/>
      <w:szCs w:val="22"/>
      <w:lang w:eastAsia="zh-CN"/>
    </w:rPr>
  </w:style>
  <w:style w:type="character" w:customStyle="1" w:styleId="content">
    <w:name w:val="content"/>
    <w:basedOn w:val="DefaultParagraphFont"/>
  </w:style>
  <w:style w:type="paragraph" w:customStyle="1" w:styleId="msonospacing0">
    <w:name w:val="msonospacing"/>
    <w:basedOn w:val="Normal"/>
    <w:pPr>
      <w:widowControl/>
      <w:spacing w:before="100" w:beforeAutospacing="1" w:after="100" w:afterAutospacing="1" w:line="240" w:lineRule="auto"/>
      <w:ind w:firstLine="0"/>
      <w:jc w:val="left"/>
    </w:pPr>
    <w:rPr>
      <w:rFonts w:ascii="Times New Roman" w:eastAsia="Batang" w:hAnsi="Times New Roman"/>
      <w:sz w:val="24"/>
      <w:szCs w:val="24"/>
      <w:lang w:val="en-US" w:eastAsia="ko-KR"/>
    </w:rPr>
  </w:style>
  <w:style w:type="character" w:customStyle="1" w:styleId="bodycontent">
    <w:name w:val="bodycontent"/>
    <w:basedOn w:val="DefaultParagraphFont"/>
  </w:style>
  <w:style w:type="paragraph" w:customStyle="1" w:styleId="CharCharCharCharCharCharCharChar1CharCharCharCharCharCharCharCharCharChar">
    <w:name w:val="Char Char Char Char Char Char Char Char1 Char Char Char Char Char Char Char Char Char Char"/>
    <w:basedOn w:val="Normal"/>
    <w:pPr>
      <w:widowControl/>
      <w:spacing w:before="0" w:after="160" w:line="240" w:lineRule="atLeast"/>
      <w:ind w:firstLine="0"/>
      <w:jc w:val="left"/>
    </w:pPr>
    <w:rPr>
      <w:rFonts w:ascii="Verdana" w:hAnsi="Verdana"/>
      <w:sz w:val="20"/>
      <w:lang w:val="en-US"/>
    </w:rPr>
  </w:style>
  <w:style w:type="paragraph" w:customStyle="1" w:styleId="lead">
    <w:name w:val="lead"/>
    <w:basedOn w:val="Normal"/>
    <w:pPr>
      <w:widowControl/>
      <w:spacing w:before="100" w:beforeAutospacing="1" w:after="100" w:afterAutospacing="1" w:line="240" w:lineRule="auto"/>
      <w:ind w:firstLine="0"/>
      <w:jc w:val="left"/>
    </w:pPr>
    <w:rPr>
      <w:rFonts w:ascii="Times New Roman" w:hAnsi="Times New Roman"/>
      <w:sz w:val="24"/>
      <w:szCs w:val="24"/>
      <w:lang w:val="en-US"/>
    </w:rPr>
  </w:style>
  <w:style w:type="character" w:customStyle="1" w:styleId="vbnoidung">
    <w:name w:val="vb_noi_dung"/>
    <w:basedOn w:val="DefaultParagraphFont"/>
  </w:style>
  <w:style w:type="character" w:customStyle="1" w:styleId="newsdetaildetail">
    <w:name w:val="newsdetaildetail"/>
    <w:basedOn w:val="DefaultParagraphFont"/>
  </w:style>
  <w:style w:type="character" w:customStyle="1" w:styleId="dnnalignleft">
    <w:name w:val="dnnalignleft"/>
    <w:basedOn w:val="DefaultParagraphFont"/>
  </w:style>
  <w:style w:type="character" w:customStyle="1" w:styleId="titleteaser">
    <w:name w:val="title_teaser"/>
    <w:basedOn w:val="DefaultParagraphFont"/>
  </w:style>
  <w:style w:type="character" w:customStyle="1" w:styleId="vbnoidung1">
    <w:name w:val="vb_noi_dung1"/>
    <w:rPr>
      <w:rFonts w:ascii="Arial" w:hAnsi="Arial" w:cs="Arial" w:hint="default"/>
      <w:b w:val="0"/>
      <w:bCs w:val="0"/>
      <w:color w:val="000000"/>
      <w:sz w:val="20"/>
      <w:szCs w:val="20"/>
    </w:rPr>
  </w:style>
  <w:style w:type="paragraph" w:styleId="List">
    <w:name w:val="List"/>
    <w:basedOn w:val="BodyText"/>
    <w:pPr>
      <w:suppressAutoHyphens/>
      <w:spacing w:before="180" w:after="60" w:line="360" w:lineRule="auto"/>
      <w:ind w:right="-333" w:firstLine="0"/>
      <w:jc w:val="center"/>
    </w:pPr>
    <w:rPr>
      <w:rFonts w:ascii="Times New Roman" w:hAnsi="Times New Roman" w:cs="Tahoma"/>
      <w:sz w:val="24"/>
      <w:szCs w:val="24"/>
      <w:lang w:val="en-US" w:eastAsia="ar-SA"/>
    </w:rPr>
  </w:style>
  <w:style w:type="character" w:customStyle="1" w:styleId="spnmessagetext">
    <w:name w:val="spnmessagetext"/>
    <w:basedOn w:val="DefaultParagraphFont"/>
  </w:style>
  <w:style w:type="paragraph" w:customStyle="1" w:styleId="Body">
    <w:name w:val="Body"/>
    <w:basedOn w:val="Normal"/>
    <w:link w:val="BodyChar"/>
    <w:pPr>
      <w:adjustRightInd w:val="0"/>
      <w:spacing w:before="120" w:after="0" w:line="300" w:lineRule="auto"/>
      <w:ind w:firstLine="510"/>
    </w:pPr>
    <w:rPr>
      <w:rFonts w:ascii="Times New Roman" w:hAnsi="Times New Roman"/>
      <w:bCs/>
      <w:color w:val="000000"/>
      <w:sz w:val="24"/>
      <w:szCs w:val="24"/>
      <w:lang w:val="en-US"/>
    </w:rPr>
  </w:style>
  <w:style w:type="character" w:customStyle="1" w:styleId="BodyChar">
    <w:name w:val="Body Char"/>
    <w:link w:val="Body"/>
    <w:rPr>
      <w:bCs/>
      <w:color w:val="000000"/>
      <w:sz w:val="24"/>
      <w:szCs w:val="24"/>
      <w:lang w:val="en-US" w:eastAsia="en-US" w:bidi="ar-SA"/>
    </w:rPr>
  </w:style>
  <w:style w:type="paragraph" w:customStyle="1" w:styleId="CharCharChar1Char">
    <w:name w:val="Char Char Char1 Char"/>
    <w:basedOn w:val="Normal"/>
    <w:pPr>
      <w:widowControl/>
      <w:spacing w:before="0" w:after="160" w:line="240" w:lineRule="exact"/>
      <w:ind w:firstLine="0"/>
      <w:jc w:val="left"/>
    </w:pPr>
    <w:rPr>
      <w:rFonts w:ascii=".VnArial" w:hAnsi=".VnArial" w:cs=".VnArial"/>
      <w:sz w:val="20"/>
      <w:lang w:val="en-US"/>
    </w:rPr>
  </w:style>
  <w:style w:type="character" w:customStyle="1" w:styleId="text1">
    <w:name w:val="text1"/>
    <w:rPr>
      <w:rFonts w:ascii="Arial" w:hAnsi="Arial" w:cs="Arial" w:hint="default"/>
      <w:color w:val="000000"/>
      <w:sz w:val="15"/>
      <w:szCs w:val="15"/>
    </w:rPr>
  </w:style>
  <w:style w:type="character" w:customStyle="1" w:styleId="normalchar1">
    <w:name w:val="normalchar1"/>
    <w:basedOn w:val="DefaultParagraphFont"/>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paragraph" w:customStyle="1" w:styleId="xmsonormal">
    <w:name w:val="x_msonormal"/>
    <w:basedOn w:val="Normal"/>
    <w:pPr>
      <w:widowControl/>
      <w:spacing w:before="100" w:beforeAutospacing="1" w:after="100" w:afterAutospacing="1" w:line="240" w:lineRule="auto"/>
      <w:ind w:firstLine="0"/>
      <w:jc w:val="left"/>
    </w:pPr>
    <w:rPr>
      <w:rFonts w:ascii="Times New Roman" w:hAnsi="Times New Roman"/>
      <w:sz w:val="24"/>
      <w:szCs w:val="24"/>
      <w:lang w:val="en-US"/>
    </w:rPr>
  </w:style>
  <w:style w:type="paragraph" w:customStyle="1" w:styleId="Char3">
    <w:name w:val="Char3"/>
    <w:basedOn w:val="Normal"/>
    <w:pPr>
      <w:widowControl/>
      <w:spacing w:before="0" w:after="160" w:line="240" w:lineRule="exact"/>
      <w:ind w:firstLine="0"/>
      <w:jc w:val="left"/>
    </w:pPr>
    <w:rPr>
      <w:rFonts w:ascii="Verdana" w:hAnsi="Verdana"/>
      <w:sz w:val="20"/>
      <w:lang w:val="en-US"/>
    </w:rPr>
  </w:style>
  <w:style w:type="character" w:customStyle="1" w:styleId="subcontent1">
    <w:name w:val="subcontent1"/>
    <w:rPr>
      <w:b/>
      <w:bCs/>
      <w:color w:val="666666"/>
    </w:rPr>
  </w:style>
  <w:style w:type="paragraph" w:customStyle="1" w:styleId="CharCharCharCharCharCharCharCharCharChar1">
    <w:name w:val="Char Char Char Char Char Char Char Char Char Char1"/>
    <w:basedOn w:val="Normal"/>
    <w:pPr>
      <w:widowControl/>
      <w:spacing w:before="0" w:after="160" w:line="240" w:lineRule="exact"/>
      <w:ind w:firstLine="0"/>
      <w:jc w:val="left"/>
    </w:pPr>
    <w:rPr>
      <w:rFonts w:ascii="Tahoma" w:hAnsi="Tahoma"/>
      <w:sz w:val="20"/>
    </w:rPr>
  </w:style>
  <w:style w:type="character" w:customStyle="1" w:styleId="fftimenewsromanfs12pt0">
    <w:name w:val="fftimenewsromanfs12pt"/>
    <w:basedOn w:val="DefaultParagraphFont"/>
  </w:style>
  <w:style w:type="character" w:styleId="FollowedHyperlink">
    <w:name w:val="FollowedHyperlink"/>
    <w:rPr>
      <w:color w:val="800080"/>
      <w:u w:val="single"/>
    </w:rPr>
  </w:style>
  <w:style w:type="character" w:styleId="CommentReference">
    <w:name w:val="annotation reference"/>
    <w:rPr>
      <w:sz w:val="16"/>
    </w:rPr>
  </w:style>
  <w:style w:type="paragraph" w:styleId="CommentText">
    <w:name w:val="annotation text"/>
    <w:basedOn w:val="Normal"/>
    <w:pPr>
      <w:widowControl/>
      <w:spacing w:before="0" w:after="0" w:line="240" w:lineRule="auto"/>
      <w:ind w:firstLine="0"/>
      <w:jc w:val="left"/>
    </w:pPr>
    <w:rPr>
      <w:sz w:val="20"/>
      <w:lang w:val="en-US"/>
    </w:rPr>
  </w:style>
  <w:style w:type="paragraph" w:styleId="CommentSubject">
    <w:name w:val="annotation subject"/>
    <w:basedOn w:val="CommentText"/>
    <w:next w:val="CommentText"/>
    <w:rPr>
      <w:b/>
      <w:bCs/>
    </w:rPr>
  </w:style>
  <w:style w:type="paragraph" w:styleId="BalloonText">
    <w:name w:val="Balloon Text"/>
    <w:basedOn w:val="Normal"/>
    <w:pPr>
      <w:widowControl/>
      <w:spacing w:before="0" w:after="0" w:line="240" w:lineRule="auto"/>
      <w:ind w:firstLine="0"/>
      <w:jc w:val="left"/>
    </w:pPr>
    <w:rPr>
      <w:rFonts w:ascii="Tahoma" w:hAnsi="Tahoma" w:cs="Tahoma"/>
      <w:sz w:val="16"/>
      <w:szCs w:val="16"/>
      <w:lang w:val="en-US"/>
    </w:rPr>
  </w:style>
  <w:style w:type="paragraph" w:customStyle="1" w:styleId="CharCharCharCharCharCharCharCharCharCharCharCharChar2">
    <w:name w:val="Char Char Char Char Char Char Char Char Char Char Char Char Char2"/>
    <w:basedOn w:val="Normal"/>
    <w:next w:val="Normal"/>
    <w:autoRedefine/>
    <w:pPr>
      <w:widowControl/>
      <w:spacing w:before="120" w:after="120" w:line="312" w:lineRule="auto"/>
      <w:ind w:firstLine="0"/>
      <w:jc w:val="left"/>
    </w:pPr>
    <w:rPr>
      <w:rFonts w:ascii="Times New Roman" w:hAnsi="Times New Roman"/>
      <w:szCs w:val="28"/>
      <w:lang w:val="en-US"/>
    </w:rPr>
  </w:style>
  <w:style w:type="paragraph" w:customStyle="1" w:styleId="CharCharCharCharCharCharCharCharChar1Char">
    <w:name w:val="Char Char Char Char Char Char Char Char Char1 Char"/>
    <w:basedOn w:val="Normal"/>
    <w:next w:val="Normal"/>
    <w:autoRedefine/>
    <w:pPr>
      <w:widowControl/>
      <w:spacing w:before="120" w:after="120" w:line="312" w:lineRule="auto"/>
      <w:ind w:firstLine="0"/>
      <w:jc w:val="left"/>
    </w:pPr>
    <w:rPr>
      <w:rFonts w:ascii="Times New Roman" w:hAnsi="Times New Roman"/>
      <w:szCs w:val="28"/>
      <w:lang w:val="en-US"/>
    </w:rPr>
  </w:style>
  <w:style w:type="paragraph" w:customStyle="1" w:styleId="CharCharCharChar1">
    <w:name w:val="Char Char Char Char1"/>
    <w:basedOn w:val="Normal"/>
    <w:pPr>
      <w:widowControl/>
      <w:spacing w:before="0" w:after="160" w:line="240" w:lineRule="exact"/>
      <w:ind w:firstLine="0"/>
      <w:jc w:val="left"/>
    </w:pPr>
    <w:rPr>
      <w:rFonts w:ascii="Arial" w:hAnsi="Arial"/>
      <w:sz w:val="22"/>
      <w:szCs w:val="22"/>
      <w:lang w:val="en-US"/>
    </w:rPr>
  </w:style>
  <w:style w:type="character" w:customStyle="1" w:styleId="indexstorytext">
    <w:name w:val="indexstorytext"/>
    <w:basedOn w:val="DefaultParagraphFont"/>
  </w:style>
  <w:style w:type="character" w:customStyle="1" w:styleId="FootnoteTextCharCharCharCharCharChar1">
    <w:name w:val="Footnote Text Char Char Char Char Char Char1"/>
    <w:aliases w:val="Footnote Text Char Char Char Char Char Char Ch Char Char1,Footnote Text Char Char Char Char Char Char Ch Char Char Char Char1,Footnote Text Char Char Char Char Char Char Ch Char2,single space Char1,fn Char1"/>
    <w:rPr>
      <w:rFonts w:ascii=".VnTime" w:hAnsi=".VnTime"/>
      <w:lang w:val="en-GB" w:eastAsia="en-US" w:bidi="ar-SA"/>
    </w:rPr>
  </w:style>
  <w:style w:type="paragraph" w:customStyle="1" w:styleId="ColorfulList-Accent11">
    <w:name w:val="Colorful List - Accent 11"/>
    <w:basedOn w:val="Normal"/>
    <w:qFormat/>
    <w:pPr>
      <w:widowControl/>
      <w:spacing w:before="0" w:after="200" w:line="240" w:lineRule="auto"/>
      <w:ind w:left="720" w:firstLine="0"/>
      <w:contextualSpacing/>
      <w:jc w:val="left"/>
    </w:pPr>
    <w:rPr>
      <w:rFonts w:ascii="Times New Roman" w:eastAsia="Cambria" w:hAnsi="Times New Roman"/>
      <w:szCs w:val="24"/>
      <w:lang w:val="en-US"/>
    </w:rPr>
  </w:style>
  <w:style w:type="paragraph" w:customStyle="1" w:styleId="western">
    <w:name w:val="western"/>
    <w:basedOn w:val="Normal"/>
    <w:pPr>
      <w:widowControl/>
      <w:suppressAutoHyphens/>
      <w:spacing w:before="280" w:after="0" w:line="101" w:lineRule="atLeast"/>
      <w:ind w:firstLine="0"/>
      <w:jc w:val="center"/>
    </w:pPr>
    <w:rPr>
      <w:b/>
      <w:bCs/>
      <w:kern w:val="1"/>
      <w:sz w:val="24"/>
      <w:szCs w:val="24"/>
      <w:lang w:val="en-US" w:eastAsia="ar-SA"/>
    </w:rPr>
  </w:style>
  <w:style w:type="character" w:customStyle="1" w:styleId="apple-converted-space">
    <w:name w:val="apple-converted-space"/>
  </w:style>
  <w:style w:type="character" w:customStyle="1" w:styleId="Style14pt">
    <w:name w:val="Style 14 pt"/>
    <w:rPr>
      <w:rFonts w:ascii=".VnTime" w:hAnsi=".VnTime"/>
      <w:sz w:val="28"/>
      <w:szCs w:val="28"/>
    </w:rPr>
  </w:style>
  <w:style w:type="character" w:customStyle="1" w:styleId="Vnbnnidung3">
    <w:name w:val="Văn bản nội dung (3)_"/>
    <w:link w:val="Vnbnnidung30"/>
    <w:rPr>
      <w:b/>
      <w:bCs/>
      <w:spacing w:val="4"/>
      <w:shd w:val="clear" w:color="auto" w:fill="FFFFFF"/>
    </w:rPr>
  </w:style>
  <w:style w:type="paragraph" w:customStyle="1" w:styleId="Vnbnnidung30">
    <w:name w:val="Văn bản nội dung (3)"/>
    <w:basedOn w:val="Normal"/>
    <w:link w:val="Vnbnnidung3"/>
    <w:pPr>
      <w:shd w:val="clear" w:color="auto" w:fill="FFFFFF"/>
      <w:spacing w:before="60" w:after="480" w:line="0" w:lineRule="atLeast"/>
      <w:ind w:firstLine="0"/>
      <w:jc w:val="left"/>
    </w:pPr>
    <w:rPr>
      <w:rFonts w:ascii="Times New Roman" w:hAnsi="Times New Roman"/>
      <w:b/>
      <w:bCs/>
      <w:spacing w:val="4"/>
      <w:sz w:val="20"/>
    </w:rPr>
  </w:style>
  <w:style w:type="character" w:customStyle="1" w:styleId="Tiu3">
    <w:name w:val="Tiêu đề #3_"/>
    <w:link w:val="Tiu30"/>
    <w:rPr>
      <w:b/>
      <w:bCs/>
      <w:spacing w:val="4"/>
      <w:shd w:val="clear" w:color="auto" w:fill="FFFFFF"/>
    </w:rPr>
  </w:style>
  <w:style w:type="paragraph" w:customStyle="1" w:styleId="Tiu30">
    <w:name w:val="Tiêu đề #3"/>
    <w:basedOn w:val="Normal"/>
    <w:link w:val="Tiu3"/>
    <w:pPr>
      <w:shd w:val="clear" w:color="auto" w:fill="FFFFFF"/>
      <w:spacing w:before="60" w:after="180" w:line="0" w:lineRule="atLeast"/>
      <w:ind w:firstLine="720"/>
      <w:outlineLvl w:val="2"/>
    </w:pPr>
    <w:rPr>
      <w:rFonts w:ascii="Times New Roman" w:hAnsi="Times New Roman"/>
      <w:b/>
      <w:bCs/>
      <w:spacing w:val="4"/>
      <w:sz w:val="20"/>
    </w:rPr>
  </w:style>
  <w:style w:type="character" w:customStyle="1" w:styleId="BodyText3Char">
    <w:name w:val="Body Text 3 Char"/>
    <w:link w:val="BodyText3"/>
    <w:rPr>
      <w:rFonts w:ascii=".VnTime" w:hAnsi=".VnTime"/>
      <w:sz w:val="28"/>
      <w:lang w:val="en-GB"/>
    </w:rPr>
  </w:style>
  <w:style w:type="character" w:customStyle="1" w:styleId="Vnbnnidung2">
    <w:name w:val="Văn bản nội dung (2)_"/>
    <w:link w:val="Vnbnnidung21"/>
    <w:rPr>
      <w:shd w:val="clear" w:color="auto" w:fill="FFFFFF"/>
    </w:rPr>
  </w:style>
  <w:style w:type="paragraph" w:customStyle="1" w:styleId="Vnbnnidung21">
    <w:name w:val="Văn bản nội dung (2)1"/>
    <w:basedOn w:val="Normal"/>
    <w:link w:val="Vnbnnidung2"/>
    <w:uiPriority w:val="99"/>
    <w:pPr>
      <w:shd w:val="clear" w:color="auto" w:fill="FFFFFF"/>
      <w:spacing w:before="0" w:after="0" w:line="533" w:lineRule="exact"/>
      <w:ind w:firstLine="0"/>
    </w:pPr>
    <w:rPr>
      <w:rFonts w:ascii="Times New Roman" w:hAnsi="Times New Roman"/>
      <w:sz w:val="20"/>
    </w:rPr>
  </w:style>
  <w:style w:type="character" w:customStyle="1" w:styleId="NormalWebChar">
    <w:name w:val="Normal (Web) Char"/>
    <w:aliases w:val="Char Char Char Char Char Char Char Char Char Char Char Char Char1,Char Char Cha Char,표준 (웹) Char,Обычный (веб)1 Char,Обычный (веб) Знак Char,Обычный (веб) Знак1 Char,Обычный (веб) Знак Знак Char,webb Char,Char Char25 Char"/>
    <w:link w:val="NormalWeb"/>
    <w:uiPriority w:val="99"/>
    <w:rPr>
      <w:rFonts w:ascii="Geneva" w:hAnsi="Geneva"/>
      <w:noProof/>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pPr>
      <w:widowControl/>
      <w:spacing w:before="0" w:after="160" w:line="240" w:lineRule="exact"/>
      <w:ind w:firstLine="0"/>
      <w:jc w:val="left"/>
    </w:pPr>
    <w:rPr>
      <w:rFonts w:ascii="Tahoma" w:hAnsi="Tahoma"/>
      <w:sz w:val="24"/>
    </w:rPr>
  </w:style>
  <w:style w:type="paragraph" w:styleId="NoSpacing">
    <w:name w:val="No Spacing"/>
    <w:qFormat/>
    <w:rPr>
      <w:sz w:val="24"/>
      <w:szCs w:val="24"/>
    </w:rPr>
  </w:style>
  <w:style w:type="character" w:customStyle="1" w:styleId="Vanbnnidung">
    <w:name w:val="Van b?n n?i dung_"/>
    <w:link w:val="Vanbnnidung1"/>
    <w:rPr>
      <w:sz w:val="22"/>
      <w:szCs w:val="22"/>
      <w:shd w:val="clear" w:color="auto" w:fill="FFFFFF"/>
    </w:rPr>
  </w:style>
  <w:style w:type="paragraph" w:customStyle="1" w:styleId="Vanbnnidung1">
    <w:name w:val="Van b?n n?i dung1"/>
    <w:basedOn w:val="Normal"/>
    <w:link w:val="Vanbnnidung"/>
    <w:pPr>
      <w:shd w:val="clear" w:color="auto" w:fill="FFFFFF"/>
      <w:spacing w:before="0" w:after="60" w:line="240" w:lineRule="atLeast"/>
      <w:ind w:firstLine="0"/>
    </w:pPr>
    <w:rPr>
      <w:rFonts w:ascii="Times New Roman" w:hAnsi="Times New Roman"/>
      <w:sz w:val="22"/>
      <w:szCs w:val="22"/>
      <w:lang w:eastAsia="vi-VN"/>
    </w:rPr>
  </w:style>
  <w:style w:type="numbering" w:customStyle="1" w:styleId="NoList1">
    <w:name w:val="No List1"/>
    <w:next w:val="NoList"/>
    <w:uiPriority w:val="99"/>
    <w:semiHidden/>
    <w:unhideWhenUsed/>
  </w:style>
  <w:style w:type="paragraph" w:customStyle="1" w:styleId="2">
    <w:name w:val="2"/>
    <w:basedOn w:val="Heading1"/>
    <w:pPr>
      <w:keepNext/>
      <w:widowControl/>
      <w:tabs>
        <w:tab w:val="clear" w:pos="567"/>
      </w:tabs>
      <w:spacing w:before="60" w:after="0" w:line="380" w:lineRule="exact"/>
      <w:ind w:left="0" w:firstLine="540"/>
      <w:jc w:val="left"/>
    </w:pPr>
    <w:rPr>
      <w:rFonts w:ascii="Times New Roman" w:hAnsi="Times New Roman"/>
      <w:lang w:val="en-US"/>
    </w:rPr>
  </w:style>
  <w:style w:type="paragraph" w:customStyle="1" w:styleId="Vanbnnidung0">
    <w:name w:val="Van b?n n?i dung"/>
    <w:basedOn w:val="Normal"/>
    <w:pPr>
      <w:shd w:val="clear" w:color="auto" w:fill="FFFFFF"/>
      <w:spacing w:before="0" w:after="0" w:line="240" w:lineRule="atLeast"/>
      <w:ind w:firstLine="0"/>
    </w:pPr>
    <w:rPr>
      <w:rFonts w:ascii="Times New Roman" w:hAnsi="Times New Roman"/>
      <w:sz w:val="27"/>
      <w:szCs w:val="27"/>
    </w:rPr>
  </w:style>
  <w:style w:type="character" w:customStyle="1" w:styleId="BodyTextChar1">
    <w:name w:val="Body Text Char1"/>
    <w:aliases w:val="Body Text - Level 2 Char,heading3 Char,block Char"/>
    <w:rPr>
      <w:rFonts w:ascii="Times New Roman" w:hAnsi="Times New Roman" w:cs="Times New Roman"/>
      <w:sz w:val="26"/>
      <w:szCs w:val="26"/>
      <w:u w:val="none"/>
    </w:rPr>
  </w:style>
  <w:style w:type="paragraph" w:customStyle="1" w:styleId="CharChar1CharCharCharCharCharChar">
    <w:name w:val="Char Char1 Char Char Char Char Char Char"/>
    <w:basedOn w:val="Normal"/>
    <w:autoRedefine/>
    <w:pPr>
      <w:widowControl/>
      <w:spacing w:before="0" w:after="160" w:line="240" w:lineRule="exact"/>
      <w:ind w:firstLine="0"/>
      <w:jc w:val="left"/>
    </w:pPr>
    <w:rPr>
      <w:rFonts w:ascii="Verdana" w:hAnsi="Verdana" w:cs="Verdana"/>
      <w:sz w:val="20"/>
      <w:lang w:val="en-US"/>
    </w:rPr>
  </w:style>
  <w:style w:type="paragraph" w:customStyle="1" w:styleId="FootnoteChar1Char">
    <w:name w:val="Footnote Char1 Char"/>
    <w:aliases w:val="Footnote text Char1 Char,ftref Char1 Char,BearingPoint Char1 Char,16 Point Char1 Char,Superscript 6 Point Char1 Char,fr Char1 Char,Footnote Text1 Char1 Char,f Char Char,Ref Ch Char Char"/>
    <w:basedOn w:val="Normal"/>
    <w:link w:val="FootnoteReference"/>
    <w:pPr>
      <w:widowControl/>
      <w:spacing w:before="0" w:after="160" w:line="240" w:lineRule="exact"/>
      <w:ind w:firstLine="0"/>
      <w:jc w:val="left"/>
    </w:pPr>
    <w:rPr>
      <w:rFonts w:ascii="Times New Roman" w:hAnsi="Times New Roman"/>
      <w:sz w:val="20"/>
      <w:vertAlign w:val="superscript"/>
      <w:lang w:val="en-US"/>
    </w:rPr>
  </w:style>
  <w:style w:type="paragraph" w:customStyle="1" w:styleId="CharCharCharCharCharChar2">
    <w:name w:val="Char Char Char Char Char Char2"/>
    <w:basedOn w:val="Normal"/>
    <w:pPr>
      <w:widowControl/>
      <w:spacing w:before="0" w:after="160" w:line="240" w:lineRule="exact"/>
      <w:ind w:firstLine="0"/>
      <w:jc w:val="left"/>
    </w:pPr>
    <w:rPr>
      <w:rFonts w:ascii="Arial" w:hAnsi="Arial"/>
      <w:sz w:val="22"/>
      <w:szCs w:val="22"/>
    </w:rPr>
  </w:style>
  <w:style w:type="character" w:customStyle="1" w:styleId="Vnbnnidung20">
    <w:name w:val="Văn bản nội dung (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0">
    <w:name w:val="Body text (2)"/>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numbering" w:customStyle="1" w:styleId="NoList2">
    <w:name w:val="No List2"/>
    <w:next w:val="NoList"/>
    <w:uiPriority w:val="99"/>
    <w:semiHidden/>
    <w:unhideWhenUsed/>
  </w:style>
  <w:style w:type="paragraph" w:customStyle="1" w:styleId="CharCharCharChar2">
    <w:name w:val="Char Char Char Char2"/>
    <w:basedOn w:val="Normal"/>
    <w:semiHidden/>
    <w:pPr>
      <w:widowControl/>
      <w:spacing w:before="0" w:after="160" w:line="240" w:lineRule="exact"/>
      <w:ind w:firstLine="0"/>
      <w:jc w:val="left"/>
    </w:pPr>
    <w:rPr>
      <w:rFonts w:ascii="Arial" w:hAnsi="Arial"/>
      <w:sz w:val="22"/>
      <w:szCs w:val="22"/>
    </w:rPr>
  </w:style>
  <w:style w:type="paragraph" w:customStyle="1" w:styleId="Char1">
    <w:name w:val="Char1"/>
    <w:autoRedefine/>
    <w:pPr>
      <w:tabs>
        <w:tab w:val="left" w:pos="1152"/>
      </w:tabs>
      <w:spacing w:before="120" w:after="120" w:line="312" w:lineRule="auto"/>
    </w:pPr>
    <w:rPr>
      <w:rFonts w:ascii="Arial" w:hAnsi="Arial" w:cs="Arial"/>
      <w:sz w:val="26"/>
      <w:szCs w:val="26"/>
    </w:rPr>
  </w:style>
  <w:style w:type="paragraph" w:customStyle="1" w:styleId="Normal11">
    <w:name w:val="Normal11"/>
    <w:basedOn w:val="Normal"/>
    <w:next w:val="Normal"/>
    <w:autoRedefine/>
    <w:semiHidden/>
    <w:pPr>
      <w:widowControl/>
      <w:spacing w:before="0" w:after="160" w:line="240" w:lineRule="exact"/>
      <w:ind w:firstLine="0"/>
      <w:jc w:val="left"/>
    </w:pPr>
    <w:rPr>
      <w:rFonts w:ascii="Times New Roman" w:hAnsi="Times New Roman"/>
      <w:szCs w:val="22"/>
    </w:rPr>
  </w:style>
  <w:style w:type="paragraph" w:customStyle="1" w:styleId="CharChar1CharCharCharCharCharChar1">
    <w:name w:val="Char Char1 Char Char Char Char Char Char1"/>
    <w:basedOn w:val="Normal"/>
    <w:autoRedefine/>
    <w:pPr>
      <w:widowControl/>
      <w:spacing w:before="0" w:after="160" w:line="240" w:lineRule="exact"/>
      <w:ind w:firstLine="0"/>
      <w:jc w:val="left"/>
    </w:pPr>
    <w:rPr>
      <w:rFonts w:ascii="Verdana" w:hAnsi="Verdana" w:cs="Verdana"/>
      <w:sz w:val="20"/>
      <w:lang w:val="en-US"/>
    </w:rPr>
  </w:style>
  <w:style w:type="character" w:customStyle="1" w:styleId="fontstyle01">
    <w:name w:val="fontstyle01"/>
    <w:qFormat/>
    <w:rPr>
      <w:rFonts w:ascii="Times New Roman" w:hAnsi="Times New Roman" w:cs="Times New Roman" w:hint="default"/>
      <w:b w:val="0"/>
      <w:bCs w:val="0"/>
      <w:i w:val="0"/>
      <w:iCs w:val="0"/>
      <w:color w:val="000000"/>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qFormat/>
    <w:pPr>
      <w:widowControl/>
      <w:spacing w:before="0" w:after="160" w:line="240" w:lineRule="exact"/>
      <w:ind w:firstLine="0"/>
      <w:jc w:val="left"/>
    </w:pPr>
    <w:rPr>
      <w:rFonts w:ascii="Times New Roman" w:eastAsia="Calibri" w:hAnsi="Times New Roman"/>
      <w:szCs w:val="22"/>
      <w:vertAlign w:val="superscript"/>
    </w:rPr>
  </w:style>
  <w:style w:type="paragraph" w:customStyle="1" w:styleId="Char1CharChar">
    <w:name w:val="Char1 Char Char"/>
    <w:basedOn w:val="Normal"/>
    <w:pPr>
      <w:widowControl/>
      <w:spacing w:before="0" w:after="160" w:line="240" w:lineRule="exact"/>
      <w:ind w:firstLine="0"/>
      <w:jc w:val="left"/>
    </w:pPr>
    <w:rPr>
      <w:rFonts w:ascii="Verdana" w:hAnsi="Verdana"/>
      <w:sz w:val="20"/>
      <w:lang w:val="en-US"/>
    </w:rPr>
  </w:style>
  <w:style w:type="character" w:customStyle="1" w:styleId="Bodytext0">
    <w:name w:val="Body text_"/>
    <w:link w:val="BodyText1"/>
    <w:uiPriority w:val="99"/>
    <w:rPr>
      <w:sz w:val="26"/>
      <w:szCs w:val="26"/>
    </w:rPr>
  </w:style>
  <w:style w:type="paragraph" w:customStyle="1" w:styleId="BodyText1">
    <w:name w:val="Body Text1"/>
    <w:basedOn w:val="Normal"/>
    <w:link w:val="Bodytext0"/>
    <w:qFormat/>
    <w:pPr>
      <w:spacing w:before="0" w:after="100" w:line="259" w:lineRule="auto"/>
      <w:ind w:firstLine="400"/>
      <w:jc w:val="left"/>
    </w:pPr>
    <w:rPr>
      <w:rFonts w:ascii="Times New Roman" w:hAnsi="Times New Roman"/>
      <w:sz w:val="26"/>
      <w:szCs w:val="26"/>
      <w:lang w:val="en-US"/>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rPr>
      <w:rFonts w:ascii=".VnTime" w:hAnsi=".VnTime"/>
      <w:noProof/>
      <w:sz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pPr>
      <w:widowControl/>
      <w:spacing w:before="0" w:after="160" w:line="240" w:lineRule="exact"/>
      <w:ind w:firstLine="0"/>
      <w:jc w:val="left"/>
    </w:pPr>
    <w:rPr>
      <w:rFonts w:ascii="Times New Roman" w:hAnsi="Times New Roman"/>
      <w:sz w:val="20"/>
      <w:vertAlign w:val="superscript"/>
      <w:lang w:val="en-US"/>
    </w:rPr>
  </w:style>
  <w:style w:type="numbering" w:customStyle="1" w:styleId="NoList3">
    <w:name w:val="No List3"/>
    <w:next w:val="NoList"/>
    <w:uiPriority w:val="99"/>
    <w:semiHidden/>
    <w:unhideWhenUsed/>
  </w:style>
  <w:style w:type="paragraph" w:customStyle="1" w:styleId="FootnoteText2">
    <w:name w:val="Footnote Text2"/>
    <w:next w:val="Normal"/>
    <w:pPr>
      <w:pBdr>
        <w:top w:val="nil"/>
        <w:left w:val="nil"/>
        <w:bottom w:val="nil"/>
        <w:right w:val="nil"/>
        <w:between w:val="nil"/>
      </w:pBdr>
    </w:pPr>
    <w:rPr>
      <w:lang w:val="vi-VN" w:eastAsia="vi-VN"/>
    </w:rPr>
  </w:style>
  <w:style w:type="paragraph" w:customStyle="1" w:styleId="EndnoteText1">
    <w:name w:val="Endnote Text1"/>
    <w:next w:val="Normal"/>
    <w:pPr>
      <w:pBdr>
        <w:top w:val="nil"/>
        <w:left w:val="nil"/>
        <w:bottom w:val="nil"/>
        <w:right w:val="nil"/>
        <w:between w:val="nil"/>
      </w:pBdr>
    </w:pPr>
    <w:rPr>
      <w:lang w:val="vi-VN" w:eastAsia="vi-VN"/>
    </w:rPr>
  </w:style>
  <w:style w:type="character" w:styleId="LineNumber">
    <w:name w:val="line number"/>
  </w:style>
  <w:style w:type="character" w:customStyle="1" w:styleId="FootnoteReference2">
    <w:name w:val="Footnote Reference2"/>
    <w:rPr>
      <w:rFonts w:ascii="Times New Roman" w:eastAsia="Times New Roman" w:hAnsi="Times New Roman"/>
      <w:vertAlign w:val="superscript"/>
    </w:rPr>
  </w:style>
  <w:style w:type="character" w:customStyle="1" w:styleId="EndnoteReference1">
    <w:name w:val="Endnote Reference1"/>
    <w:rPr>
      <w:rFonts w:ascii="Times New Roman" w:eastAsia="Times New Roman" w:hAnsi="Times New Roman"/>
      <w:vertAlign w:val="superscript"/>
    </w:rPr>
  </w:style>
  <w:style w:type="table" w:customStyle="1" w:styleId="TableNormal1">
    <w:name w:val="Table Normal1"/>
    <w:rPr>
      <w:lang w:val="vi-VN" w:eastAsia="vi-VN"/>
    </w:rPr>
    <w:tblPr>
      <w:tblInd w:w="0" w:type="dxa"/>
      <w:tblCellMar>
        <w:top w:w="0" w:type="dxa"/>
        <w:left w:w="108" w:type="dxa"/>
        <w:bottom w:w="0" w:type="dxa"/>
        <w:right w:w="108" w:type="dxa"/>
      </w:tblCellMar>
    </w:tblPr>
  </w:style>
  <w:style w:type="table" w:styleId="TableSimple1">
    <w:name w:val="Table Simple 1"/>
    <w:basedOn w:val="TableNormal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 Char9 Char,Char9 Char"/>
    <w:basedOn w:val="DefaultParagraphFont"/>
    <w:uiPriority w:val="9"/>
  </w:style>
  <w:style w:type="character" w:customStyle="1" w:styleId="BodyTextChar2">
    <w:name w:val="Body Text Char2"/>
    <w:uiPriority w:val="99"/>
    <w:semiHidden/>
    <w:rPr>
      <w:sz w:val="28"/>
      <w:lang w:val="vi-VN" w:eastAsia="vi-VN"/>
    </w:rPr>
  </w:style>
  <w:style w:type="paragraph" w:styleId="Revision">
    <w:name w:val="Revision"/>
    <w:hidden/>
    <w:uiPriority w:val="99"/>
    <w:semiHidden/>
    <w:rPr>
      <w:sz w:val="28"/>
      <w:lang w:val="vi-VN" w:eastAsia="vi-VN"/>
    </w:rPr>
  </w:style>
  <w:style w:type="character" w:customStyle="1" w:styleId="fontstyle21">
    <w:name w:val="fontstyle21"/>
    <w:rPr>
      <w:rFonts w:ascii="Times New Roman" w:hAnsi="Times New Roman" w:cs="Times New Roman" w:hint="default"/>
      <w:b w:val="0"/>
      <w:bCs w:val="0"/>
      <w:i/>
      <w:iCs/>
      <w:color w:val="000000"/>
      <w:sz w:val="28"/>
      <w:szCs w:val="28"/>
    </w:rPr>
  </w:style>
  <w:style w:type="paragraph" w:customStyle="1" w:styleId="5">
    <w:name w:val="5"/>
    <w:basedOn w:val="Normal"/>
    <w:uiPriority w:val="99"/>
    <w:pPr>
      <w:widowControl/>
      <w:spacing w:before="100" w:beforeAutospacing="1" w:after="100" w:afterAutospacing="1" w:line="240" w:lineRule="auto"/>
      <w:ind w:firstLine="0"/>
      <w:jc w:val="left"/>
    </w:pPr>
    <w:rPr>
      <w:rFonts w:ascii="Times New Roman" w:hAnsi="Times New Roman"/>
      <w:sz w:val="24"/>
      <w:szCs w:val="24"/>
      <w:lang w:val="en-US"/>
    </w:rPr>
  </w:style>
  <w:style w:type="paragraph" w:customStyle="1" w:styleId="CharCharCharCharCharChar1">
    <w:name w:val="Char Char Char Char Char Char1"/>
    <w:basedOn w:val="Normal"/>
    <w:semiHidden/>
    <w:pPr>
      <w:widowControl/>
      <w:spacing w:before="0" w:after="160" w:line="240" w:lineRule="exact"/>
      <w:ind w:firstLine="0"/>
      <w:jc w:val="left"/>
    </w:pPr>
    <w:rPr>
      <w:rFonts w:ascii="Arial" w:hAnsi="Arial"/>
      <w:sz w:val="22"/>
      <w:szCs w:val="22"/>
    </w:rPr>
  </w:style>
  <w:style w:type="character" w:customStyle="1" w:styleId="Heading4Italic">
    <w:name w:val="Heading #4 + Italic"/>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paragraph" w:customStyle="1" w:styleId="ftrefCharCharCharCharCharCharCharCharChar">
    <w:name w:val="ftref Char Char Char Char Char Char Char Char Char"/>
    <w:aliases w:val="Footnote Char Char Char Char Char Char Char Char Char,Footnote text Char Char Char Char Char Char Char Char Char,Ref Char1 Char Char Char Char1 Char Char Char Char,fr Char Char,Footno"/>
    <w:basedOn w:val="Normal"/>
    <w:uiPriority w:val="99"/>
    <w:qFormat/>
    <w:pPr>
      <w:widowControl/>
      <w:spacing w:before="0" w:after="160" w:line="240" w:lineRule="exact"/>
      <w:ind w:firstLine="0"/>
      <w:jc w:val="left"/>
    </w:pPr>
    <w:rPr>
      <w:rFonts w:ascii="Times New Roman" w:hAnsi="Times New Roman"/>
      <w:sz w:val="20"/>
      <w:vertAlign w:val="superscript"/>
      <w:lang w:val="en-US"/>
    </w:rPr>
  </w:style>
  <w:style w:type="character" w:customStyle="1" w:styleId="UnresolvedMention1">
    <w:name w:val="Unresolved Mention1"/>
    <w:uiPriority w:val="99"/>
    <w:semiHidden/>
    <w:unhideWhenUsed/>
    <w:rPr>
      <w:color w:val="605E5C"/>
      <w:shd w:val="clear" w:color="auto" w:fill="E1DFDD"/>
    </w:rPr>
  </w:style>
  <w:style w:type="table" w:styleId="TableGrid">
    <w:name w:val="Table Grid"/>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uiPriority w:val="99"/>
    <w:qFormat/>
    <w:pPr>
      <w:widowControl/>
      <w:spacing w:before="0" w:after="160" w:line="240" w:lineRule="exact"/>
      <w:ind w:firstLine="0"/>
      <w:jc w:val="left"/>
    </w:pPr>
    <w:rPr>
      <w:rFonts w:ascii="Times New Roman" w:eastAsia="Calibri" w:hAnsi="Times New Roman"/>
      <w:sz w:val="20"/>
      <w:vertAlign w:val="superscript"/>
      <w:lang w:val="en-US"/>
    </w:rPr>
  </w:style>
  <w:style w:type="paragraph" w:customStyle="1" w:styleId="Index">
    <w:name w:val="Index"/>
    <w:basedOn w:val="Normal"/>
    <w:pPr>
      <w:suppressLineNumbers/>
      <w:suppressAutoHyphens/>
      <w:spacing w:before="0" w:after="0" w:line="240" w:lineRule="auto"/>
      <w:ind w:firstLine="0"/>
      <w:jc w:val="left"/>
    </w:pPr>
    <w:rPr>
      <w:rFonts w:ascii="Times New Roman" w:eastAsia="DejaVu Sans" w:hAnsi="Times New Roman" w:cs="Lohit Hindi"/>
      <w:kern w:val="1"/>
      <w:sz w:val="24"/>
      <w:szCs w:val="24"/>
      <w:lang w:val="en-US" w:eastAsia="hi-IN" w:bidi="hi-IN"/>
    </w:rPr>
  </w:style>
  <w:style w:type="table" w:customStyle="1" w:styleId="TableGrid1">
    <w:name w:val="Table Grid1"/>
    <w:basedOn w:val="TableNormal"/>
    <w:next w:val="TableGrid"/>
    <w:uiPriority w:val="59"/>
    <w:qFormat/>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TableGrid2">
    <w:name w:val="Table Grid2"/>
    <w:basedOn w:val="TableNormal"/>
    <w:next w:val="TableGrid"/>
    <w:uiPriority w:val="59"/>
    <w:qFormat/>
    <w:pPr>
      <w:pBdr>
        <w:top w:val="none" w:sz="0" w:space="0" w:color="000000"/>
        <w:left w:val="none" w:sz="0" w:space="0" w:color="000000"/>
        <w:bottom w:val="none" w:sz="0" w:space="0" w:color="000000"/>
        <w:right w:val="none" w:sz="0" w:space="0" w:color="000000"/>
        <w:between w:val="none" w:sz="0" w:space="0" w:color="000000"/>
      </w:pBdr>
    </w:pPr>
    <w:rPr>
      <w:rFonts w:eastAsia="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Muc1">
    <w:name w:val="Muc 1"/>
    <w:basedOn w:val="ListParagraph"/>
    <w:qFormat/>
    <w:pPr>
      <w:numPr>
        <w:numId w:val="29"/>
      </w:numPr>
      <w:tabs>
        <w:tab w:val="left" w:pos="1134"/>
        <w:tab w:val="left" w:pos="1560"/>
        <w:tab w:val="left" w:pos="5103"/>
        <w:tab w:val="left" w:pos="6521"/>
      </w:tabs>
      <w:spacing w:before="40" w:line="276" w:lineRule="auto"/>
      <w:contextualSpacing w:val="0"/>
    </w:pPr>
    <w:rPr>
      <w:rFonts w:ascii="Times New Roman" w:eastAsia="Calibri" w:hAnsi="Times New Roman"/>
      <w:b/>
      <w:szCs w:val="28"/>
      <w:lang w:val="en-US" w:eastAsia="vi-VN"/>
    </w:rPr>
  </w:style>
  <w:style w:type="paragraph" w:customStyle="1" w:styleId="Muc2">
    <w:name w:val="Muc 2"/>
    <w:basedOn w:val="Muc1"/>
    <w:link w:val="Muc2Char"/>
    <w:qFormat/>
    <w:pPr>
      <w:numPr>
        <w:ilvl w:val="1"/>
      </w:numPr>
      <w:tabs>
        <w:tab w:val="clear" w:pos="1134"/>
        <w:tab w:val="left" w:pos="709"/>
      </w:tabs>
    </w:pPr>
    <w:rPr>
      <w:b w:val="0"/>
    </w:rPr>
  </w:style>
  <w:style w:type="paragraph" w:customStyle="1" w:styleId="Muc3">
    <w:name w:val="Muc 3"/>
    <w:basedOn w:val="Muc2"/>
    <w:qFormat/>
    <w:pPr>
      <w:numPr>
        <w:ilvl w:val="2"/>
      </w:numPr>
      <w:tabs>
        <w:tab w:val="num" w:pos="1980"/>
      </w:tabs>
      <w:ind w:left="1980" w:hanging="360"/>
    </w:pPr>
  </w:style>
  <w:style w:type="character" w:customStyle="1" w:styleId="Muc2Char">
    <w:name w:val="Muc 2 Char"/>
    <w:basedOn w:val="DefaultParagraphFont"/>
    <w:link w:val="Muc2"/>
    <w:rPr>
      <w:rFonts w:eastAsia="Calibri"/>
      <w:sz w:val="28"/>
      <w:szCs w:val="28"/>
      <w:lang w:eastAsia="vi-VN"/>
    </w:rPr>
  </w:style>
  <w:style w:type="character" w:customStyle="1" w:styleId="Vnbnnidung">
    <w:name w:val="Văn bản nội dung_"/>
    <w:link w:val="Vnbnnidung0"/>
    <w:rPr>
      <w:sz w:val="19"/>
      <w:szCs w:val="19"/>
    </w:rPr>
  </w:style>
  <w:style w:type="paragraph" w:customStyle="1" w:styleId="Vnbnnidung0">
    <w:name w:val="Văn bản nội dung"/>
    <w:basedOn w:val="Normal"/>
    <w:link w:val="Vnbnnidung"/>
    <w:pPr>
      <w:spacing w:before="0" w:after="60" w:line="262" w:lineRule="auto"/>
      <w:ind w:firstLine="400"/>
      <w:jc w:val="left"/>
    </w:pPr>
    <w:rPr>
      <w:rFonts w:ascii="Times New Roman" w:hAnsi="Times New Roman"/>
      <w:sz w:val="19"/>
      <w:szCs w:val="19"/>
      <w:lang w:val="en-US"/>
    </w:rPr>
  </w:style>
  <w:style w:type="table" w:customStyle="1" w:styleId="TableGrid3">
    <w:name w:val="Table Grid3"/>
    <w:basedOn w:val="TableNormal"/>
    <w:next w:val="TableGrid"/>
    <w:uiPriority w:val="5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CGFootnoteReference">
    <w:name w:val="(NECG) Footnote Reference"/>
    <w:aliases w:val="BVI fnr,footnote ref,de nota al p,Footnote dic,Знак сноски 1,R,10,Re,BVI f"/>
    <w:basedOn w:val="Normal"/>
    <w:qFormat/>
    <w:pPr>
      <w:spacing w:before="100" w:after="0" w:line="240" w:lineRule="exact"/>
      <w:ind w:firstLine="0"/>
      <w:jc w:val="left"/>
    </w:pPr>
    <w:rPr>
      <w:rFonts w:ascii="Times New Roman" w:hAnsi="Times New Roman"/>
      <w:szCs w:val="24"/>
      <w:vertAlign w:val="superscript"/>
      <w:lang w:val="en-US"/>
    </w:rPr>
  </w:style>
  <w:style w:type="character" w:customStyle="1" w:styleId="cpChagiiquyt1">
    <w:name w:val="Đề cập Chưa giải quyết1"/>
    <w:basedOn w:val="DefaultParagraphFont"/>
    <w:uiPriority w:val="99"/>
    <w:semiHidden/>
    <w:unhideWhenUsed/>
    <w:rPr>
      <w:color w:val="605E5C"/>
      <w:shd w:val="clear" w:color="auto" w:fill="E1DFDD"/>
    </w:rPr>
  </w:style>
  <w:style w:type="character" w:customStyle="1" w:styleId="citation-81">
    <w:name w:val="citation-81"/>
    <w:basedOn w:val="DefaultParagraphFont"/>
  </w:style>
  <w:style w:type="character" w:customStyle="1" w:styleId="citation-206">
    <w:name w:val="citation-206"/>
    <w:basedOn w:val="DefaultParagraphFont"/>
  </w:style>
  <w:style w:type="character" w:customStyle="1" w:styleId="citation-207">
    <w:name w:val="citation-207"/>
    <w:basedOn w:val="DefaultParagraphFont"/>
  </w:style>
  <w:style w:type="character" w:customStyle="1" w:styleId="citation-205">
    <w:name w:val="citation-205"/>
    <w:basedOn w:val="DefaultParagraphFont"/>
  </w:style>
  <w:style w:type="character" w:customStyle="1" w:styleId="citation-204">
    <w:name w:val="citation-204"/>
    <w:basedOn w:val="DefaultParagraphFont"/>
  </w:style>
  <w:style w:type="character" w:customStyle="1" w:styleId="citation-203">
    <w:name w:val="citation-203"/>
    <w:basedOn w:val="DefaultParagraphFont"/>
  </w:style>
  <w:style w:type="character" w:customStyle="1" w:styleId="citation-202">
    <w:name w:val="citation-202"/>
    <w:basedOn w:val="DefaultParagraphFont"/>
  </w:style>
  <w:style w:type="table" w:customStyle="1" w:styleId="LiBang1">
    <w:name w:val="Lưới Bảng1"/>
    <w:basedOn w:val="TableNormal"/>
    <w:next w:val="TableGrid"/>
    <w:uiPriority w:val="39"/>
    <w:pPr>
      <w:ind w:firstLine="720"/>
    </w:pPr>
    <w:rPr>
      <w:rFonts w:eastAsia="Calibri" w:cs="Arial"/>
      <w:sz w:val="28"/>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48">
    <w:name w:val="citation-48"/>
    <w:basedOn w:val="DefaultParagraphFont"/>
  </w:style>
  <w:style w:type="character" w:customStyle="1" w:styleId="citation-47">
    <w:name w:val="citation-47"/>
    <w:basedOn w:val="DefaultParagraphFont"/>
  </w:style>
  <w:style w:type="character" w:customStyle="1" w:styleId="citation-46">
    <w:name w:val="citation-46"/>
    <w:basedOn w:val="DefaultParagraphFont"/>
  </w:style>
  <w:style w:type="character" w:customStyle="1" w:styleId="citation-45">
    <w:name w:val="citation-45"/>
    <w:basedOn w:val="DefaultParagraphFont"/>
  </w:style>
  <w:style w:type="character" w:customStyle="1" w:styleId="citation-44">
    <w:name w:val="citation-44"/>
    <w:basedOn w:val="DefaultParagraphFont"/>
  </w:style>
  <w:style w:type="character" w:customStyle="1" w:styleId="citation-43">
    <w:name w:val="citation-43"/>
    <w:basedOn w:val="DefaultParagraphFont"/>
  </w:style>
  <w:style w:type="character" w:customStyle="1" w:styleId="citation-42">
    <w:name w:val="citation-42"/>
    <w:basedOn w:val="DefaultParagraphFont"/>
  </w:style>
  <w:style w:type="character" w:customStyle="1" w:styleId="citation-41">
    <w:name w:val="citation-41"/>
    <w:basedOn w:val="DefaultParagraphFont"/>
  </w:style>
  <w:style w:type="character" w:customStyle="1" w:styleId="citation-40">
    <w:name w:val="citation-40"/>
    <w:basedOn w:val="DefaultParagraphFont"/>
  </w:style>
  <w:style w:type="character" w:customStyle="1" w:styleId="citation-39">
    <w:name w:val="citation-39"/>
    <w:basedOn w:val="DefaultParagraphFont"/>
  </w:style>
  <w:style w:type="character" w:customStyle="1" w:styleId="citation-38">
    <w:name w:val="citation-38"/>
    <w:basedOn w:val="DefaultParagraphFont"/>
  </w:style>
  <w:style w:type="character" w:customStyle="1" w:styleId="citation-37">
    <w:name w:val="citation-37"/>
    <w:basedOn w:val="DefaultParagraphFont"/>
  </w:style>
  <w:style w:type="character" w:customStyle="1" w:styleId="citation-36">
    <w:name w:val="citation-36"/>
    <w:basedOn w:val="DefaultParagraphFont"/>
  </w:style>
  <w:style w:type="character" w:customStyle="1" w:styleId="citation-35">
    <w:name w:val="citation-35"/>
    <w:basedOn w:val="DefaultParagraphFont"/>
  </w:style>
  <w:style w:type="character" w:customStyle="1" w:styleId="citation-34">
    <w:name w:val="citation-34"/>
    <w:basedOn w:val="DefaultParagraphFont"/>
  </w:style>
  <w:style w:type="character" w:customStyle="1" w:styleId="citation-33">
    <w:name w:val="citation-33"/>
    <w:basedOn w:val="DefaultParagraphFont"/>
  </w:style>
  <w:style w:type="character" w:customStyle="1" w:styleId="citation-32">
    <w:name w:val="citation-32"/>
    <w:basedOn w:val="DefaultParagraphFont"/>
  </w:style>
  <w:style w:type="character" w:customStyle="1" w:styleId="citation-31">
    <w:name w:val="citation-31"/>
    <w:basedOn w:val="DefaultParagraphFont"/>
  </w:style>
  <w:style w:type="character" w:customStyle="1" w:styleId="citation-30">
    <w:name w:val="citation-30"/>
    <w:basedOn w:val="DefaultParagraphFont"/>
  </w:style>
  <w:style w:type="character" w:customStyle="1" w:styleId="citation-29">
    <w:name w:val="citation-29"/>
    <w:basedOn w:val="DefaultParagraphFont"/>
  </w:style>
  <w:style w:type="character" w:customStyle="1" w:styleId="citation-28">
    <w:name w:val="citation-28"/>
    <w:basedOn w:val="DefaultParagraphFont"/>
  </w:style>
  <w:style w:type="character" w:customStyle="1" w:styleId="citation-27">
    <w:name w:val="citation-27"/>
    <w:basedOn w:val="DefaultParagraphFont"/>
  </w:style>
  <w:style w:type="character" w:customStyle="1" w:styleId="citation-26">
    <w:name w:val="citation-26"/>
    <w:basedOn w:val="DefaultParagraphFont"/>
  </w:style>
  <w:style w:type="character" w:customStyle="1" w:styleId="citation-25">
    <w:name w:val="citation-25"/>
    <w:basedOn w:val="DefaultParagraphFont"/>
  </w:style>
  <w:style w:type="paragraph" w:customStyle="1" w:styleId="paragraph">
    <w:name w:val="paragraph"/>
    <w:basedOn w:val="Normal"/>
    <w:pPr>
      <w:widowControl/>
      <w:spacing w:before="100" w:beforeAutospacing="1" w:after="100" w:afterAutospacing="1" w:line="240" w:lineRule="auto"/>
      <w:ind w:firstLine="0"/>
      <w:jc w:val="left"/>
    </w:pPr>
    <w:rPr>
      <w:rFonts w:ascii="Times New Roman" w:hAnsi="Times New Roman"/>
      <w:sz w:val="24"/>
      <w:szCs w:val="24"/>
      <w:lang w:eastAsia="vi-VN"/>
    </w:rPr>
  </w:style>
  <w:style w:type="character" w:customStyle="1" w:styleId="ng-star-inserted">
    <w:name w:val="ng-star-inserted"/>
    <w:basedOn w:val="DefaultParagraphFont"/>
  </w:style>
  <w:style w:type="character" w:customStyle="1" w:styleId="citation-416">
    <w:name w:val="citation-416"/>
    <w:basedOn w:val="DefaultParagraphFont"/>
  </w:style>
  <w:style w:type="character" w:customStyle="1" w:styleId="citation-415">
    <w:name w:val="citation-415"/>
    <w:basedOn w:val="DefaultParagraphFont"/>
  </w:style>
  <w:style w:type="character" w:customStyle="1" w:styleId="citation-414">
    <w:name w:val="citation-414"/>
    <w:basedOn w:val="DefaultParagraphFont"/>
  </w:style>
  <w:style w:type="character" w:customStyle="1" w:styleId="citation-413">
    <w:name w:val="citation-413"/>
    <w:basedOn w:val="DefaultParagraphFont"/>
  </w:style>
  <w:style w:type="character" w:customStyle="1" w:styleId="citation-412">
    <w:name w:val="citation-412"/>
    <w:basedOn w:val="DefaultParagraphFont"/>
  </w:style>
  <w:style w:type="character" w:customStyle="1" w:styleId="citation-411">
    <w:name w:val="citation-411"/>
    <w:basedOn w:val="DefaultParagraphFont"/>
  </w:style>
  <w:style w:type="character" w:customStyle="1" w:styleId="citation-410">
    <w:name w:val="citation-410"/>
    <w:basedOn w:val="DefaultParagraphFont"/>
  </w:style>
  <w:style w:type="character" w:customStyle="1" w:styleId="citation-408">
    <w:name w:val="citation-408"/>
    <w:basedOn w:val="DefaultParagraphFont"/>
  </w:style>
  <w:style w:type="character" w:customStyle="1" w:styleId="citation-407">
    <w:name w:val="citation-407"/>
    <w:basedOn w:val="DefaultParagraphFont"/>
  </w:style>
  <w:style w:type="character" w:customStyle="1" w:styleId="citation-406">
    <w:name w:val="citation-406"/>
    <w:basedOn w:val="DefaultParagraphFont"/>
  </w:style>
  <w:style w:type="character" w:customStyle="1" w:styleId="citation-405">
    <w:name w:val="citation-405"/>
    <w:basedOn w:val="DefaultParagraphFont"/>
  </w:style>
  <w:style w:type="character" w:customStyle="1" w:styleId="citation-404">
    <w:name w:val="citation-404"/>
    <w:basedOn w:val="DefaultParagraphFont"/>
  </w:style>
  <w:style w:type="character" w:customStyle="1" w:styleId="citation-403">
    <w:name w:val="citation-403"/>
    <w:basedOn w:val="DefaultParagraphFont"/>
  </w:style>
  <w:style w:type="character" w:customStyle="1" w:styleId="citation-402">
    <w:name w:val="citation-402"/>
    <w:basedOn w:val="DefaultParagraphFont"/>
  </w:style>
  <w:style w:type="character" w:customStyle="1" w:styleId="citation-401">
    <w:name w:val="citation-401"/>
    <w:basedOn w:val="DefaultParagraphFont"/>
  </w:style>
  <w:style w:type="character" w:customStyle="1" w:styleId="citation-803">
    <w:name w:val="citation-803"/>
    <w:basedOn w:val="DefaultParagraphFont"/>
  </w:style>
  <w:style w:type="character" w:customStyle="1" w:styleId="citation-615">
    <w:name w:val="citation-615"/>
    <w:basedOn w:val="DefaultParagraphFont"/>
  </w:style>
  <w:style w:type="character" w:customStyle="1" w:styleId="citation-201">
    <w:name w:val="citation-201"/>
    <w:basedOn w:val="DefaultParagraphFont"/>
  </w:style>
  <w:style w:type="character" w:customStyle="1" w:styleId="citation-200">
    <w:name w:val="citation-200"/>
    <w:basedOn w:val="DefaultParagraphFont"/>
  </w:style>
  <w:style w:type="character" w:customStyle="1" w:styleId="citation-199">
    <w:name w:val="citation-199"/>
    <w:basedOn w:val="DefaultParagraphFont"/>
  </w:style>
  <w:style w:type="character" w:customStyle="1" w:styleId="citation-142">
    <w:name w:val="citation-142"/>
    <w:basedOn w:val="DefaultParagraphFont"/>
  </w:style>
  <w:style w:type="character" w:customStyle="1" w:styleId="citation-141">
    <w:name w:val="citation-141"/>
    <w:basedOn w:val="DefaultParagraphFont"/>
  </w:style>
  <w:style w:type="character" w:customStyle="1" w:styleId="citation-140">
    <w:name w:val="citation-140"/>
    <w:basedOn w:val="DefaultParagraphFont"/>
  </w:style>
  <w:style w:type="character" w:customStyle="1" w:styleId="citation-22">
    <w:name w:val="citation-22"/>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826">
      <w:bodyDiv w:val="1"/>
      <w:marLeft w:val="0"/>
      <w:marRight w:val="0"/>
      <w:marTop w:val="0"/>
      <w:marBottom w:val="0"/>
      <w:divBdr>
        <w:top w:val="none" w:sz="0" w:space="0" w:color="auto"/>
        <w:left w:val="none" w:sz="0" w:space="0" w:color="auto"/>
        <w:bottom w:val="none" w:sz="0" w:space="0" w:color="auto"/>
        <w:right w:val="none" w:sz="0" w:space="0" w:color="auto"/>
      </w:divBdr>
    </w:div>
    <w:div w:id="18775443">
      <w:bodyDiv w:val="1"/>
      <w:marLeft w:val="0"/>
      <w:marRight w:val="0"/>
      <w:marTop w:val="0"/>
      <w:marBottom w:val="0"/>
      <w:divBdr>
        <w:top w:val="none" w:sz="0" w:space="0" w:color="auto"/>
        <w:left w:val="none" w:sz="0" w:space="0" w:color="auto"/>
        <w:bottom w:val="none" w:sz="0" w:space="0" w:color="auto"/>
        <w:right w:val="none" w:sz="0" w:space="0" w:color="auto"/>
      </w:divBdr>
    </w:div>
    <w:div w:id="83310224">
      <w:bodyDiv w:val="1"/>
      <w:marLeft w:val="0"/>
      <w:marRight w:val="0"/>
      <w:marTop w:val="0"/>
      <w:marBottom w:val="0"/>
      <w:divBdr>
        <w:top w:val="none" w:sz="0" w:space="0" w:color="auto"/>
        <w:left w:val="none" w:sz="0" w:space="0" w:color="auto"/>
        <w:bottom w:val="none" w:sz="0" w:space="0" w:color="auto"/>
        <w:right w:val="none" w:sz="0" w:space="0" w:color="auto"/>
      </w:divBdr>
    </w:div>
    <w:div w:id="92677678">
      <w:bodyDiv w:val="1"/>
      <w:marLeft w:val="0"/>
      <w:marRight w:val="0"/>
      <w:marTop w:val="0"/>
      <w:marBottom w:val="0"/>
      <w:divBdr>
        <w:top w:val="none" w:sz="0" w:space="0" w:color="auto"/>
        <w:left w:val="none" w:sz="0" w:space="0" w:color="auto"/>
        <w:bottom w:val="none" w:sz="0" w:space="0" w:color="auto"/>
        <w:right w:val="none" w:sz="0" w:space="0" w:color="auto"/>
      </w:divBdr>
    </w:div>
    <w:div w:id="116417344">
      <w:bodyDiv w:val="1"/>
      <w:marLeft w:val="0"/>
      <w:marRight w:val="0"/>
      <w:marTop w:val="0"/>
      <w:marBottom w:val="0"/>
      <w:divBdr>
        <w:top w:val="none" w:sz="0" w:space="0" w:color="auto"/>
        <w:left w:val="none" w:sz="0" w:space="0" w:color="auto"/>
        <w:bottom w:val="none" w:sz="0" w:space="0" w:color="auto"/>
        <w:right w:val="none" w:sz="0" w:space="0" w:color="auto"/>
      </w:divBdr>
    </w:div>
    <w:div w:id="147135177">
      <w:bodyDiv w:val="1"/>
      <w:marLeft w:val="0"/>
      <w:marRight w:val="0"/>
      <w:marTop w:val="0"/>
      <w:marBottom w:val="0"/>
      <w:divBdr>
        <w:top w:val="none" w:sz="0" w:space="0" w:color="auto"/>
        <w:left w:val="none" w:sz="0" w:space="0" w:color="auto"/>
        <w:bottom w:val="none" w:sz="0" w:space="0" w:color="auto"/>
        <w:right w:val="none" w:sz="0" w:space="0" w:color="auto"/>
      </w:divBdr>
    </w:div>
    <w:div w:id="149950839">
      <w:bodyDiv w:val="1"/>
      <w:marLeft w:val="0"/>
      <w:marRight w:val="0"/>
      <w:marTop w:val="0"/>
      <w:marBottom w:val="0"/>
      <w:divBdr>
        <w:top w:val="none" w:sz="0" w:space="0" w:color="auto"/>
        <w:left w:val="none" w:sz="0" w:space="0" w:color="auto"/>
        <w:bottom w:val="none" w:sz="0" w:space="0" w:color="auto"/>
        <w:right w:val="none" w:sz="0" w:space="0" w:color="auto"/>
      </w:divBdr>
    </w:div>
    <w:div w:id="160050951">
      <w:bodyDiv w:val="1"/>
      <w:marLeft w:val="0"/>
      <w:marRight w:val="0"/>
      <w:marTop w:val="0"/>
      <w:marBottom w:val="0"/>
      <w:divBdr>
        <w:top w:val="none" w:sz="0" w:space="0" w:color="auto"/>
        <w:left w:val="none" w:sz="0" w:space="0" w:color="auto"/>
        <w:bottom w:val="none" w:sz="0" w:space="0" w:color="auto"/>
        <w:right w:val="none" w:sz="0" w:space="0" w:color="auto"/>
      </w:divBdr>
    </w:div>
    <w:div w:id="164634866">
      <w:bodyDiv w:val="1"/>
      <w:marLeft w:val="0"/>
      <w:marRight w:val="0"/>
      <w:marTop w:val="0"/>
      <w:marBottom w:val="0"/>
      <w:divBdr>
        <w:top w:val="none" w:sz="0" w:space="0" w:color="auto"/>
        <w:left w:val="none" w:sz="0" w:space="0" w:color="auto"/>
        <w:bottom w:val="none" w:sz="0" w:space="0" w:color="auto"/>
        <w:right w:val="none" w:sz="0" w:space="0" w:color="auto"/>
      </w:divBdr>
    </w:div>
    <w:div w:id="201023791">
      <w:bodyDiv w:val="1"/>
      <w:marLeft w:val="0"/>
      <w:marRight w:val="0"/>
      <w:marTop w:val="0"/>
      <w:marBottom w:val="0"/>
      <w:divBdr>
        <w:top w:val="none" w:sz="0" w:space="0" w:color="auto"/>
        <w:left w:val="none" w:sz="0" w:space="0" w:color="auto"/>
        <w:bottom w:val="none" w:sz="0" w:space="0" w:color="auto"/>
        <w:right w:val="none" w:sz="0" w:space="0" w:color="auto"/>
      </w:divBdr>
    </w:div>
    <w:div w:id="212927356">
      <w:bodyDiv w:val="1"/>
      <w:marLeft w:val="0"/>
      <w:marRight w:val="0"/>
      <w:marTop w:val="0"/>
      <w:marBottom w:val="0"/>
      <w:divBdr>
        <w:top w:val="none" w:sz="0" w:space="0" w:color="auto"/>
        <w:left w:val="none" w:sz="0" w:space="0" w:color="auto"/>
        <w:bottom w:val="none" w:sz="0" w:space="0" w:color="auto"/>
        <w:right w:val="none" w:sz="0" w:space="0" w:color="auto"/>
      </w:divBdr>
    </w:div>
    <w:div w:id="215093229">
      <w:bodyDiv w:val="1"/>
      <w:marLeft w:val="0"/>
      <w:marRight w:val="0"/>
      <w:marTop w:val="0"/>
      <w:marBottom w:val="0"/>
      <w:divBdr>
        <w:top w:val="none" w:sz="0" w:space="0" w:color="auto"/>
        <w:left w:val="none" w:sz="0" w:space="0" w:color="auto"/>
        <w:bottom w:val="none" w:sz="0" w:space="0" w:color="auto"/>
        <w:right w:val="none" w:sz="0" w:space="0" w:color="auto"/>
      </w:divBdr>
    </w:div>
    <w:div w:id="236983609">
      <w:bodyDiv w:val="1"/>
      <w:marLeft w:val="0"/>
      <w:marRight w:val="0"/>
      <w:marTop w:val="0"/>
      <w:marBottom w:val="0"/>
      <w:divBdr>
        <w:top w:val="none" w:sz="0" w:space="0" w:color="auto"/>
        <w:left w:val="none" w:sz="0" w:space="0" w:color="auto"/>
        <w:bottom w:val="none" w:sz="0" w:space="0" w:color="auto"/>
        <w:right w:val="none" w:sz="0" w:space="0" w:color="auto"/>
      </w:divBdr>
    </w:div>
    <w:div w:id="247231519">
      <w:bodyDiv w:val="1"/>
      <w:marLeft w:val="0"/>
      <w:marRight w:val="0"/>
      <w:marTop w:val="0"/>
      <w:marBottom w:val="0"/>
      <w:divBdr>
        <w:top w:val="none" w:sz="0" w:space="0" w:color="auto"/>
        <w:left w:val="none" w:sz="0" w:space="0" w:color="auto"/>
        <w:bottom w:val="none" w:sz="0" w:space="0" w:color="auto"/>
        <w:right w:val="none" w:sz="0" w:space="0" w:color="auto"/>
      </w:divBdr>
    </w:div>
    <w:div w:id="261954101">
      <w:bodyDiv w:val="1"/>
      <w:marLeft w:val="0"/>
      <w:marRight w:val="0"/>
      <w:marTop w:val="0"/>
      <w:marBottom w:val="0"/>
      <w:divBdr>
        <w:top w:val="none" w:sz="0" w:space="0" w:color="auto"/>
        <w:left w:val="none" w:sz="0" w:space="0" w:color="auto"/>
        <w:bottom w:val="none" w:sz="0" w:space="0" w:color="auto"/>
        <w:right w:val="none" w:sz="0" w:space="0" w:color="auto"/>
      </w:divBdr>
    </w:div>
    <w:div w:id="263340656">
      <w:bodyDiv w:val="1"/>
      <w:marLeft w:val="0"/>
      <w:marRight w:val="0"/>
      <w:marTop w:val="0"/>
      <w:marBottom w:val="0"/>
      <w:divBdr>
        <w:top w:val="none" w:sz="0" w:space="0" w:color="auto"/>
        <w:left w:val="none" w:sz="0" w:space="0" w:color="auto"/>
        <w:bottom w:val="none" w:sz="0" w:space="0" w:color="auto"/>
        <w:right w:val="none" w:sz="0" w:space="0" w:color="auto"/>
      </w:divBdr>
    </w:div>
    <w:div w:id="340132561">
      <w:bodyDiv w:val="1"/>
      <w:marLeft w:val="0"/>
      <w:marRight w:val="0"/>
      <w:marTop w:val="0"/>
      <w:marBottom w:val="0"/>
      <w:divBdr>
        <w:top w:val="none" w:sz="0" w:space="0" w:color="auto"/>
        <w:left w:val="none" w:sz="0" w:space="0" w:color="auto"/>
        <w:bottom w:val="none" w:sz="0" w:space="0" w:color="auto"/>
        <w:right w:val="none" w:sz="0" w:space="0" w:color="auto"/>
      </w:divBdr>
    </w:div>
    <w:div w:id="357582550">
      <w:bodyDiv w:val="1"/>
      <w:marLeft w:val="0"/>
      <w:marRight w:val="0"/>
      <w:marTop w:val="0"/>
      <w:marBottom w:val="0"/>
      <w:divBdr>
        <w:top w:val="none" w:sz="0" w:space="0" w:color="auto"/>
        <w:left w:val="none" w:sz="0" w:space="0" w:color="auto"/>
        <w:bottom w:val="none" w:sz="0" w:space="0" w:color="auto"/>
        <w:right w:val="none" w:sz="0" w:space="0" w:color="auto"/>
      </w:divBdr>
    </w:div>
    <w:div w:id="385640538">
      <w:bodyDiv w:val="1"/>
      <w:marLeft w:val="0"/>
      <w:marRight w:val="0"/>
      <w:marTop w:val="0"/>
      <w:marBottom w:val="0"/>
      <w:divBdr>
        <w:top w:val="none" w:sz="0" w:space="0" w:color="auto"/>
        <w:left w:val="none" w:sz="0" w:space="0" w:color="auto"/>
        <w:bottom w:val="none" w:sz="0" w:space="0" w:color="auto"/>
        <w:right w:val="none" w:sz="0" w:space="0" w:color="auto"/>
      </w:divBdr>
    </w:div>
    <w:div w:id="432360081">
      <w:bodyDiv w:val="1"/>
      <w:marLeft w:val="0"/>
      <w:marRight w:val="0"/>
      <w:marTop w:val="0"/>
      <w:marBottom w:val="0"/>
      <w:divBdr>
        <w:top w:val="none" w:sz="0" w:space="0" w:color="auto"/>
        <w:left w:val="none" w:sz="0" w:space="0" w:color="auto"/>
        <w:bottom w:val="none" w:sz="0" w:space="0" w:color="auto"/>
        <w:right w:val="none" w:sz="0" w:space="0" w:color="auto"/>
      </w:divBdr>
    </w:div>
    <w:div w:id="435826538">
      <w:bodyDiv w:val="1"/>
      <w:marLeft w:val="0"/>
      <w:marRight w:val="0"/>
      <w:marTop w:val="0"/>
      <w:marBottom w:val="0"/>
      <w:divBdr>
        <w:top w:val="none" w:sz="0" w:space="0" w:color="auto"/>
        <w:left w:val="none" w:sz="0" w:space="0" w:color="auto"/>
        <w:bottom w:val="none" w:sz="0" w:space="0" w:color="auto"/>
        <w:right w:val="none" w:sz="0" w:space="0" w:color="auto"/>
      </w:divBdr>
    </w:div>
    <w:div w:id="454953898">
      <w:bodyDiv w:val="1"/>
      <w:marLeft w:val="0"/>
      <w:marRight w:val="0"/>
      <w:marTop w:val="0"/>
      <w:marBottom w:val="0"/>
      <w:divBdr>
        <w:top w:val="none" w:sz="0" w:space="0" w:color="auto"/>
        <w:left w:val="none" w:sz="0" w:space="0" w:color="auto"/>
        <w:bottom w:val="none" w:sz="0" w:space="0" w:color="auto"/>
        <w:right w:val="none" w:sz="0" w:space="0" w:color="auto"/>
      </w:divBdr>
    </w:div>
    <w:div w:id="471218589">
      <w:bodyDiv w:val="1"/>
      <w:marLeft w:val="0"/>
      <w:marRight w:val="0"/>
      <w:marTop w:val="0"/>
      <w:marBottom w:val="0"/>
      <w:divBdr>
        <w:top w:val="none" w:sz="0" w:space="0" w:color="auto"/>
        <w:left w:val="none" w:sz="0" w:space="0" w:color="auto"/>
        <w:bottom w:val="none" w:sz="0" w:space="0" w:color="auto"/>
        <w:right w:val="none" w:sz="0" w:space="0" w:color="auto"/>
      </w:divBdr>
    </w:div>
    <w:div w:id="488207915">
      <w:bodyDiv w:val="1"/>
      <w:marLeft w:val="0"/>
      <w:marRight w:val="0"/>
      <w:marTop w:val="0"/>
      <w:marBottom w:val="0"/>
      <w:divBdr>
        <w:top w:val="none" w:sz="0" w:space="0" w:color="auto"/>
        <w:left w:val="none" w:sz="0" w:space="0" w:color="auto"/>
        <w:bottom w:val="none" w:sz="0" w:space="0" w:color="auto"/>
        <w:right w:val="none" w:sz="0" w:space="0" w:color="auto"/>
      </w:divBdr>
    </w:div>
    <w:div w:id="497624211">
      <w:bodyDiv w:val="1"/>
      <w:marLeft w:val="0"/>
      <w:marRight w:val="0"/>
      <w:marTop w:val="0"/>
      <w:marBottom w:val="0"/>
      <w:divBdr>
        <w:top w:val="none" w:sz="0" w:space="0" w:color="auto"/>
        <w:left w:val="none" w:sz="0" w:space="0" w:color="auto"/>
        <w:bottom w:val="none" w:sz="0" w:space="0" w:color="auto"/>
        <w:right w:val="none" w:sz="0" w:space="0" w:color="auto"/>
      </w:divBdr>
    </w:div>
    <w:div w:id="509488843">
      <w:bodyDiv w:val="1"/>
      <w:marLeft w:val="0"/>
      <w:marRight w:val="0"/>
      <w:marTop w:val="0"/>
      <w:marBottom w:val="0"/>
      <w:divBdr>
        <w:top w:val="none" w:sz="0" w:space="0" w:color="auto"/>
        <w:left w:val="none" w:sz="0" w:space="0" w:color="auto"/>
        <w:bottom w:val="none" w:sz="0" w:space="0" w:color="auto"/>
        <w:right w:val="none" w:sz="0" w:space="0" w:color="auto"/>
      </w:divBdr>
    </w:div>
    <w:div w:id="513227814">
      <w:bodyDiv w:val="1"/>
      <w:marLeft w:val="0"/>
      <w:marRight w:val="0"/>
      <w:marTop w:val="0"/>
      <w:marBottom w:val="0"/>
      <w:divBdr>
        <w:top w:val="none" w:sz="0" w:space="0" w:color="auto"/>
        <w:left w:val="none" w:sz="0" w:space="0" w:color="auto"/>
        <w:bottom w:val="none" w:sz="0" w:space="0" w:color="auto"/>
        <w:right w:val="none" w:sz="0" w:space="0" w:color="auto"/>
      </w:divBdr>
    </w:div>
    <w:div w:id="515732753">
      <w:bodyDiv w:val="1"/>
      <w:marLeft w:val="0"/>
      <w:marRight w:val="0"/>
      <w:marTop w:val="0"/>
      <w:marBottom w:val="0"/>
      <w:divBdr>
        <w:top w:val="none" w:sz="0" w:space="0" w:color="auto"/>
        <w:left w:val="none" w:sz="0" w:space="0" w:color="auto"/>
        <w:bottom w:val="none" w:sz="0" w:space="0" w:color="auto"/>
        <w:right w:val="none" w:sz="0" w:space="0" w:color="auto"/>
      </w:divBdr>
    </w:div>
    <w:div w:id="580064224">
      <w:bodyDiv w:val="1"/>
      <w:marLeft w:val="0"/>
      <w:marRight w:val="0"/>
      <w:marTop w:val="0"/>
      <w:marBottom w:val="0"/>
      <w:divBdr>
        <w:top w:val="none" w:sz="0" w:space="0" w:color="auto"/>
        <w:left w:val="none" w:sz="0" w:space="0" w:color="auto"/>
        <w:bottom w:val="none" w:sz="0" w:space="0" w:color="auto"/>
        <w:right w:val="none" w:sz="0" w:space="0" w:color="auto"/>
      </w:divBdr>
    </w:div>
    <w:div w:id="631323418">
      <w:bodyDiv w:val="1"/>
      <w:marLeft w:val="0"/>
      <w:marRight w:val="0"/>
      <w:marTop w:val="0"/>
      <w:marBottom w:val="0"/>
      <w:divBdr>
        <w:top w:val="none" w:sz="0" w:space="0" w:color="auto"/>
        <w:left w:val="none" w:sz="0" w:space="0" w:color="auto"/>
        <w:bottom w:val="none" w:sz="0" w:space="0" w:color="auto"/>
        <w:right w:val="none" w:sz="0" w:space="0" w:color="auto"/>
      </w:divBdr>
    </w:div>
    <w:div w:id="642196558">
      <w:bodyDiv w:val="1"/>
      <w:marLeft w:val="0"/>
      <w:marRight w:val="0"/>
      <w:marTop w:val="0"/>
      <w:marBottom w:val="0"/>
      <w:divBdr>
        <w:top w:val="none" w:sz="0" w:space="0" w:color="auto"/>
        <w:left w:val="none" w:sz="0" w:space="0" w:color="auto"/>
        <w:bottom w:val="none" w:sz="0" w:space="0" w:color="auto"/>
        <w:right w:val="none" w:sz="0" w:space="0" w:color="auto"/>
      </w:divBdr>
    </w:div>
    <w:div w:id="664548143">
      <w:bodyDiv w:val="1"/>
      <w:marLeft w:val="0"/>
      <w:marRight w:val="0"/>
      <w:marTop w:val="0"/>
      <w:marBottom w:val="0"/>
      <w:divBdr>
        <w:top w:val="none" w:sz="0" w:space="0" w:color="auto"/>
        <w:left w:val="none" w:sz="0" w:space="0" w:color="auto"/>
        <w:bottom w:val="none" w:sz="0" w:space="0" w:color="auto"/>
        <w:right w:val="none" w:sz="0" w:space="0" w:color="auto"/>
      </w:divBdr>
    </w:div>
    <w:div w:id="665743533">
      <w:bodyDiv w:val="1"/>
      <w:marLeft w:val="0"/>
      <w:marRight w:val="0"/>
      <w:marTop w:val="0"/>
      <w:marBottom w:val="0"/>
      <w:divBdr>
        <w:top w:val="none" w:sz="0" w:space="0" w:color="auto"/>
        <w:left w:val="none" w:sz="0" w:space="0" w:color="auto"/>
        <w:bottom w:val="none" w:sz="0" w:space="0" w:color="auto"/>
        <w:right w:val="none" w:sz="0" w:space="0" w:color="auto"/>
      </w:divBdr>
    </w:div>
    <w:div w:id="668215209">
      <w:bodyDiv w:val="1"/>
      <w:marLeft w:val="0"/>
      <w:marRight w:val="0"/>
      <w:marTop w:val="0"/>
      <w:marBottom w:val="0"/>
      <w:divBdr>
        <w:top w:val="none" w:sz="0" w:space="0" w:color="auto"/>
        <w:left w:val="none" w:sz="0" w:space="0" w:color="auto"/>
        <w:bottom w:val="none" w:sz="0" w:space="0" w:color="auto"/>
        <w:right w:val="none" w:sz="0" w:space="0" w:color="auto"/>
      </w:divBdr>
    </w:div>
    <w:div w:id="681779947">
      <w:bodyDiv w:val="1"/>
      <w:marLeft w:val="0"/>
      <w:marRight w:val="0"/>
      <w:marTop w:val="0"/>
      <w:marBottom w:val="0"/>
      <w:divBdr>
        <w:top w:val="none" w:sz="0" w:space="0" w:color="auto"/>
        <w:left w:val="none" w:sz="0" w:space="0" w:color="auto"/>
        <w:bottom w:val="none" w:sz="0" w:space="0" w:color="auto"/>
        <w:right w:val="none" w:sz="0" w:space="0" w:color="auto"/>
      </w:divBdr>
    </w:div>
    <w:div w:id="686101406">
      <w:bodyDiv w:val="1"/>
      <w:marLeft w:val="0"/>
      <w:marRight w:val="0"/>
      <w:marTop w:val="0"/>
      <w:marBottom w:val="0"/>
      <w:divBdr>
        <w:top w:val="none" w:sz="0" w:space="0" w:color="auto"/>
        <w:left w:val="none" w:sz="0" w:space="0" w:color="auto"/>
        <w:bottom w:val="none" w:sz="0" w:space="0" w:color="auto"/>
        <w:right w:val="none" w:sz="0" w:space="0" w:color="auto"/>
      </w:divBdr>
    </w:div>
    <w:div w:id="690909729">
      <w:bodyDiv w:val="1"/>
      <w:marLeft w:val="0"/>
      <w:marRight w:val="0"/>
      <w:marTop w:val="0"/>
      <w:marBottom w:val="0"/>
      <w:divBdr>
        <w:top w:val="none" w:sz="0" w:space="0" w:color="auto"/>
        <w:left w:val="none" w:sz="0" w:space="0" w:color="auto"/>
        <w:bottom w:val="none" w:sz="0" w:space="0" w:color="auto"/>
        <w:right w:val="none" w:sz="0" w:space="0" w:color="auto"/>
      </w:divBdr>
    </w:div>
    <w:div w:id="709262797">
      <w:bodyDiv w:val="1"/>
      <w:marLeft w:val="0"/>
      <w:marRight w:val="0"/>
      <w:marTop w:val="0"/>
      <w:marBottom w:val="0"/>
      <w:divBdr>
        <w:top w:val="none" w:sz="0" w:space="0" w:color="auto"/>
        <w:left w:val="none" w:sz="0" w:space="0" w:color="auto"/>
        <w:bottom w:val="none" w:sz="0" w:space="0" w:color="auto"/>
        <w:right w:val="none" w:sz="0" w:space="0" w:color="auto"/>
      </w:divBdr>
    </w:div>
    <w:div w:id="713313590">
      <w:bodyDiv w:val="1"/>
      <w:marLeft w:val="0"/>
      <w:marRight w:val="0"/>
      <w:marTop w:val="0"/>
      <w:marBottom w:val="0"/>
      <w:divBdr>
        <w:top w:val="none" w:sz="0" w:space="0" w:color="auto"/>
        <w:left w:val="none" w:sz="0" w:space="0" w:color="auto"/>
        <w:bottom w:val="none" w:sz="0" w:space="0" w:color="auto"/>
        <w:right w:val="none" w:sz="0" w:space="0" w:color="auto"/>
      </w:divBdr>
    </w:div>
    <w:div w:id="739325426">
      <w:bodyDiv w:val="1"/>
      <w:marLeft w:val="0"/>
      <w:marRight w:val="0"/>
      <w:marTop w:val="0"/>
      <w:marBottom w:val="0"/>
      <w:divBdr>
        <w:top w:val="none" w:sz="0" w:space="0" w:color="auto"/>
        <w:left w:val="none" w:sz="0" w:space="0" w:color="auto"/>
        <w:bottom w:val="none" w:sz="0" w:space="0" w:color="auto"/>
        <w:right w:val="none" w:sz="0" w:space="0" w:color="auto"/>
      </w:divBdr>
    </w:div>
    <w:div w:id="747338583">
      <w:bodyDiv w:val="1"/>
      <w:marLeft w:val="0"/>
      <w:marRight w:val="0"/>
      <w:marTop w:val="0"/>
      <w:marBottom w:val="0"/>
      <w:divBdr>
        <w:top w:val="none" w:sz="0" w:space="0" w:color="auto"/>
        <w:left w:val="none" w:sz="0" w:space="0" w:color="auto"/>
        <w:bottom w:val="none" w:sz="0" w:space="0" w:color="auto"/>
        <w:right w:val="none" w:sz="0" w:space="0" w:color="auto"/>
      </w:divBdr>
    </w:div>
    <w:div w:id="749696732">
      <w:bodyDiv w:val="1"/>
      <w:marLeft w:val="0"/>
      <w:marRight w:val="0"/>
      <w:marTop w:val="0"/>
      <w:marBottom w:val="0"/>
      <w:divBdr>
        <w:top w:val="none" w:sz="0" w:space="0" w:color="auto"/>
        <w:left w:val="none" w:sz="0" w:space="0" w:color="auto"/>
        <w:bottom w:val="none" w:sz="0" w:space="0" w:color="auto"/>
        <w:right w:val="none" w:sz="0" w:space="0" w:color="auto"/>
      </w:divBdr>
    </w:div>
    <w:div w:id="757097138">
      <w:bodyDiv w:val="1"/>
      <w:marLeft w:val="0"/>
      <w:marRight w:val="0"/>
      <w:marTop w:val="0"/>
      <w:marBottom w:val="0"/>
      <w:divBdr>
        <w:top w:val="none" w:sz="0" w:space="0" w:color="auto"/>
        <w:left w:val="none" w:sz="0" w:space="0" w:color="auto"/>
        <w:bottom w:val="none" w:sz="0" w:space="0" w:color="auto"/>
        <w:right w:val="none" w:sz="0" w:space="0" w:color="auto"/>
      </w:divBdr>
    </w:div>
    <w:div w:id="763459364">
      <w:bodyDiv w:val="1"/>
      <w:marLeft w:val="0"/>
      <w:marRight w:val="0"/>
      <w:marTop w:val="0"/>
      <w:marBottom w:val="0"/>
      <w:divBdr>
        <w:top w:val="none" w:sz="0" w:space="0" w:color="auto"/>
        <w:left w:val="none" w:sz="0" w:space="0" w:color="auto"/>
        <w:bottom w:val="none" w:sz="0" w:space="0" w:color="auto"/>
        <w:right w:val="none" w:sz="0" w:space="0" w:color="auto"/>
      </w:divBdr>
    </w:div>
    <w:div w:id="770206703">
      <w:bodyDiv w:val="1"/>
      <w:marLeft w:val="0"/>
      <w:marRight w:val="0"/>
      <w:marTop w:val="0"/>
      <w:marBottom w:val="0"/>
      <w:divBdr>
        <w:top w:val="none" w:sz="0" w:space="0" w:color="auto"/>
        <w:left w:val="none" w:sz="0" w:space="0" w:color="auto"/>
        <w:bottom w:val="none" w:sz="0" w:space="0" w:color="auto"/>
        <w:right w:val="none" w:sz="0" w:space="0" w:color="auto"/>
      </w:divBdr>
    </w:div>
    <w:div w:id="773063263">
      <w:bodyDiv w:val="1"/>
      <w:marLeft w:val="0"/>
      <w:marRight w:val="0"/>
      <w:marTop w:val="0"/>
      <w:marBottom w:val="0"/>
      <w:divBdr>
        <w:top w:val="none" w:sz="0" w:space="0" w:color="auto"/>
        <w:left w:val="none" w:sz="0" w:space="0" w:color="auto"/>
        <w:bottom w:val="none" w:sz="0" w:space="0" w:color="auto"/>
        <w:right w:val="none" w:sz="0" w:space="0" w:color="auto"/>
      </w:divBdr>
    </w:div>
    <w:div w:id="786117268">
      <w:bodyDiv w:val="1"/>
      <w:marLeft w:val="0"/>
      <w:marRight w:val="0"/>
      <w:marTop w:val="0"/>
      <w:marBottom w:val="0"/>
      <w:divBdr>
        <w:top w:val="none" w:sz="0" w:space="0" w:color="auto"/>
        <w:left w:val="none" w:sz="0" w:space="0" w:color="auto"/>
        <w:bottom w:val="none" w:sz="0" w:space="0" w:color="auto"/>
        <w:right w:val="none" w:sz="0" w:space="0" w:color="auto"/>
      </w:divBdr>
      <w:divsChild>
        <w:div w:id="49574998">
          <w:marLeft w:val="0"/>
          <w:marRight w:val="0"/>
          <w:marTop w:val="0"/>
          <w:marBottom w:val="0"/>
          <w:divBdr>
            <w:top w:val="none" w:sz="0" w:space="0" w:color="auto"/>
            <w:left w:val="none" w:sz="0" w:space="0" w:color="auto"/>
            <w:bottom w:val="none" w:sz="0" w:space="0" w:color="auto"/>
            <w:right w:val="none" w:sz="0" w:space="0" w:color="auto"/>
          </w:divBdr>
          <w:divsChild>
            <w:div w:id="1369184911">
              <w:marLeft w:val="0"/>
              <w:marRight w:val="0"/>
              <w:marTop w:val="0"/>
              <w:marBottom w:val="0"/>
              <w:divBdr>
                <w:top w:val="none" w:sz="0" w:space="0" w:color="auto"/>
                <w:left w:val="none" w:sz="0" w:space="0" w:color="auto"/>
                <w:bottom w:val="none" w:sz="0" w:space="0" w:color="auto"/>
                <w:right w:val="none" w:sz="0" w:space="0" w:color="auto"/>
              </w:divBdr>
              <w:divsChild>
                <w:div w:id="898787484">
                  <w:marLeft w:val="0"/>
                  <w:marRight w:val="0"/>
                  <w:marTop w:val="0"/>
                  <w:marBottom w:val="0"/>
                  <w:divBdr>
                    <w:top w:val="none" w:sz="0" w:space="0" w:color="auto"/>
                    <w:left w:val="none" w:sz="0" w:space="0" w:color="auto"/>
                    <w:bottom w:val="none" w:sz="0" w:space="0" w:color="auto"/>
                    <w:right w:val="none" w:sz="0" w:space="0" w:color="auto"/>
                  </w:divBdr>
                  <w:divsChild>
                    <w:div w:id="576861456">
                      <w:marLeft w:val="0"/>
                      <w:marRight w:val="0"/>
                      <w:marTop w:val="0"/>
                      <w:marBottom w:val="0"/>
                      <w:divBdr>
                        <w:top w:val="none" w:sz="0" w:space="0" w:color="auto"/>
                        <w:left w:val="none" w:sz="0" w:space="0" w:color="auto"/>
                        <w:bottom w:val="none" w:sz="0" w:space="0" w:color="auto"/>
                        <w:right w:val="none" w:sz="0" w:space="0" w:color="auto"/>
                      </w:divBdr>
                      <w:divsChild>
                        <w:div w:id="140584820">
                          <w:marLeft w:val="0"/>
                          <w:marRight w:val="0"/>
                          <w:marTop w:val="0"/>
                          <w:marBottom w:val="0"/>
                          <w:divBdr>
                            <w:top w:val="none" w:sz="0" w:space="0" w:color="auto"/>
                            <w:left w:val="none" w:sz="0" w:space="0" w:color="auto"/>
                            <w:bottom w:val="none" w:sz="0" w:space="0" w:color="auto"/>
                            <w:right w:val="none" w:sz="0" w:space="0" w:color="auto"/>
                          </w:divBdr>
                          <w:divsChild>
                            <w:div w:id="1818374471">
                              <w:marLeft w:val="0"/>
                              <w:marRight w:val="0"/>
                              <w:marTop w:val="0"/>
                              <w:marBottom w:val="0"/>
                              <w:divBdr>
                                <w:top w:val="none" w:sz="0" w:space="0" w:color="auto"/>
                                <w:left w:val="none" w:sz="0" w:space="0" w:color="auto"/>
                                <w:bottom w:val="none" w:sz="0" w:space="0" w:color="auto"/>
                                <w:right w:val="none" w:sz="0" w:space="0" w:color="auto"/>
                              </w:divBdr>
                              <w:divsChild>
                                <w:div w:id="918322871">
                                  <w:marLeft w:val="0"/>
                                  <w:marRight w:val="0"/>
                                  <w:marTop w:val="0"/>
                                  <w:marBottom w:val="0"/>
                                  <w:divBdr>
                                    <w:top w:val="none" w:sz="0" w:space="0" w:color="auto"/>
                                    <w:left w:val="none" w:sz="0" w:space="0" w:color="auto"/>
                                    <w:bottom w:val="none" w:sz="0" w:space="0" w:color="auto"/>
                                    <w:right w:val="none" w:sz="0" w:space="0" w:color="auto"/>
                                  </w:divBdr>
                                  <w:divsChild>
                                    <w:div w:id="6157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832264">
      <w:bodyDiv w:val="1"/>
      <w:marLeft w:val="0"/>
      <w:marRight w:val="0"/>
      <w:marTop w:val="0"/>
      <w:marBottom w:val="0"/>
      <w:divBdr>
        <w:top w:val="none" w:sz="0" w:space="0" w:color="auto"/>
        <w:left w:val="none" w:sz="0" w:space="0" w:color="auto"/>
        <w:bottom w:val="none" w:sz="0" w:space="0" w:color="auto"/>
        <w:right w:val="none" w:sz="0" w:space="0" w:color="auto"/>
      </w:divBdr>
    </w:div>
    <w:div w:id="807671703">
      <w:bodyDiv w:val="1"/>
      <w:marLeft w:val="0"/>
      <w:marRight w:val="0"/>
      <w:marTop w:val="0"/>
      <w:marBottom w:val="0"/>
      <w:divBdr>
        <w:top w:val="none" w:sz="0" w:space="0" w:color="auto"/>
        <w:left w:val="none" w:sz="0" w:space="0" w:color="auto"/>
        <w:bottom w:val="none" w:sz="0" w:space="0" w:color="auto"/>
        <w:right w:val="none" w:sz="0" w:space="0" w:color="auto"/>
      </w:divBdr>
    </w:div>
    <w:div w:id="842401370">
      <w:bodyDiv w:val="1"/>
      <w:marLeft w:val="0"/>
      <w:marRight w:val="0"/>
      <w:marTop w:val="0"/>
      <w:marBottom w:val="0"/>
      <w:divBdr>
        <w:top w:val="none" w:sz="0" w:space="0" w:color="auto"/>
        <w:left w:val="none" w:sz="0" w:space="0" w:color="auto"/>
        <w:bottom w:val="none" w:sz="0" w:space="0" w:color="auto"/>
        <w:right w:val="none" w:sz="0" w:space="0" w:color="auto"/>
      </w:divBdr>
    </w:div>
    <w:div w:id="871186635">
      <w:bodyDiv w:val="1"/>
      <w:marLeft w:val="0"/>
      <w:marRight w:val="0"/>
      <w:marTop w:val="0"/>
      <w:marBottom w:val="0"/>
      <w:divBdr>
        <w:top w:val="none" w:sz="0" w:space="0" w:color="auto"/>
        <w:left w:val="none" w:sz="0" w:space="0" w:color="auto"/>
        <w:bottom w:val="none" w:sz="0" w:space="0" w:color="auto"/>
        <w:right w:val="none" w:sz="0" w:space="0" w:color="auto"/>
      </w:divBdr>
    </w:div>
    <w:div w:id="878973808">
      <w:bodyDiv w:val="1"/>
      <w:marLeft w:val="0"/>
      <w:marRight w:val="0"/>
      <w:marTop w:val="0"/>
      <w:marBottom w:val="0"/>
      <w:divBdr>
        <w:top w:val="none" w:sz="0" w:space="0" w:color="auto"/>
        <w:left w:val="none" w:sz="0" w:space="0" w:color="auto"/>
        <w:bottom w:val="none" w:sz="0" w:space="0" w:color="auto"/>
        <w:right w:val="none" w:sz="0" w:space="0" w:color="auto"/>
      </w:divBdr>
    </w:div>
    <w:div w:id="930238767">
      <w:bodyDiv w:val="1"/>
      <w:marLeft w:val="0"/>
      <w:marRight w:val="0"/>
      <w:marTop w:val="0"/>
      <w:marBottom w:val="0"/>
      <w:divBdr>
        <w:top w:val="none" w:sz="0" w:space="0" w:color="auto"/>
        <w:left w:val="none" w:sz="0" w:space="0" w:color="auto"/>
        <w:bottom w:val="none" w:sz="0" w:space="0" w:color="auto"/>
        <w:right w:val="none" w:sz="0" w:space="0" w:color="auto"/>
      </w:divBdr>
    </w:div>
    <w:div w:id="948706807">
      <w:bodyDiv w:val="1"/>
      <w:marLeft w:val="0"/>
      <w:marRight w:val="0"/>
      <w:marTop w:val="0"/>
      <w:marBottom w:val="0"/>
      <w:divBdr>
        <w:top w:val="none" w:sz="0" w:space="0" w:color="auto"/>
        <w:left w:val="none" w:sz="0" w:space="0" w:color="auto"/>
        <w:bottom w:val="none" w:sz="0" w:space="0" w:color="auto"/>
        <w:right w:val="none" w:sz="0" w:space="0" w:color="auto"/>
      </w:divBdr>
    </w:div>
    <w:div w:id="963385859">
      <w:bodyDiv w:val="1"/>
      <w:marLeft w:val="0"/>
      <w:marRight w:val="0"/>
      <w:marTop w:val="0"/>
      <w:marBottom w:val="0"/>
      <w:divBdr>
        <w:top w:val="none" w:sz="0" w:space="0" w:color="auto"/>
        <w:left w:val="none" w:sz="0" w:space="0" w:color="auto"/>
        <w:bottom w:val="none" w:sz="0" w:space="0" w:color="auto"/>
        <w:right w:val="none" w:sz="0" w:space="0" w:color="auto"/>
      </w:divBdr>
    </w:div>
    <w:div w:id="965237137">
      <w:bodyDiv w:val="1"/>
      <w:marLeft w:val="0"/>
      <w:marRight w:val="0"/>
      <w:marTop w:val="0"/>
      <w:marBottom w:val="0"/>
      <w:divBdr>
        <w:top w:val="none" w:sz="0" w:space="0" w:color="auto"/>
        <w:left w:val="none" w:sz="0" w:space="0" w:color="auto"/>
        <w:bottom w:val="none" w:sz="0" w:space="0" w:color="auto"/>
        <w:right w:val="none" w:sz="0" w:space="0" w:color="auto"/>
      </w:divBdr>
    </w:div>
    <w:div w:id="977804044">
      <w:bodyDiv w:val="1"/>
      <w:marLeft w:val="0"/>
      <w:marRight w:val="0"/>
      <w:marTop w:val="0"/>
      <w:marBottom w:val="0"/>
      <w:divBdr>
        <w:top w:val="none" w:sz="0" w:space="0" w:color="auto"/>
        <w:left w:val="none" w:sz="0" w:space="0" w:color="auto"/>
        <w:bottom w:val="none" w:sz="0" w:space="0" w:color="auto"/>
        <w:right w:val="none" w:sz="0" w:space="0" w:color="auto"/>
      </w:divBdr>
    </w:div>
    <w:div w:id="978611783">
      <w:bodyDiv w:val="1"/>
      <w:marLeft w:val="0"/>
      <w:marRight w:val="0"/>
      <w:marTop w:val="0"/>
      <w:marBottom w:val="0"/>
      <w:divBdr>
        <w:top w:val="none" w:sz="0" w:space="0" w:color="auto"/>
        <w:left w:val="none" w:sz="0" w:space="0" w:color="auto"/>
        <w:bottom w:val="none" w:sz="0" w:space="0" w:color="auto"/>
        <w:right w:val="none" w:sz="0" w:space="0" w:color="auto"/>
      </w:divBdr>
    </w:div>
    <w:div w:id="992634908">
      <w:bodyDiv w:val="1"/>
      <w:marLeft w:val="0"/>
      <w:marRight w:val="0"/>
      <w:marTop w:val="0"/>
      <w:marBottom w:val="0"/>
      <w:divBdr>
        <w:top w:val="none" w:sz="0" w:space="0" w:color="auto"/>
        <w:left w:val="none" w:sz="0" w:space="0" w:color="auto"/>
        <w:bottom w:val="none" w:sz="0" w:space="0" w:color="auto"/>
        <w:right w:val="none" w:sz="0" w:space="0" w:color="auto"/>
      </w:divBdr>
    </w:div>
    <w:div w:id="993220509">
      <w:bodyDiv w:val="1"/>
      <w:marLeft w:val="0"/>
      <w:marRight w:val="0"/>
      <w:marTop w:val="0"/>
      <w:marBottom w:val="0"/>
      <w:divBdr>
        <w:top w:val="none" w:sz="0" w:space="0" w:color="auto"/>
        <w:left w:val="none" w:sz="0" w:space="0" w:color="auto"/>
        <w:bottom w:val="none" w:sz="0" w:space="0" w:color="auto"/>
        <w:right w:val="none" w:sz="0" w:space="0" w:color="auto"/>
      </w:divBdr>
    </w:div>
    <w:div w:id="996760145">
      <w:bodyDiv w:val="1"/>
      <w:marLeft w:val="0"/>
      <w:marRight w:val="0"/>
      <w:marTop w:val="0"/>
      <w:marBottom w:val="0"/>
      <w:divBdr>
        <w:top w:val="none" w:sz="0" w:space="0" w:color="auto"/>
        <w:left w:val="none" w:sz="0" w:space="0" w:color="auto"/>
        <w:bottom w:val="none" w:sz="0" w:space="0" w:color="auto"/>
        <w:right w:val="none" w:sz="0" w:space="0" w:color="auto"/>
      </w:divBdr>
    </w:div>
    <w:div w:id="1011100989">
      <w:bodyDiv w:val="1"/>
      <w:marLeft w:val="0"/>
      <w:marRight w:val="0"/>
      <w:marTop w:val="0"/>
      <w:marBottom w:val="0"/>
      <w:divBdr>
        <w:top w:val="none" w:sz="0" w:space="0" w:color="auto"/>
        <w:left w:val="none" w:sz="0" w:space="0" w:color="auto"/>
        <w:bottom w:val="none" w:sz="0" w:space="0" w:color="auto"/>
        <w:right w:val="none" w:sz="0" w:space="0" w:color="auto"/>
      </w:divBdr>
    </w:div>
    <w:div w:id="1015115362">
      <w:bodyDiv w:val="1"/>
      <w:marLeft w:val="0"/>
      <w:marRight w:val="0"/>
      <w:marTop w:val="0"/>
      <w:marBottom w:val="0"/>
      <w:divBdr>
        <w:top w:val="none" w:sz="0" w:space="0" w:color="auto"/>
        <w:left w:val="none" w:sz="0" w:space="0" w:color="auto"/>
        <w:bottom w:val="none" w:sz="0" w:space="0" w:color="auto"/>
        <w:right w:val="none" w:sz="0" w:space="0" w:color="auto"/>
      </w:divBdr>
    </w:div>
    <w:div w:id="1029450172">
      <w:bodyDiv w:val="1"/>
      <w:marLeft w:val="0"/>
      <w:marRight w:val="0"/>
      <w:marTop w:val="0"/>
      <w:marBottom w:val="0"/>
      <w:divBdr>
        <w:top w:val="none" w:sz="0" w:space="0" w:color="auto"/>
        <w:left w:val="none" w:sz="0" w:space="0" w:color="auto"/>
        <w:bottom w:val="none" w:sz="0" w:space="0" w:color="auto"/>
        <w:right w:val="none" w:sz="0" w:space="0" w:color="auto"/>
      </w:divBdr>
    </w:div>
    <w:div w:id="1072005112">
      <w:bodyDiv w:val="1"/>
      <w:marLeft w:val="0"/>
      <w:marRight w:val="0"/>
      <w:marTop w:val="0"/>
      <w:marBottom w:val="0"/>
      <w:divBdr>
        <w:top w:val="none" w:sz="0" w:space="0" w:color="auto"/>
        <w:left w:val="none" w:sz="0" w:space="0" w:color="auto"/>
        <w:bottom w:val="none" w:sz="0" w:space="0" w:color="auto"/>
        <w:right w:val="none" w:sz="0" w:space="0" w:color="auto"/>
      </w:divBdr>
    </w:div>
    <w:div w:id="1078939551">
      <w:bodyDiv w:val="1"/>
      <w:marLeft w:val="0"/>
      <w:marRight w:val="0"/>
      <w:marTop w:val="0"/>
      <w:marBottom w:val="0"/>
      <w:divBdr>
        <w:top w:val="none" w:sz="0" w:space="0" w:color="auto"/>
        <w:left w:val="none" w:sz="0" w:space="0" w:color="auto"/>
        <w:bottom w:val="none" w:sz="0" w:space="0" w:color="auto"/>
        <w:right w:val="none" w:sz="0" w:space="0" w:color="auto"/>
      </w:divBdr>
    </w:div>
    <w:div w:id="1106118647">
      <w:bodyDiv w:val="1"/>
      <w:marLeft w:val="0"/>
      <w:marRight w:val="0"/>
      <w:marTop w:val="0"/>
      <w:marBottom w:val="0"/>
      <w:divBdr>
        <w:top w:val="none" w:sz="0" w:space="0" w:color="auto"/>
        <w:left w:val="none" w:sz="0" w:space="0" w:color="auto"/>
        <w:bottom w:val="none" w:sz="0" w:space="0" w:color="auto"/>
        <w:right w:val="none" w:sz="0" w:space="0" w:color="auto"/>
      </w:divBdr>
    </w:div>
    <w:div w:id="1108161967">
      <w:bodyDiv w:val="1"/>
      <w:marLeft w:val="0"/>
      <w:marRight w:val="0"/>
      <w:marTop w:val="0"/>
      <w:marBottom w:val="0"/>
      <w:divBdr>
        <w:top w:val="none" w:sz="0" w:space="0" w:color="auto"/>
        <w:left w:val="none" w:sz="0" w:space="0" w:color="auto"/>
        <w:bottom w:val="none" w:sz="0" w:space="0" w:color="auto"/>
        <w:right w:val="none" w:sz="0" w:space="0" w:color="auto"/>
      </w:divBdr>
    </w:div>
    <w:div w:id="1114594432">
      <w:bodyDiv w:val="1"/>
      <w:marLeft w:val="0"/>
      <w:marRight w:val="0"/>
      <w:marTop w:val="0"/>
      <w:marBottom w:val="0"/>
      <w:divBdr>
        <w:top w:val="none" w:sz="0" w:space="0" w:color="auto"/>
        <w:left w:val="none" w:sz="0" w:space="0" w:color="auto"/>
        <w:bottom w:val="none" w:sz="0" w:space="0" w:color="auto"/>
        <w:right w:val="none" w:sz="0" w:space="0" w:color="auto"/>
      </w:divBdr>
    </w:div>
    <w:div w:id="1134566859">
      <w:bodyDiv w:val="1"/>
      <w:marLeft w:val="0"/>
      <w:marRight w:val="0"/>
      <w:marTop w:val="0"/>
      <w:marBottom w:val="0"/>
      <w:divBdr>
        <w:top w:val="none" w:sz="0" w:space="0" w:color="auto"/>
        <w:left w:val="none" w:sz="0" w:space="0" w:color="auto"/>
        <w:bottom w:val="none" w:sz="0" w:space="0" w:color="auto"/>
        <w:right w:val="none" w:sz="0" w:space="0" w:color="auto"/>
      </w:divBdr>
    </w:div>
    <w:div w:id="1168208444">
      <w:bodyDiv w:val="1"/>
      <w:marLeft w:val="0"/>
      <w:marRight w:val="0"/>
      <w:marTop w:val="0"/>
      <w:marBottom w:val="0"/>
      <w:divBdr>
        <w:top w:val="none" w:sz="0" w:space="0" w:color="auto"/>
        <w:left w:val="none" w:sz="0" w:space="0" w:color="auto"/>
        <w:bottom w:val="none" w:sz="0" w:space="0" w:color="auto"/>
        <w:right w:val="none" w:sz="0" w:space="0" w:color="auto"/>
      </w:divBdr>
    </w:div>
    <w:div w:id="1171875804">
      <w:bodyDiv w:val="1"/>
      <w:marLeft w:val="0"/>
      <w:marRight w:val="0"/>
      <w:marTop w:val="0"/>
      <w:marBottom w:val="0"/>
      <w:divBdr>
        <w:top w:val="none" w:sz="0" w:space="0" w:color="auto"/>
        <w:left w:val="none" w:sz="0" w:space="0" w:color="auto"/>
        <w:bottom w:val="none" w:sz="0" w:space="0" w:color="auto"/>
        <w:right w:val="none" w:sz="0" w:space="0" w:color="auto"/>
      </w:divBdr>
    </w:div>
    <w:div w:id="1240560778">
      <w:bodyDiv w:val="1"/>
      <w:marLeft w:val="0"/>
      <w:marRight w:val="0"/>
      <w:marTop w:val="0"/>
      <w:marBottom w:val="0"/>
      <w:divBdr>
        <w:top w:val="none" w:sz="0" w:space="0" w:color="auto"/>
        <w:left w:val="none" w:sz="0" w:space="0" w:color="auto"/>
        <w:bottom w:val="none" w:sz="0" w:space="0" w:color="auto"/>
        <w:right w:val="none" w:sz="0" w:space="0" w:color="auto"/>
      </w:divBdr>
    </w:div>
    <w:div w:id="1245921465">
      <w:bodyDiv w:val="1"/>
      <w:marLeft w:val="0"/>
      <w:marRight w:val="0"/>
      <w:marTop w:val="0"/>
      <w:marBottom w:val="0"/>
      <w:divBdr>
        <w:top w:val="none" w:sz="0" w:space="0" w:color="auto"/>
        <w:left w:val="none" w:sz="0" w:space="0" w:color="auto"/>
        <w:bottom w:val="none" w:sz="0" w:space="0" w:color="auto"/>
        <w:right w:val="none" w:sz="0" w:space="0" w:color="auto"/>
      </w:divBdr>
    </w:div>
    <w:div w:id="1266421360">
      <w:bodyDiv w:val="1"/>
      <w:marLeft w:val="0"/>
      <w:marRight w:val="0"/>
      <w:marTop w:val="0"/>
      <w:marBottom w:val="0"/>
      <w:divBdr>
        <w:top w:val="none" w:sz="0" w:space="0" w:color="auto"/>
        <w:left w:val="none" w:sz="0" w:space="0" w:color="auto"/>
        <w:bottom w:val="none" w:sz="0" w:space="0" w:color="auto"/>
        <w:right w:val="none" w:sz="0" w:space="0" w:color="auto"/>
      </w:divBdr>
    </w:div>
    <w:div w:id="1303193615">
      <w:bodyDiv w:val="1"/>
      <w:marLeft w:val="0"/>
      <w:marRight w:val="0"/>
      <w:marTop w:val="0"/>
      <w:marBottom w:val="0"/>
      <w:divBdr>
        <w:top w:val="none" w:sz="0" w:space="0" w:color="auto"/>
        <w:left w:val="none" w:sz="0" w:space="0" w:color="auto"/>
        <w:bottom w:val="none" w:sz="0" w:space="0" w:color="auto"/>
        <w:right w:val="none" w:sz="0" w:space="0" w:color="auto"/>
      </w:divBdr>
    </w:div>
    <w:div w:id="1339040039">
      <w:bodyDiv w:val="1"/>
      <w:marLeft w:val="0"/>
      <w:marRight w:val="0"/>
      <w:marTop w:val="0"/>
      <w:marBottom w:val="0"/>
      <w:divBdr>
        <w:top w:val="none" w:sz="0" w:space="0" w:color="auto"/>
        <w:left w:val="none" w:sz="0" w:space="0" w:color="auto"/>
        <w:bottom w:val="none" w:sz="0" w:space="0" w:color="auto"/>
        <w:right w:val="none" w:sz="0" w:space="0" w:color="auto"/>
      </w:divBdr>
    </w:div>
    <w:div w:id="1347754587">
      <w:bodyDiv w:val="1"/>
      <w:marLeft w:val="0"/>
      <w:marRight w:val="0"/>
      <w:marTop w:val="0"/>
      <w:marBottom w:val="0"/>
      <w:divBdr>
        <w:top w:val="none" w:sz="0" w:space="0" w:color="auto"/>
        <w:left w:val="none" w:sz="0" w:space="0" w:color="auto"/>
        <w:bottom w:val="none" w:sz="0" w:space="0" w:color="auto"/>
        <w:right w:val="none" w:sz="0" w:space="0" w:color="auto"/>
      </w:divBdr>
    </w:div>
    <w:div w:id="1356233551">
      <w:bodyDiv w:val="1"/>
      <w:marLeft w:val="0"/>
      <w:marRight w:val="0"/>
      <w:marTop w:val="0"/>
      <w:marBottom w:val="0"/>
      <w:divBdr>
        <w:top w:val="none" w:sz="0" w:space="0" w:color="auto"/>
        <w:left w:val="none" w:sz="0" w:space="0" w:color="auto"/>
        <w:bottom w:val="none" w:sz="0" w:space="0" w:color="auto"/>
        <w:right w:val="none" w:sz="0" w:space="0" w:color="auto"/>
      </w:divBdr>
    </w:div>
    <w:div w:id="1359350413">
      <w:bodyDiv w:val="1"/>
      <w:marLeft w:val="0"/>
      <w:marRight w:val="0"/>
      <w:marTop w:val="0"/>
      <w:marBottom w:val="0"/>
      <w:divBdr>
        <w:top w:val="none" w:sz="0" w:space="0" w:color="auto"/>
        <w:left w:val="none" w:sz="0" w:space="0" w:color="auto"/>
        <w:bottom w:val="none" w:sz="0" w:space="0" w:color="auto"/>
        <w:right w:val="none" w:sz="0" w:space="0" w:color="auto"/>
      </w:divBdr>
    </w:div>
    <w:div w:id="1361785657">
      <w:bodyDiv w:val="1"/>
      <w:marLeft w:val="0"/>
      <w:marRight w:val="0"/>
      <w:marTop w:val="0"/>
      <w:marBottom w:val="0"/>
      <w:divBdr>
        <w:top w:val="none" w:sz="0" w:space="0" w:color="auto"/>
        <w:left w:val="none" w:sz="0" w:space="0" w:color="auto"/>
        <w:bottom w:val="none" w:sz="0" w:space="0" w:color="auto"/>
        <w:right w:val="none" w:sz="0" w:space="0" w:color="auto"/>
      </w:divBdr>
    </w:div>
    <w:div w:id="1365666474">
      <w:bodyDiv w:val="1"/>
      <w:marLeft w:val="0"/>
      <w:marRight w:val="0"/>
      <w:marTop w:val="0"/>
      <w:marBottom w:val="0"/>
      <w:divBdr>
        <w:top w:val="none" w:sz="0" w:space="0" w:color="auto"/>
        <w:left w:val="none" w:sz="0" w:space="0" w:color="auto"/>
        <w:bottom w:val="none" w:sz="0" w:space="0" w:color="auto"/>
        <w:right w:val="none" w:sz="0" w:space="0" w:color="auto"/>
      </w:divBdr>
    </w:div>
    <w:div w:id="1410999528">
      <w:bodyDiv w:val="1"/>
      <w:marLeft w:val="0"/>
      <w:marRight w:val="0"/>
      <w:marTop w:val="0"/>
      <w:marBottom w:val="0"/>
      <w:divBdr>
        <w:top w:val="none" w:sz="0" w:space="0" w:color="auto"/>
        <w:left w:val="none" w:sz="0" w:space="0" w:color="auto"/>
        <w:bottom w:val="none" w:sz="0" w:space="0" w:color="auto"/>
        <w:right w:val="none" w:sz="0" w:space="0" w:color="auto"/>
      </w:divBdr>
    </w:div>
    <w:div w:id="1431703614">
      <w:bodyDiv w:val="1"/>
      <w:marLeft w:val="0"/>
      <w:marRight w:val="0"/>
      <w:marTop w:val="0"/>
      <w:marBottom w:val="0"/>
      <w:divBdr>
        <w:top w:val="none" w:sz="0" w:space="0" w:color="auto"/>
        <w:left w:val="none" w:sz="0" w:space="0" w:color="auto"/>
        <w:bottom w:val="none" w:sz="0" w:space="0" w:color="auto"/>
        <w:right w:val="none" w:sz="0" w:space="0" w:color="auto"/>
      </w:divBdr>
    </w:div>
    <w:div w:id="1439326266">
      <w:bodyDiv w:val="1"/>
      <w:marLeft w:val="0"/>
      <w:marRight w:val="0"/>
      <w:marTop w:val="0"/>
      <w:marBottom w:val="0"/>
      <w:divBdr>
        <w:top w:val="none" w:sz="0" w:space="0" w:color="auto"/>
        <w:left w:val="none" w:sz="0" w:space="0" w:color="auto"/>
        <w:bottom w:val="none" w:sz="0" w:space="0" w:color="auto"/>
        <w:right w:val="none" w:sz="0" w:space="0" w:color="auto"/>
      </w:divBdr>
    </w:div>
    <w:div w:id="1449933183">
      <w:bodyDiv w:val="1"/>
      <w:marLeft w:val="0"/>
      <w:marRight w:val="0"/>
      <w:marTop w:val="0"/>
      <w:marBottom w:val="0"/>
      <w:divBdr>
        <w:top w:val="none" w:sz="0" w:space="0" w:color="auto"/>
        <w:left w:val="none" w:sz="0" w:space="0" w:color="auto"/>
        <w:bottom w:val="none" w:sz="0" w:space="0" w:color="auto"/>
        <w:right w:val="none" w:sz="0" w:space="0" w:color="auto"/>
      </w:divBdr>
    </w:div>
    <w:div w:id="1460027970">
      <w:bodyDiv w:val="1"/>
      <w:marLeft w:val="0"/>
      <w:marRight w:val="0"/>
      <w:marTop w:val="0"/>
      <w:marBottom w:val="0"/>
      <w:divBdr>
        <w:top w:val="none" w:sz="0" w:space="0" w:color="auto"/>
        <w:left w:val="none" w:sz="0" w:space="0" w:color="auto"/>
        <w:bottom w:val="none" w:sz="0" w:space="0" w:color="auto"/>
        <w:right w:val="none" w:sz="0" w:space="0" w:color="auto"/>
      </w:divBdr>
    </w:div>
    <w:div w:id="1463184198">
      <w:bodyDiv w:val="1"/>
      <w:marLeft w:val="0"/>
      <w:marRight w:val="0"/>
      <w:marTop w:val="0"/>
      <w:marBottom w:val="0"/>
      <w:divBdr>
        <w:top w:val="none" w:sz="0" w:space="0" w:color="auto"/>
        <w:left w:val="none" w:sz="0" w:space="0" w:color="auto"/>
        <w:bottom w:val="none" w:sz="0" w:space="0" w:color="auto"/>
        <w:right w:val="none" w:sz="0" w:space="0" w:color="auto"/>
      </w:divBdr>
    </w:div>
    <w:div w:id="1465350805">
      <w:bodyDiv w:val="1"/>
      <w:marLeft w:val="0"/>
      <w:marRight w:val="0"/>
      <w:marTop w:val="0"/>
      <w:marBottom w:val="0"/>
      <w:divBdr>
        <w:top w:val="none" w:sz="0" w:space="0" w:color="auto"/>
        <w:left w:val="none" w:sz="0" w:space="0" w:color="auto"/>
        <w:bottom w:val="none" w:sz="0" w:space="0" w:color="auto"/>
        <w:right w:val="none" w:sz="0" w:space="0" w:color="auto"/>
      </w:divBdr>
    </w:div>
    <w:div w:id="1497182143">
      <w:bodyDiv w:val="1"/>
      <w:marLeft w:val="0"/>
      <w:marRight w:val="0"/>
      <w:marTop w:val="0"/>
      <w:marBottom w:val="0"/>
      <w:divBdr>
        <w:top w:val="none" w:sz="0" w:space="0" w:color="auto"/>
        <w:left w:val="none" w:sz="0" w:space="0" w:color="auto"/>
        <w:bottom w:val="none" w:sz="0" w:space="0" w:color="auto"/>
        <w:right w:val="none" w:sz="0" w:space="0" w:color="auto"/>
      </w:divBdr>
    </w:div>
    <w:div w:id="1529298852">
      <w:bodyDiv w:val="1"/>
      <w:marLeft w:val="0"/>
      <w:marRight w:val="0"/>
      <w:marTop w:val="0"/>
      <w:marBottom w:val="0"/>
      <w:divBdr>
        <w:top w:val="none" w:sz="0" w:space="0" w:color="auto"/>
        <w:left w:val="none" w:sz="0" w:space="0" w:color="auto"/>
        <w:bottom w:val="none" w:sz="0" w:space="0" w:color="auto"/>
        <w:right w:val="none" w:sz="0" w:space="0" w:color="auto"/>
      </w:divBdr>
    </w:div>
    <w:div w:id="1546914769">
      <w:bodyDiv w:val="1"/>
      <w:marLeft w:val="0"/>
      <w:marRight w:val="0"/>
      <w:marTop w:val="0"/>
      <w:marBottom w:val="0"/>
      <w:divBdr>
        <w:top w:val="none" w:sz="0" w:space="0" w:color="auto"/>
        <w:left w:val="none" w:sz="0" w:space="0" w:color="auto"/>
        <w:bottom w:val="none" w:sz="0" w:space="0" w:color="auto"/>
        <w:right w:val="none" w:sz="0" w:space="0" w:color="auto"/>
      </w:divBdr>
    </w:div>
    <w:div w:id="1580552032">
      <w:bodyDiv w:val="1"/>
      <w:marLeft w:val="0"/>
      <w:marRight w:val="0"/>
      <w:marTop w:val="0"/>
      <w:marBottom w:val="0"/>
      <w:divBdr>
        <w:top w:val="none" w:sz="0" w:space="0" w:color="auto"/>
        <w:left w:val="none" w:sz="0" w:space="0" w:color="auto"/>
        <w:bottom w:val="none" w:sz="0" w:space="0" w:color="auto"/>
        <w:right w:val="none" w:sz="0" w:space="0" w:color="auto"/>
      </w:divBdr>
    </w:div>
    <w:div w:id="1591890907">
      <w:bodyDiv w:val="1"/>
      <w:marLeft w:val="0"/>
      <w:marRight w:val="0"/>
      <w:marTop w:val="0"/>
      <w:marBottom w:val="0"/>
      <w:divBdr>
        <w:top w:val="none" w:sz="0" w:space="0" w:color="auto"/>
        <w:left w:val="none" w:sz="0" w:space="0" w:color="auto"/>
        <w:bottom w:val="none" w:sz="0" w:space="0" w:color="auto"/>
        <w:right w:val="none" w:sz="0" w:space="0" w:color="auto"/>
      </w:divBdr>
    </w:div>
    <w:div w:id="1600213142">
      <w:bodyDiv w:val="1"/>
      <w:marLeft w:val="0"/>
      <w:marRight w:val="0"/>
      <w:marTop w:val="0"/>
      <w:marBottom w:val="0"/>
      <w:divBdr>
        <w:top w:val="none" w:sz="0" w:space="0" w:color="auto"/>
        <w:left w:val="none" w:sz="0" w:space="0" w:color="auto"/>
        <w:bottom w:val="none" w:sz="0" w:space="0" w:color="auto"/>
        <w:right w:val="none" w:sz="0" w:space="0" w:color="auto"/>
      </w:divBdr>
    </w:div>
    <w:div w:id="1620144400">
      <w:bodyDiv w:val="1"/>
      <w:marLeft w:val="0"/>
      <w:marRight w:val="0"/>
      <w:marTop w:val="0"/>
      <w:marBottom w:val="0"/>
      <w:divBdr>
        <w:top w:val="none" w:sz="0" w:space="0" w:color="auto"/>
        <w:left w:val="none" w:sz="0" w:space="0" w:color="auto"/>
        <w:bottom w:val="none" w:sz="0" w:space="0" w:color="auto"/>
        <w:right w:val="none" w:sz="0" w:space="0" w:color="auto"/>
      </w:divBdr>
    </w:div>
    <w:div w:id="1632055789">
      <w:bodyDiv w:val="1"/>
      <w:marLeft w:val="0"/>
      <w:marRight w:val="0"/>
      <w:marTop w:val="0"/>
      <w:marBottom w:val="0"/>
      <w:divBdr>
        <w:top w:val="none" w:sz="0" w:space="0" w:color="auto"/>
        <w:left w:val="none" w:sz="0" w:space="0" w:color="auto"/>
        <w:bottom w:val="none" w:sz="0" w:space="0" w:color="auto"/>
        <w:right w:val="none" w:sz="0" w:space="0" w:color="auto"/>
      </w:divBdr>
    </w:div>
    <w:div w:id="1635331072">
      <w:bodyDiv w:val="1"/>
      <w:marLeft w:val="0"/>
      <w:marRight w:val="0"/>
      <w:marTop w:val="0"/>
      <w:marBottom w:val="0"/>
      <w:divBdr>
        <w:top w:val="none" w:sz="0" w:space="0" w:color="auto"/>
        <w:left w:val="none" w:sz="0" w:space="0" w:color="auto"/>
        <w:bottom w:val="none" w:sz="0" w:space="0" w:color="auto"/>
        <w:right w:val="none" w:sz="0" w:space="0" w:color="auto"/>
      </w:divBdr>
    </w:div>
    <w:div w:id="1639065045">
      <w:bodyDiv w:val="1"/>
      <w:marLeft w:val="0"/>
      <w:marRight w:val="0"/>
      <w:marTop w:val="0"/>
      <w:marBottom w:val="0"/>
      <w:divBdr>
        <w:top w:val="none" w:sz="0" w:space="0" w:color="auto"/>
        <w:left w:val="none" w:sz="0" w:space="0" w:color="auto"/>
        <w:bottom w:val="none" w:sz="0" w:space="0" w:color="auto"/>
        <w:right w:val="none" w:sz="0" w:space="0" w:color="auto"/>
      </w:divBdr>
    </w:div>
    <w:div w:id="1639915765">
      <w:bodyDiv w:val="1"/>
      <w:marLeft w:val="0"/>
      <w:marRight w:val="0"/>
      <w:marTop w:val="0"/>
      <w:marBottom w:val="0"/>
      <w:divBdr>
        <w:top w:val="none" w:sz="0" w:space="0" w:color="auto"/>
        <w:left w:val="none" w:sz="0" w:space="0" w:color="auto"/>
        <w:bottom w:val="none" w:sz="0" w:space="0" w:color="auto"/>
        <w:right w:val="none" w:sz="0" w:space="0" w:color="auto"/>
      </w:divBdr>
    </w:div>
    <w:div w:id="1646083608">
      <w:bodyDiv w:val="1"/>
      <w:marLeft w:val="0"/>
      <w:marRight w:val="0"/>
      <w:marTop w:val="0"/>
      <w:marBottom w:val="0"/>
      <w:divBdr>
        <w:top w:val="none" w:sz="0" w:space="0" w:color="auto"/>
        <w:left w:val="none" w:sz="0" w:space="0" w:color="auto"/>
        <w:bottom w:val="none" w:sz="0" w:space="0" w:color="auto"/>
        <w:right w:val="none" w:sz="0" w:space="0" w:color="auto"/>
      </w:divBdr>
    </w:div>
    <w:div w:id="1674258675">
      <w:bodyDiv w:val="1"/>
      <w:marLeft w:val="0"/>
      <w:marRight w:val="0"/>
      <w:marTop w:val="0"/>
      <w:marBottom w:val="0"/>
      <w:divBdr>
        <w:top w:val="none" w:sz="0" w:space="0" w:color="auto"/>
        <w:left w:val="none" w:sz="0" w:space="0" w:color="auto"/>
        <w:bottom w:val="none" w:sz="0" w:space="0" w:color="auto"/>
        <w:right w:val="none" w:sz="0" w:space="0" w:color="auto"/>
      </w:divBdr>
    </w:div>
    <w:div w:id="1708722677">
      <w:bodyDiv w:val="1"/>
      <w:marLeft w:val="0"/>
      <w:marRight w:val="0"/>
      <w:marTop w:val="0"/>
      <w:marBottom w:val="0"/>
      <w:divBdr>
        <w:top w:val="none" w:sz="0" w:space="0" w:color="auto"/>
        <w:left w:val="none" w:sz="0" w:space="0" w:color="auto"/>
        <w:bottom w:val="none" w:sz="0" w:space="0" w:color="auto"/>
        <w:right w:val="none" w:sz="0" w:space="0" w:color="auto"/>
      </w:divBdr>
    </w:div>
    <w:div w:id="1709332783">
      <w:bodyDiv w:val="1"/>
      <w:marLeft w:val="0"/>
      <w:marRight w:val="0"/>
      <w:marTop w:val="0"/>
      <w:marBottom w:val="0"/>
      <w:divBdr>
        <w:top w:val="none" w:sz="0" w:space="0" w:color="auto"/>
        <w:left w:val="none" w:sz="0" w:space="0" w:color="auto"/>
        <w:bottom w:val="none" w:sz="0" w:space="0" w:color="auto"/>
        <w:right w:val="none" w:sz="0" w:space="0" w:color="auto"/>
      </w:divBdr>
    </w:div>
    <w:div w:id="1712533480">
      <w:bodyDiv w:val="1"/>
      <w:marLeft w:val="0"/>
      <w:marRight w:val="0"/>
      <w:marTop w:val="0"/>
      <w:marBottom w:val="0"/>
      <w:divBdr>
        <w:top w:val="none" w:sz="0" w:space="0" w:color="auto"/>
        <w:left w:val="none" w:sz="0" w:space="0" w:color="auto"/>
        <w:bottom w:val="none" w:sz="0" w:space="0" w:color="auto"/>
        <w:right w:val="none" w:sz="0" w:space="0" w:color="auto"/>
      </w:divBdr>
    </w:div>
    <w:div w:id="1724281937">
      <w:bodyDiv w:val="1"/>
      <w:marLeft w:val="0"/>
      <w:marRight w:val="0"/>
      <w:marTop w:val="0"/>
      <w:marBottom w:val="0"/>
      <w:divBdr>
        <w:top w:val="none" w:sz="0" w:space="0" w:color="auto"/>
        <w:left w:val="none" w:sz="0" w:space="0" w:color="auto"/>
        <w:bottom w:val="none" w:sz="0" w:space="0" w:color="auto"/>
        <w:right w:val="none" w:sz="0" w:space="0" w:color="auto"/>
      </w:divBdr>
    </w:div>
    <w:div w:id="1759517199">
      <w:bodyDiv w:val="1"/>
      <w:marLeft w:val="0"/>
      <w:marRight w:val="0"/>
      <w:marTop w:val="0"/>
      <w:marBottom w:val="0"/>
      <w:divBdr>
        <w:top w:val="none" w:sz="0" w:space="0" w:color="auto"/>
        <w:left w:val="none" w:sz="0" w:space="0" w:color="auto"/>
        <w:bottom w:val="none" w:sz="0" w:space="0" w:color="auto"/>
        <w:right w:val="none" w:sz="0" w:space="0" w:color="auto"/>
      </w:divBdr>
    </w:div>
    <w:div w:id="1762680862">
      <w:bodyDiv w:val="1"/>
      <w:marLeft w:val="0"/>
      <w:marRight w:val="0"/>
      <w:marTop w:val="0"/>
      <w:marBottom w:val="0"/>
      <w:divBdr>
        <w:top w:val="none" w:sz="0" w:space="0" w:color="auto"/>
        <w:left w:val="none" w:sz="0" w:space="0" w:color="auto"/>
        <w:bottom w:val="none" w:sz="0" w:space="0" w:color="auto"/>
        <w:right w:val="none" w:sz="0" w:space="0" w:color="auto"/>
      </w:divBdr>
    </w:div>
    <w:div w:id="1762869706">
      <w:bodyDiv w:val="1"/>
      <w:marLeft w:val="0"/>
      <w:marRight w:val="0"/>
      <w:marTop w:val="0"/>
      <w:marBottom w:val="0"/>
      <w:divBdr>
        <w:top w:val="none" w:sz="0" w:space="0" w:color="auto"/>
        <w:left w:val="none" w:sz="0" w:space="0" w:color="auto"/>
        <w:bottom w:val="none" w:sz="0" w:space="0" w:color="auto"/>
        <w:right w:val="none" w:sz="0" w:space="0" w:color="auto"/>
      </w:divBdr>
    </w:div>
    <w:div w:id="1780445081">
      <w:bodyDiv w:val="1"/>
      <w:marLeft w:val="0"/>
      <w:marRight w:val="0"/>
      <w:marTop w:val="0"/>
      <w:marBottom w:val="0"/>
      <w:divBdr>
        <w:top w:val="none" w:sz="0" w:space="0" w:color="auto"/>
        <w:left w:val="none" w:sz="0" w:space="0" w:color="auto"/>
        <w:bottom w:val="none" w:sz="0" w:space="0" w:color="auto"/>
        <w:right w:val="none" w:sz="0" w:space="0" w:color="auto"/>
      </w:divBdr>
    </w:div>
    <w:div w:id="1819303199">
      <w:bodyDiv w:val="1"/>
      <w:marLeft w:val="0"/>
      <w:marRight w:val="0"/>
      <w:marTop w:val="0"/>
      <w:marBottom w:val="0"/>
      <w:divBdr>
        <w:top w:val="none" w:sz="0" w:space="0" w:color="auto"/>
        <w:left w:val="none" w:sz="0" w:space="0" w:color="auto"/>
        <w:bottom w:val="none" w:sz="0" w:space="0" w:color="auto"/>
        <w:right w:val="none" w:sz="0" w:space="0" w:color="auto"/>
      </w:divBdr>
    </w:div>
    <w:div w:id="1844468218">
      <w:bodyDiv w:val="1"/>
      <w:marLeft w:val="0"/>
      <w:marRight w:val="0"/>
      <w:marTop w:val="0"/>
      <w:marBottom w:val="0"/>
      <w:divBdr>
        <w:top w:val="none" w:sz="0" w:space="0" w:color="auto"/>
        <w:left w:val="none" w:sz="0" w:space="0" w:color="auto"/>
        <w:bottom w:val="none" w:sz="0" w:space="0" w:color="auto"/>
        <w:right w:val="none" w:sz="0" w:space="0" w:color="auto"/>
      </w:divBdr>
    </w:div>
    <w:div w:id="1845896387">
      <w:bodyDiv w:val="1"/>
      <w:marLeft w:val="0"/>
      <w:marRight w:val="0"/>
      <w:marTop w:val="0"/>
      <w:marBottom w:val="0"/>
      <w:divBdr>
        <w:top w:val="none" w:sz="0" w:space="0" w:color="auto"/>
        <w:left w:val="none" w:sz="0" w:space="0" w:color="auto"/>
        <w:bottom w:val="none" w:sz="0" w:space="0" w:color="auto"/>
        <w:right w:val="none" w:sz="0" w:space="0" w:color="auto"/>
      </w:divBdr>
    </w:div>
    <w:div w:id="1864391788">
      <w:bodyDiv w:val="1"/>
      <w:marLeft w:val="0"/>
      <w:marRight w:val="0"/>
      <w:marTop w:val="0"/>
      <w:marBottom w:val="0"/>
      <w:divBdr>
        <w:top w:val="none" w:sz="0" w:space="0" w:color="auto"/>
        <w:left w:val="none" w:sz="0" w:space="0" w:color="auto"/>
        <w:bottom w:val="none" w:sz="0" w:space="0" w:color="auto"/>
        <w:right w:val="none" w:sz="0" w:space="0" w:color="auto"/>
      </w:divBdr>
    </w:div>
    <w:div w:id="1898585129">
      <w:bodyDiv w:val="1"/>
      <w:marLeft w:val="0"/>
      <w:marRight w:val="0"/>
      <w:marTop w:val="0"/>
      <w:marBottom w:val="0"/>
      <w:divBdr>
        <w:top w:val="none" w:sz="0" w:space="0" w:color="auto"/>
        <w:left w:val="none" w:sz="0" w:space="0" w:color="auto"/>
        <w:bottom w:val="none" w:sz="0" w:space="0" w:color="auto"/>
        <w:right w:val="none" w:sz="0" w:space="0" w:color="auto"/>
      </w:divBdr>
    </w:div>
    <w:div w:id="1923179924">
      <w:bodyDiv w:val="1"/>
      <w:marLeft w:val="0"/>
      <w:marRight w:val="0"/>
      <w:marTop w:val="0"/>
      <w:marBottom w:val="0"/>
      <w:divBdr>
        <w:top w:val="none" w:sz="0" w:space="0" w:color="auto"/>
        <w:left w:val="none" w:sz="0" w:space="0" w:color="auto"/>
        <w:bottom w:val="none" w:sz="0" w:space="0" w:color="auto"/>
        <w:right w:val="none" w:sz="0" w:space="0" w:color="auto"/>
      </w:divBdr>
    </w:div>
    <w:div w:id="2044362242">
      <w:bodyDiv w:val="1"/>
      <w:marLeft w:val="0"/>
      <w:marRight w:val="0"/>
      <w:marTop w:val="0"/>
      <w:marBottom w:val="0"/>
      <w:divBdr>
        <w:top w:val="none" w:sz="0" w:space="0" w:color="auto"/>
        <w:left w:val="none" w:sz="0" w:space="0" w:color="auto"/>
        <w:bottom w:val="none" w:sz="0" w:space="0" w:color="auto"/>
        <w:right w:val="none" w:sz="0" w:space="0" w:color="auto"/>
      </w:divBdr>
    </w:div>
    <w:div w:id="2049598082">
      <w:bodyDiv w:val="1"/>
      <w:marLeft w:val="0"/>
      <w:marRight w:val="0"/>
      <w:marTop w:val="0"/>
      <w:marBottom w:val="0"/>
      <w:divBdr>
        <w:top w:val="none" w:sz="0" w:space="0" w:color="auto"/>
        <w:left w:val="none" w:sz="0" w:space="0" w:color="auto"/>
        <w:bottom w:val="none" w:sz="0" w:space="0" w:color="auto"/>
        <w:right w:val="none" w:sz="0" w:space="0" w:color="auto"/>
      </w:divBdr>
    </w:div>
    <w:div w:id="2057076436">
      <w:bodyDiv w:val="1"/>
      <w:marLeft w:val="0"/>
      <w:marRight w:val="0"/>
      <w:marTop w:val="0"/>
      <w:marBottom w:val="0"/>
      <w:divBdr>
        <w:top w:val="none" w:sz="0" w:space="0" w:color="auto"/>
        <w:left w:val="none" w:sz="0" w:space="0" w:color="auto"/>
        <w:bottom w:val="none" w:sz="0" w:space="0" w:color="auto"/>
        <w:right w:val="none" w:sz="0" w:space="0" w:color="auto"/>
      </w:divBdr>
    </w:div>
    <w:div w:id="2101484984">
      <w:bodyDiv w:val="1"/>
      <w:marLeft w:val="0"/>
      <w:marRight w:val="0"/>
      <w:marTop w:val="0"/>
      <w:marBottom w:val="0"/>
      <w:divBdr>
        <w:top w:val="none" w:sz="0" w:space="0" w:color="auto"/>
        <w:left w:val="none" w:sz="0" w:space="0" w:color="auto"/>
        <w:bottom w:val="none" w:sz="0" w:space="0" w:color="auto"/>
        <w:right w:val="none" w:sz="0" w:space="0" w:color="auto"/>
      </w:divBdr>
    </w:div>
    <w:div w:id="2117674097">
      <w:bodyDiv w:val="1"/>
      <w:marLeft w:val="0"/>
      <w:marRight w:val="0"/>
      <w:marTop w:val="0"/>
      <w:marBottom w:val="0"/>
      <w:divBdr>
        <w:top w:val="none" w:sz="0" w:space="0" w:color="auto"/>
        <w:left w:val="none" w:sz="0" w:space="0" w:color="auto"/>
        <w:bottom w:val="none" w:sz="0" w:space="0" w:color="auto"/>
        <w:right w:val="none" w:sz="0" w:space="0" w:color="auto"/>
      </w:divBdr>
    </w:div>
    <w:div w:id="2126921291">
      <w:bodyDiv w:val="1"/>
      <w:marLeft w:val="0"/>
      <w:marRight w:val="0"/>
      <w:marTop w:val="0"/>
      <w:marBottom w:val="0"/>
      <w:divBdr>
        <w:top w:val="none" w:sz="0" w:space="0" w:color="auto"/>
        <w:left w:val="none" w:sz="0" w:space="0" w:color="auto"/>
        <w:bottom w:val="none" w:sz="0" w:space="0" w:color="auto"/>
        <w:right w:val="none" w:sz="0" w:space="0" w:color="auto"/>
      </w:divBdr>
    </w:div>
    <w:div w:id="2136291876">
      <w:bodyDiv w:val="1"/>
      <w:marLeft w:val="0"/>
      <w:marRight w:val="0"/>
      <w:marTop w:val="0"/>
      <w:marBottom w:val="0"/>
      <w:divBdr>
        <w:top w:val="none" w:sz="0" w:space="0" w:color="auto"/>
        <w:left w:val="none" w:sz="0" w:space="0" w:color="auto"/>
        <w:bottom w:val="none" w:sz="0" w:space="0" w:color="auto"/>
        <w:right w:val="none" w:sz="0" w:space="0" w:color="auto"/>
      </w:divBdr>
    </w:div>
    <w:div w:id="2137605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d366.vnptdienbien.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6301C-C534-4021-9677-AD19A5AC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31</Pages>
  <Words>10389</Words>
  <Characters>59219</Characters>
  <Application>Microsoft Office Word</Application>
  <DocSecurity>0</DocSecurity>
  <Lines>493</Lines>
  <Paragraphs>138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1</Company>
  <LinksUpToDate>false</LinksUpToDate>
  <CharactersWithSpaces>69470</CharactersWithSpaces>
  <SharedDoc>false</SharedDoc>
  <HLinks>
    <vt:vector size="6" baseType="variant">
      <vt:variant>
        <vt:i4>7340142</vt:i4>
      </vt:variant>
      <vt:variant>
        <vt:i4>0</vt:i4>
      </vt:variant>
      <vt:variant>
        <vt:i4>0</vt:i4>
      </vt:variant>
      <vt:variant>
        <vt:i4>5</vt:i4>
      </vt:variant>
      <vt:variant>
        <vt:lpwstr>https://smedx.mic.gov.vn)./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thuyptm</dc:creator>
  <cp:lastModifiedBy>Admin</cp:lastModifiedBy>
  <cp:revision>19</cp:revision>
  <cp:lastPrinted>2026-04-23T10:55:00Z</cp:lastPrinted>
  <dcterms:created xsi:type="dcterms:W3CDTF">2026-04-23T14:23:00Z</dcterms:created>
  <dcterms:modified xsi:type="dcterms:W3CDTF">2026-04-24T00:21:00Z</dcterms:modified>
</cp:coreProperties>
</file>