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2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76"/>
      </w:tblGrid>
      <w:tr w:rsidR="00D9086C" w:rsidRPr="00F502C5">
        <w:trPr>
          <w:jc w:val="center"/>
        </w:trPr>
        <w:tc>
          <w:tcPr>
            <w:tcW w:w="2461" w:type="pct"/>
          </w:tcPr>
          <w:p w:rsidR="00C747CB" w:rsidRPr="00F502C5" w:rsidRDefault="00436810">
            <w:pPr>
              <w:widowControl w:val="0"/>
              <w:tabs>
                <w:tab w:val="center" w:pos="1701"/>
                <w:tab w:val="center" w:pos="6804"/>
              </w:tabs>
              <w:jc w:val="center"/>
              <w:rPr>
                <w:rFonts w:eastAsia="Calibri"/>
                <w:sz w:val="30"/>
              </w:rPr>
            </w:pPr>
            <w:r w:rsidRPr="00F502C5">
              <w:rPr>
                <w:rFonts w:eastAsia="Calibri"/>
                <w:sz w:val="30"/>
              </w:rPr>
              <w:t>TỈNH ỦY ĐIỆN BIÊN</w:t>
            </w:r>
          </w:p>
          <w:p w:rsidR="00C747CB" w:rsidRPr="00F502C5" w:rsidRDefault="00436810">
            <w:pPr>
              <w:widowControl w:val="0"/>
              <w:tabs>
                <w:tab w:val="center" w:pos="1701"/>
                <w:tab w:val="center" w:pos="6804"/>
              </w:tabs>
              <w:jc w:val="center"/>
              <w:rPr>
                <w:rFonts w:eastAsia="Calibri"/>
                <w:b/>
                <w:szCs w:val="26"/>
              </w:rPr>
            </w:pPr>
            <w:r w:rsidRPr="00F502C5">
              <w:rPr>
                <w:rFonts w:eastAsia="Calibri"/>
                <w:b/>
                <w:szCs w:val="26"/>
              </w:rPr>
              <w:t>BAN CHỈ ĐẠO VỀ PHÁT TRIỂN KHOA HỌC, CÔNG NGHỆ, ĐỔI MỚI SÁNG TẠO VÀ CHUYỂN ĐỔI SỐ</w:t>
            </w:r>
          </w:p>
          <w:p w:rsidR="00C747CB" w:rsidRPr="00F502C5" w:rsidRDefault="00436810">
            <w:pPr>
              <w:widowControl w:val="0"/>
              <w:tabs>
                <w:tab w:val="center" w:pos="1307"/>
                <w:tab w:val="left" w:pos="1939"/>
                <w:tab w:val="center" w:pos="2018"/>
                <w:tab w:val="center" w:pos="6804"/>
              </w:tabs>
              <w:jc w:val="center"/>
              <w:rPr>
                <w:rFonts w:eastAsia="Calibri"/>
                <w:szCs w:val="26"/>
              </w:rPr>
            </w:pPr>
            <w:r w:rsidRPr="00F502C5">
              <w:rPr>
                <w:rFonts w:eastAsia="Calibri"/>
                <w:szCs w:val="26"/>
                <w:lang w:val="vi-VN"/>
              </w:rPr>
              <w:t>*</w:t>
            </w:r>
          </w:p>
        </w:tc>
        <w:tc>
          <w:tcPr>
            <w:tcW w:w="2539" w:type="pct"/>
            <w:vMerge w:val="restart"/>
          </w:tcPr>
          <w:p w:rsidR="00C747CB" w:rsidRPr="00F502C5" w:rsidRDefault="00436810">
            <w:pPr>
              <w:widowControl w:val="0"/>
              <w:tabs>
                <w:tab w:val="center" w:pos="1701"/>
                <w:tab w:val="center" w:pos="6804"/>
              </w:tabs>
              <w:jc w:val="center"/>
              <w:rPr>
                <w:rFonts w:eastAsia="Calibri"/>
                <w:b/>
                <w:sz w:val="32"/>
                <w:szCs w:val="30"/>
              </w:rPr>
            </w:pPr>
            <w:r w:rsidRPr="00F502C5">
              <w:rPr>
                <w:rFonts w:eastAsia="Calibri"/>
                <w:b/>
                <w:sz w:val="32"/>
                <w:szCs w:val="30"/>
                <w:lang w:val="vi-VN"/>
              </w:rPr>
              <w:t>ĐẢNG CỘNG SẢN VIỆT NAM</w:t>
            </w:r>
          </w:p>
          <w:p w:rsidR="00C747CB" w:rsidRPr="00F502C5" w:rsidRDefault="00436810">
            <w:pPr>
              <w:widowControl w:val="0"/>
              <w:tabs>
                <w:tab w:val="center" w:pos="1701"/>
                <w:tab w:val="center" w:pos="6804"/>
              </w:tabs>
              <w:jc w:val="right"/>
              <w:rPr>
                <w:rFonts w:eastAsia="Calibri"/>
                <w:b/>
                <w:sz w:val="30"/>
              </w:rPr>
            </w:pPr>
            <w:r w:rsidRPr="00F502C5">
              <w:rPr>
                <w:rFonts w:eastAsia="Calibri"/>
                <w:b/>
                <w:noProof/>
                <w:sz w:val="30"/>
              </w:rPr>
              <mc:AlternateContent>
                <mc:Choice Requires="wps">
                  <w:drawing>
                    <wp:anchor distT="0" distB="0" distL="114300" distR="114300" simplePos="0" relativeHeight="251668992" behindDoc="0" locked="0" layoutInCell="1" allowOverlap="1" wp14:anchorId="2E115C22" wp14:editId="6B0850B4">
                      <wp:simplePos x="0" y="0"/>
                      <wp:positionH relativeFrom="column">
                        <wp:posOffset>157480</wp:posOffset>
                      </wp:positionH>
                      <wp:positionV relativeFrom="paragraph">
                        <wp:posOffset>27305</wp:posOffset>
                      </wp:positionV>
                      <wp:extent cx="2592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15pt" to="21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u6tgEAAMMDAAAOAAAAZHJzL2Uyb0RvYy54bWysU8GOEzEMvSPxD1HudKaVqG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" strokecolor="#5b9bd5 [3204]" strokeweight=".5pt">
                      <v:stroke joinstyle="miter"/>
                    </v:line>
                  </w:pict>
                </mc:Fallback>
              </mc:AlternateContent>
            </w:r>
          </w:p>
          <w:p w:rsidR="00C747CB" w:rsidRPr="00F502C5" w:rsidRDefault="00C747CB">
            <w:pPr>
              <w:rPr>
                <w:rFonts w:eastAsia="Calibri"/>
                <w:sz w:val="30"/>
              </w:rPr>
            </w:pPr>
          </w:p>
          <w:p w:rsidR="00C747CB" w:rsidRPr="00F502C5" w:rsidRDefault="00436810">
            <w:pPr>
              <w:widowControl w:val="0"/>
              <w:tabs>
                <w:tab w:val="center" w:pos="1701"/>
                <w:tab w:val="center" w:pos="6804"/>
              </w:tabs>
              <w:jc w:val="center"/>
              <w:rPr>
                <w:rFonts w:eastAsia="Calibri"/>
                <w:sz w:val="30"/>
              </w:rPr>
            </w:pPr>
            <w:r w:rsidRPr="00F502C5">
              <w:rPr>
                <w:rFonts w:eastAsia="Calibri"/>
                <w:i/>
                <w:sz w:val="30"/>
                <w:lang w:val="vi-VN"/>
              </w:rPr>
              <w:t xml:space="preserve">Điện Biên, ngày </w:t>
            </w:r>
            <w:r w:rsidRPr="00F502C5">
              <w:rPr>
                <w:rFonts w:eastAsia="Calibri"/>
                <w:i/>
                <w:sz w:val="30"/>
              </w:rPr>
              <w:t xml:space="preserve">   </w:t>
            </w:r>
            <w:r w:rsidRPr="00F502C5">
              <w:rPr>
                <w:rFonts w:eastAsia="Calibri"/>
                <w:i/>
                <w:sz w:val="30"/>
                <w:lang w:val="vi-VN"/>
              </w:rPr>
              <w:t xml:space="preserve">tháng </w:t>
            </w:r>
            <w:r w:rsidRPr="00F502C5">
              <w:rPr>
                <w:rFonts w:eastAsia="Calibri"/>
                <w:i/>
                <w:sz w:val="30"/>
              </w:rPr>
              <w:t>01</w:t>
            </w:r>
            <w:r w:rsidRPr="00F502C5">
              <w:rPr>
                <w:rFonts w:eastAsia="Calibri"/>
                <w:i/>
                <w:sz w:val="30"/>
                <w:lang w:val="vi-VN"/>
              </w:rPr>
              <w:t xml:space="preserve"> năm 20</w:t>
            </w:r>
            <w:r w:rsidRPr="00F502C5">
              <w:rPr>
                <w:rFonts w:eastAsia="Calibri"/>
                <w:i/>
                <w:sz w:val="30"/>
              </w:rPr>
              <w:t>26</w:t>
            </w:r>
          </w:p>
        </w:tc>
      </w:tr>
      <w:tr w:rsidR="00D9086C" w:rsidRPr="00F502C5">
        <w:trPr>
          <w:trHeight w:val="454"/>
          <w:jc w:val="center"/>
        </w:trPr>
        <w:tc>
          <w:tcPr>
            <w:tcW w:w="2461" w:type="pct"/>
            <w:vAlign w:val="center"/>
          </w:tcPr>
          <w:p w:rsidR="00C747CB" w:rsidRPr="00F502C5" w:rsidRDefault="00436810">
            <w:pPr>
              <w:widowControl w:val="0"/>
              <w:tabs>
                <w:tab w:val="center" w:pos="6804"/>
              </w:tabs>
              <w:jc w:val="center"/>
              <w:rPr>
                <w:rFonts w:eastAsia="Calibri"/>
                <w:sz w:val="30"/>
              </w:rPr>
            </w:pPr>
            <w:r w:rsidRPr="00F502C5">
              <w:rPr>
                <w:rFonts w:eastAsia="Calibri"/>
                <w:sz w:val="30"/>
                <w:lang w:val="vi-VN"/>
              </w:rPr>
              <w:t xml:space="preserve">Số </w:t>
            </w:r>
            <w:r w:rsidRPr="00F502C5">
              <w:rPr>
                <w:rFonts w:eastAsia="Calibri"/>
                <w:sz w:val="30"/>
              </w:rPr>
              <w:t xml:space="preserve">       </w:t>
            </w:r>
            <w:r w:rsidRPr="00F502C5">
              <w:rPr>
                <w:rFonts w:eastAsia="Calibri"/>
                <w:sz w:val="30"/>
                <w:lang w:val="vi-VN"/>
              </w:rPr>
              <w:t>-</w:t>
            </w:r>
            <w:r w:rsidRPr="00F502C5">
              <w:rPr>
                <w:rFonts w:eastAsia="Calibri"/>
                <w:sz w:val="30"/>
              </w:rPr>
              <w:t xml:space="preserve"> CTr</w:t>
            </w:r>
            <w:r w:rsidRPr="00F502C5">
              <w:rPr>
                <w:rFonts w:eastAsia="Calibri"/>
                <w:sz w:val="30"/>
                <w:lang w:val="vi-VN"/>
              </w:rPr>
              <w:t>/</w:t>
            </w:r>
            <w:r w:rsidRPr="00F502C5">
              <w:rPr>
                <w:rFonts w:eastAsia="Calibri"/>
                <w:sz w:val="30"/>
              </w:rPr>
              <w:t>BCĐ</w:t>
            </w:r>
          </w:p>
        </w:tc>
        <w:tc>
          <w:tcPr>
            <w:tcW w:w="2539" w:type="pct"/>
            <w:vMerge/>
            <w:vAlign w:val="center"/>
          </w:tcPr>
          <w:p w:rsidR="00C747CB" w:rsidRPr="00F502C5" w:rsidRDefault="00C747CB">
            <w:pPr>
              <w:widowControl w:val="0"/>
              <w:tabs>
                <w:tab w:val="center" w:pos="1701"/>
                <w:tab w:val="center" w:pos="6804"/>
              </w:tabs>
              <w:jc w:val="center"/>
              <w:rPr>
                <w:rFonts w:eastAsia="Calibri"/>
                <w:noProof/>
                <w:sz w:val="30"/>
              </w:rPr>
            </w:pPr>
          </w:p>
        </w:tc>
      </w:tr>
    </w:tbl>
    <w:p w:rsidR="00C747CB" w:rsidRPr="00F502C5" w:rsidRDefault="00436810">
      <w:pPr>
        <w:widowControl w:val="0"/>
        <w:spacing w:before="120" w:after="120"/>
        <w:jc w:val="center"/>
        <w:rPr>
          <w:b/>
          <w:sz w:val="30"/>
        </w:rPr>
      </w:pPr>
      <w:r w:rsidRPr="00F502C5">
        <w:rPr>
          <w:b/>
          <w:bCs/>
          <w:noProof/>
          <w:sz w:val="30"/>
        </w:rPr>
        <mc:AlternateContent>
          <mc:Choice Requires="wps">
            <w:drawing>
              <wp:anchor distT="0" distB="0" distL="114300" distR="114300" simplePos="0" relativeHeight="251665920" behindDoc="0" locked="0" layoutInCell="1" allowOverlap="1" wp14:anchorId="390CE6C1" wp14:editId="3EFD3A2D">
                <wp:simplePos x="0" y="0"/>
                <wp:positionH relativeFrom="margin">
                  <wp:align>left</wp:align>
                </wp:positionH>
                <wp:positionV relativeFrom="paragraph">
                  <wp:posOffset>197485</wp:posOffset>
                </wp:positionV>
                <wp:extent cx="756285" cy="288290"/>
                <wp:effectExtent l="0" t="0" r="24765" b="16510"/>
                <wp:wrapNone/>
                <wp:docPr id="13808981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88290"/>
                        </a:xfrm>
                        <a:prstGeom prst="rect">
                          <a:avLst/>
                        </a:prstGeom>
                        <a:solidFill>
                          <a:srgbClr val="FFFFFF"/>
                        </a:solidFill>
                        <a:ln w="9525">
                          <a:solidFill>
                            <a:srgbClr val="000000"/>
                          </a:solidFill>
                          <a:miter lim="800000"/>
                          <a:headEnd/>
                          <a:tailEnd/>
                        </a:ln>
                      </wps:spPr>
                      <wps:txbx>
                        <w:txbxContent>
                          <w:p w:rsidR="00C747CB" w:rsidRDefault="00436810">
                            <w:pPr>
                              <w:jc w:val="center"/>
                              <w:rPr>
                                <w:b/>
                                <w:sz w:val="24"/>
                                <w:szCs w:val="24"/>
                              </w:rPr>
                            </w:pPr>
                            <w:r>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CE6C1" id="_x0000_t202" coordsize="21600,21600" o:spt="202" path="m,l,21600r21600,l21600,xe">
                <v:stroke joinstyle="miter"/>
                <v:path gradientshapeok="t" o:connecttype="rect"/>
              </v:shapetype>
              <v:shape id="Text Box 11" o:spid="_x0000_s1026" type="#_x0000_t202" style="position:absolute;left:0;text-align:left;margin-left:0;margin-top:15.55pt;width:59.55pt;height:22.7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">
                <v:textbox>
                  <w:txbxContent>
                    <w:p w:rsidR="00C747CB" w:rsidRDefault="00436810">
                      <w:pPr>
                        <w:jc w:val="center"/>
                        <w:rPr>
                          <w:b/>
                          <w:sz w:val="24"/>
                          <w:szCs w:val="24"/>
                        </w:rPr>
                      </w:pPr>
                      <w:r>
                        <w:rPr>
                          <w:b/>
                          <w:sz w:val="24"/>
                          <w:szCs w:val="24"/>
                        </w:rPr>
                        <w:t>Dự thảo</w:t>
                      </w:r>
                    </w:p>
                  </w:txbxContent>
                </v:textbox>
                <w10:wrap anchorx="margin"/>
              </v:shape>
            </w:pict>
          </mc:Fallback>
        </mc:AlternateContent>
      </w:r>
    </w:p>
    <w:p w:rsidR="00C747CB" w:rsidRPr="00F502C5" w:rsidRDefault="00C747CB">
      <w:pPr>
        <w:widowControl w:val="0"/>
        <w:jc w:val="center"/>
        <w:rPr>
          <w:b/>
          <w:sz w:val="30"/>
        </w:rPr>
      </w:pPr>
    </w:p>
    <w:p w:rsidR="00C747CB" w:rsidRPr="00F502C5" w:rsidRDefault="00436810">
      <w:pPr>
        <w:widowControl w:val="0"/>
        <w:jc w:val="center"/>
        <w:rPr>
          <w:b/>
          <w:sz w:val="32"/>
          <w:szCs w:val="30"/>
        </w:rPr>
      </w:pPr>
      <w:r w:rsidRPr="00F502C5">
        <w:rPr>
          <w:b/>
          <w:sz w:val="32"/>
          <w:szCs w:val="30"/>
        </w:rPr>
        <w:t>CHƯƠNG TRÌNH CÔNG TÁC</w:t>
      </w:r>
    </w:p>
    <w:p w:rsidR="00C747CB" w:rsidRPr="00F502C5" w:rsidRDefault="00436810">
      <w:pPr>
        <w:widowControl w:val="0"/>
        <w:jc w:val="center"/>
        <w:rPr>
          <w:b/>
          <w:sz w:val="30"/>
        </w:rPr>
      </w:pPr>
      <w:r w:rsidRPr="00F502C5">
        <w:rPr>
          <w:b/>
          <w:sz w:val="30"/>
        </w:rPr>
        <w:t xml:space="preserve">Năm 2026 </w:t>
      </w:r>
    </w:p>
    <w:p w:rsidR="00C747CB" w:rsidRPr="00F502C5" w:rsidRDefault="00436810">
      <w:pPr>
        <w:widowControl w:val="0"/>
        <w:jc w:val="center"/>
        <w:rPr>
          <w:sz w:val="30"/>
        </w:rPr>
      </w:pPr>
      <w:r w:rsidRPr="00F502C5">
        <w:rPr>
          <w:sz w:val="30"/>
          <w:lang w:val="vi-VN"/>
        </w:rPr>
        <w:t>-----</w:t>
      </w:r>
    </w:p>
    <w:p w:rsidR="00C747CB" w:rsidRPr="00F502C5" w:rsidRDefault="00C747CB">
      <w:pPr>
        <w:widowControl w:val="0"/>
        <w:jc w:val="center"/>
        <w:rPr>
          <w:sz w:val="26"/>
        </w:rPr>
      </w:pPr>
    </w:p>
    <w:p w:rsidR="00C747CB" w:rsidRPr="00F502C5" w:rsidRDefault="00C747CB">
      <w:pPr>
        <w:widowControl w:val="0"/>
        <w:jc w:val="center"/>
        <w:rPr>
          <w:sz w:val="4"/>
        </w:rPr>
      </w:pPr>
    </w:p>
    <w:p w:rsidR="00C747CB" w:rsidRPr="00F502C5" w:rsidRDefault="00436810">
      <w:pPr>
        <w:widowControl w:val="0"/>
        <w:spacing w:before="120" w:after="120" w:line="360" w:lineRule="exact"/>
        <w:ind w:firstLine="720"/>
        <w:jc w:val="both"/>
        <w:rPr>
          <w:iCs/>
          <w:sz w:val="30"/>
          <w:shd w:val="clear" w:color="auto" w:fill="FFFFFF"/>
          <w:lang w:val="nl-NL"/>
        </w:rPr>
      </w:pPr>
      <w:r w:rsidRPr="00F502C5">
        <w:rPr>
          <w:bCs/>
          <w:sz w:val="30"/>
        </w:rPr>
        <w:t xml:space="preserve">Thực hiện </w:t>
      </w:r>
      <w:r w:rsidRPr="00F502C5">
        <w:rPr>
          <w:iCs/>
          <w:sz w:val="30"/>
          <w:shd w:val="clear" w:color="auto" w:fill="FFFFFF"/>
          <w:lang w:val="nl-NL"/>
        </w:rPr>
        <w:t xml:space="preserve">Kế hoạch số        -KH/TU ngày      /01/2026 của Ban Thường vụ Tỉnh uỷ thực hiện Nghị quyết số 57-NQ/TW, ngày 22/12/2024 của Bộ Chính trị về đột phá phát triển khoa học, công nghệ, đổi mới sáng tạo và chuyển đổi số quốc gia trên địa bàn tỉnh Điện Biên năm 2026; Kế hoạch số     -KH/TU, ngày      /01/2026 của Ban Thường vụ Tỉnh uỷ về chuyển đổi số trong các cơ quan đảng tỉnh Điện Biên năm 2026; </w:t>
      </w:r>
      <w:r w:rsidRPr="00F502C5">
        <w:rPr>
          <w:bCs/>
          <w:sz w:val="30"/>
        </w:rPr>
        <w:t xml:space="preserve">Quy định số 06-QĐ/TU, ngày 14/12/2025 của Ban Thường vụ Tỉnh ủy về chức năng, nhiệm vụ, quyền hạn, chế độ làm việc, quan hệ công tác của Ban Chỉ đạo về phát triển khoa học, công nghệ, đổi mới sáng tạo và chuyển đổi số tỉnh Điện Biên. </w:t>
      </w:r>
      <w:bookmarkStart w:id="0" w:name="_Hlk217156096"/>
      <w:r w:rsidRPr="00F502C5">
        <w:rPr>
          <w:sz w:val="30"/>
        </w:rPr>
        <w:t>Ban Chỉ đạo về phát triển khoa học, công nghệ, đổi mới sáng tạo và chuyển đổi số tỉnh</w:t>
      </w:r>
      <w:bookmarkEnd w:id="0"/>
      <w:r w:rsidRPr="00F502C5">
        <w:rPr>
          <w:sz w:val="30"/>
        </w:rPr>
        <w:t xml:space="preserve"> Điện Biên (Ban Chỉ đạo tỉnh) ban hành </w:t>
      </w:r>
      <w:bookmarkStart w:id="1" w:name="_Hlk217481038"/>
      <w:r w:rsidRPr="00F502C5">
        <w:rPr>
          <w:sz w:val="30"/>
        </w:rPr>
        <w:t>Chương trình công tác năm 2026</w:t>
      </w:r>
      <w:bookmarkEnd w:id="1"/>
      <w:r w:rsidRPr="00F502C5">
        <w:rPr>
          <w:sz w:val="30"/>
        </w:rPr>
        <w:t xml:space="preserve"> với nội dung như sau:</w:t>
      </w:r>
    </w:p>
    <w:p w:rsidR="00C747CB" w:rsidRPr="00F502C5" w:rsidRDefault="00436810">
      <w:pPr>
        <w:widowControl w:val="0"/>
        <w:spacing w:before="120" w:after="120" w:line="360" w:lineRule="exact"/>
        <w:ind w:firstLine="720"/>
        <w:jc w:val="both"/>
        <w:rPr>
          <w:b/>
          <w:sz w:val="30"/>
        </w:rPr>
      </w:pPr>
      <w:r w:rsidRPr="00F502C5">
        <w:rPr>
          <w:b/>
          <w:sz w:val="30"/>
        </w:rPr>
        <w:t>I- NHIỆM VỤ TRỌNG TÂM NĂM 2026</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z w:val="30"/>
        </w:rPr>
        <w:t>1.</w:t>
      </w:r>
      <w:r w:rsidRPr="00F502C5">
        <w:rPr>
          <w:sz w:val="30"/>
        </w:rPr>
        <w:t xml:space="preserve"> Tiếp tục quán triệt, tuyên truyền sâu rộng</w:t>
      </w:r>
      <w:r w:rsidR="00F30211">
        <w:rPr>
          <w:sz w:val="30"/>
        </w:rPr>
        <w:t>,</w:t>
      </w:r>
      <w:r w:rsidR="00F30211" w:rsidRPr="00F502C5">
        <w:rPr>
          <w:sz w:val="30"/>
        </w:rPr>
        <w:t xml:space="preserve"> tổ chức thực hiện hiệu quả </w:t>
      </w:r>
      <w:r w:rsidRPr="00F502C5">
        <w:rPr>
          <w:sz w:val="30"/>
        </w:rPr>
        <w:t xml:space="preserve">quan điểm chỉ đạo, mục tiêu, nhiệm vụ, giải pháp của Nghị quyết số 57-NQ/TW của Bộ Chính trị, </w:t>
      </w:r>
      <w:r w:rsidRPr="00F502C5">
        <w:rPr>
          <w:iCs/>
          <w:sz w:val="30"/>
          <w:shd w:val="clear" w:color="auto" w:fill="FFFFFF"/>
          <w:lang w:val="nl-NL"/>
        </w:rPr>
        <w:t xml:space="preserve">Kế hoạch số...  -KH/TU, ngày      /01/2026 của Ban Thường vụ Tỉnh uỷ về chuyển đổi số trong các cơ quan đảng tỉnh Điện Biên năm 2026, </w:t>
      </w:r>
      <w:r w:rsidRPr="00F502C5">
        <w:rPr>
          <w:sz w:val="30"/>
        </w:rPr>
        <w:t xml:space="preserve">Kế hoạch </w:t>
      </w:r>
      <w:r w:rsidRPr="00F502C5">
        <w:rPr>
          <w:sz w:val="30"/>
          <w:lang w:val="af-ZA"/>
        </w:rPr>
        <w:t xml:space="preserve">số 216-KH/TU, ngày 28/4/2025 của Ban Thường vụ Tỉnh uỷ, Kế hoạch số 205-KH/TU, ngày 10/04/2025 của Ban Thường vụ Tỉnh ủy </w:t>
      </w:r>
      <w:r w:rsidRPr="00F502C5">
        <w:rPr>
          <w:sz w:val="30"/>
        </w:rPr>
        <w:t>đến toàn thể cán bộ, đảng viên và Nhân dân trên địa bàn tỉnh.</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2</w:t>
      </w:r>
      <w:r w:rsidR="00436810" w:rsidRPr="00F502C5">
        <w:rPr>
          <w:b/>
          <w:sz w:val="30"/>
        </w:rPr>
        <w:t>.</w:t>
      </w:r>
      <w:r w:rsidR="00436810" w:rsidRPr="00F502C5">
        <w:rPr>
          <w:sz w:val="30"/>
        </w:rPr>
        <w:t xml:space="preserve"> </w:t>
      </w:r>
      <w:r w:rsidR="00436810" w:rsidRPr="00F502C5">
        <w:rPr>
          <w:sz w:val="30"/>
          <w:shd w:val="clear" w:color="auto" w:fill="FFFFFF"/>
        </w:rPr>
        <w:t xml:space="preserve">Tăng cường công tác kiểm tra, giám sát việc thực hiện các quy định của Đảng, pháp luật của Nhà nước về phát triển khoa học, công nghệ, đổi mới sáng tạo và chuyển đổi số; </w:t>
      </w:r>
      <w:r w:rsidR="00436810" w:rsidRPr="00F502C5">
        <w:rPr>
          <w:sz w:val="30"/>
        </w:rPr>
        <w:t xml:space="preserve">khắc phục những hạn chế, khuyết điểm đã được cấp có thẩm quyền chỉ ra qua công tác kiểm tra, giám sát. </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3</w:t>
      </w:r>
      <w:r w:rsidR="00436810" w:rsidRPr="00F502C5">
        <w:rPr>
          <w:b/>
          <w:sz w:val="30"/>
        </w:rPr>
        <w:t>.</w:t>
      </w:r>
      <w:r w:rsidR="00436810" w:rsidRPr="00F502C5">
        <w:rPr>
          <w:sz w:val="30"/>
        </w:rPr>
        <w:t xml:space="preserve"> Kịp thời rà soát, ban hành/tham mưu ban hành đầy đủ các văn bản chỉ đạo, triển khai thực hiện Nghị quyết số 57-NQ/TW của Bộ Chính trị, Quyết </w:t>
      </w:r>
      <w:r w:rsidR="00436810" w:rsidRPr="00F502C5">
        <w:rPr>
          <w:sz w:val="30"/>
        </w:rPr>
        <w:lastRenderedPageBreak/>
        <w:t>định số 204-QĐ/TW của Ban Bí thư và các văn bản khác có liên quan của Trung ương.</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4</w:t>
      </w:r>
      <w:r w:rsidR="00436810" w:rsidRPr="00F502C5">
        <w:rPr>
          <w:b/>
          <w:sz w:val="30"/>
        </w:rPr>
        <w:t>.</w:t>
      </w:r>
      <w:r w:rsidR="00436810" w:rsidRPr="00F502C5">
        <w:rPr>
          <w:sz w:val="30"/>
        </w:rPr>
        <w:t xml:space="preserve"> Đẩy mạnh rà soát, cắt giảm, đơn giản hóa thủ tục hành chính trên cơ sở khai thác dữ liệu để thúc đẩy phát triển khoa học, công nghệ, đổi mới sáng tạo, chuyển đổi số, trong đó có chuyển đổi số trong các cơ quan đảng, triển khai Đề án 06 và cải cách hành chính của tỉnh.</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pacing w:val="-8"/>
          <w:sz w:val="30"/>
        </w:rPr>
        <w:t>5</w:t>
      </w:r>
      <w:r w:rsidR="00436810" w:rsidRPr="00F502C5">
        <w:rPr>
          <w:b/>
          <w:spacing w:val="-8"/>
          <w:sz w:val="30"/>
        </w:rPr>
        <w:t>.</w:t>
      </w:r>
      <w:r w:rsidR="00436810" w:rsidRPr="00F502C5">
        <w:rPr>
          <w:spacing w:val="-8"/>
          <w:sz w:val="30"/>
        </w:rPr>
        <w:t xml:space="preserve"> Phát triển hạ tầng số</w:t>
      </w:r>
      <w:r w:rsidR="00436810" w:rsidRPr="00F502C5">
        <w:rPr>
          <w:i/>
          <w:spacing w:val="-8"/>
          <w:sz w:val="30"/>
        </w:rPr>
        <w:t>“hiện đại, đồng bộ, an ninh, an toàn, hiệu quả, tránh lãng phí”</w:t>
      </w:r>
      <w:r w:rsidR="00436810" w:rsidRPr="00F502C5">
        <w:rPr>
          <w:spacing w:val="-8"/>
          <w:sz w:val="30"/>
        </w:rPr>
        <w:t>, triển khai song song, đồng bộ với hạ tầng giao thông, hạ tầng điện, hạ tầng chiếu sáng, hạ tầng công trình ngầm và các hạ tầng kỹ thuật khác, đáp ứng yêu cầu phát triển kinh tế số, xã hội số, chính quyền số, góp phần bảo đảm quốc phòng, an ninh</w:t>
      </w:r>
      <w:r w:rsidR="00436810" w:rsidRPr="00F502C5">
        <w:rPr>
          <w:sz w:val="30"/>
        </w:rPr>
        <w:t xml:space="preserve">. </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6</w:t>
      </w:r>
      <w:r w:rsidR="00436810" w:rsidRPr="00F502C5">
        <w:rPr>
          <w:b/>
          <w:sz w:val="30"/>
        </w:rPr>
        <w:t>.</w:t>
      </w:r>
      <w:r w:rsidR="00436810" w:rsidRPr="00F502C5">
        <w:rPr>
          <w:sz w:val="30"/>
        </w:rPr>
        <w:t xml:space="preserve"> Tập trung xây dựng, hoàn thiện hệ thống dữ liệu của tỉnh đảm bảo </w:t>
      </w:r>
      <w:r w:rsidR="00436810" w:rsidRPr="00F502C5">
        <w:rPr>
          <w:i/>
          <w:sz w:val="30"/>
        </w:rPr>
        <w:t>“đúng, đủ, sạch, sống, dùng chung, thống nhất”</w:t>
      </w:r>
      <w:r w:rsidR="00436810" w:rsidRPr="00F502C5">
        <w:rPr>
          <w:sz w:val="30"/>
        </w:rPr>
        <w:t xml:space="preserve">, kết nối, chia sẻ dữ liệu, bảo đảm an ninh mạng, bảo mật thông tin, an toàn dữ liệu phục vụ công tác tham mưu, xử lý công việc, quản lý, quản trị nội bộ, lãnh đạo, chỉ đạo và điều hành dựa trên dữ liệu theo thời gian thực, quản trị dựa trên kết quả. </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7</w:t>
      </w:r>
      <w:r w:rsidR="00436810" w:rsidRPr="00F502C5">
        <w:rPr>
          <w:b/>
          <w:sz w:val="30"/>
        </w:rPr>
        <w:t>.</w:t>
      </w:r>
      <w:r w:rsidR="00436810" w:rsidRPr="00F502C5">
        <w:rPr>
          <w:sz w:val="30"/>
        </w:rPr>
        <w:t xml:space="preserve"> Tăng cường công tác đào tạo, bồi dưỡng, phát triển nguồn nhân lực, trọng dụng nhân lực chất lượng cao, nhân tài đáp ứng phát triển khoa học, công nghệ, đổi mới sáng tạo và chuyển đổi số trên địa bàn tỉnh, bảo đảm tỷ lệ phù hợp cán bộ có chuyên môn, kinh nghiệm về khoa học, kỹ thuật trong đội ngũ lãnh đạo từng cơ quan, đơn vị nhà nước. </w:t>
      </w:r>
      <w:r w:rsidR="00436810" w:rsidRPr="00F502C5">
        <w:rPr>
          <w:sz w:val="30"/>
          <w:lang w:val="vi-VN"/>
        </w:rPr>
        <w:t>Triển khai sâu rộng phong trào</w:t>
      </w:r>
      <w:r w:rsidR="00436810" w:rsidRPr="00F502C5">
        <w:rPr>
          <w:sz w:val="30"/>
        </w:rPr>
        <w:t xml:space="preserve"> </w:t>
      </w:r>
      <w:r w:rsidR="00436810" w:rsidRPr="00F502C5">
        <w:rPr>
          <w:i/>
          <w:sz w:val="30"/>
        </w:rPr>
        <w:t>“Bình dân học vụ số”</w:t>
      </w:r>
      <w:r w:rsidR="00436810" w:rsidRPr="00F502C5">
        <w:rPr>
          <w:sz w:val="30"/>
        </w:rPr>
        <w:t>;</w:t>
      </w:r>
      <w:r w:rsidR="00436810" w:rsidRPr="00F502C5">
        <w:rPr>
          <w:sz w:val="30"/>
          <w:lang w:val="en-SG"/>
        </w:rPr>
        <w:t xml:space="preserve"> nâng cao</w:t>
      </w:r>
      <w:r w:rsidR="00436810" w:rsidRPr="00F502C5">
        <w:rPr>
          <w:sz w:val="30"/>
          <w:lang w:val="vi-VN"/>
        </w:rPr>
        <w:t xml:space="preserve"> kiến thức khoa học, công nghệ, kiến thức số trong</w:t>
      </w:r>
      <w:r w:rsidR="00436810" w:rsidRPr="00F502C5">
        <w:rPr>
          <w:sz w:val="30"/>
          <w:lang w:val="en-SG"/>
        </w:rPr>
        <w:t xml:space="preserve"> cán bộ, công chức, viên chức và</w:t>
      </w:r>
      <w:r w:rsidR="00436810" w:rsidRPr="00F502C5">
        <w:rPr>
          <w:sz w:val="30"/>
          <w:lang w:val="vi-VN"/>
        </w:rPr>
        <w:t xml:space="preserve"> Nhân dân</w:t>
      </w:r>
      <w:r w:rsidR="00436810" w:rsidRPr="00F502C5">
        <w:rPr>
          <w:sz w:val="30"/>
        </w:rPr>
        <w:t>.</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8</w:t>
      </w:r>
      <w:r w:rsidR="00436810" w:rsidRPr="00F502C5">
        <w:rPr>
          <w:b/>
          <w:sz w:val="30"/>
        </w:rPr>
        <w:t>.</w:t>
      </w:r>
      <w:r w:rsidR="00436810" w:rsidRPr="00F502C5">
        <w:rPr>
          <w:sz w:val="30"/>
        </w:rPr>
        <w:t xml:space="preserve"> Tập trung rà soát, xác định các điểm nghẽn trong thực hiện các nhiệm vụ về khoa học, công nghệ, đổi mới sáng tạo, chuyển đổi số; nghiên cứu, ban hành các cơ chế, chính sách đặc thù để góp phần tháo gỡ các điểm nghẽn, nút thắt, tạo điều kiện thuận lợi để phát triển khoa học, công nghệ, đổi mới sáng tạo, chuyển đổi số, triển khai Đề án 06 và cải cách hành chính trên địa bàn tỉnh.</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rPr>
        <w:t>9</w:t>
      </w:r>
      <w:r w:rsidR="00436810" w:rsidRPr="00F502C5">
        <w:rPr>
          <w:b/>
          <w:sz w:val="30"/>
        </w:rPr>
        <w:t>.</w:t>
      </w:r>
      <w:r w:rsidR="00436810" w:rsidRPr="00F502C5">
        <w:rPr>
          <w:sz w:val="30"/>
        </w:rPr>
        <w:t xml:space="preserve"> Thực hiện có hiệu quả </w:t>
      </w:r>
      <w:r w:rsidR="00436810" w:rsidRPr="00F502C5">
        <w:rPr>
          <w:sz w:val="30"/>
          <w:shd w:val="clear" w:color="auto" w:fill="FFFFFF"/>
        </w:rPr>
        <w:t>Quyết định số 204-QĐ/TW của Ban Bí thư phê duyệt Đề án Chuyển đổi số trong các cơ quan đảng; đẩy mạnh chuyển đổi số, ứng dụng khoa học, công nghệ, đổi mới sáng tạo trong hoạt động của các cơ quan trong hệ thống chính trị.</w:t>
      </w:r>
    </w:p>
    <w:p w:rsidR="00C747CB" w:rsidRPr="00F502C5" w:rsidRDefault="00F30211">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Pr>
          <w:b/>
          <w:sz w:val="30"/>
          <w:shd w:val="clear" w:color="auto" w:fill="FFFFFF"/>
        </w:rPr>
        <w:t>10</w:t>
      </w:r>
      <w:r w:rsidR="00436810" w:rsidRPr="00F502C5">
        <w:rPr>
          <w:b/>
          <w:sz w:val="30"/>
          <w:shd w:val="clear" w:color="auto" w:fill="FFFFFF"/>
        </w:rPr>
        <w:t>.</w:t>
      </w:r>
      <w:r w:rsidR="00436810" w:rsidRPr="00F502C5">
        <w:rPr>
          <w:sz w:val="30"/>
          <w:shd w:val="clear" w:color="auto" w:fill="FFFFFF"/>
        </w:rPr>
        <w:t xml:space="preserve"> </w:t>
      </w:r>
      <w:r w:rsidR="00436810" w:rsidRPr="00F502C5">
        <w:rPr>
          <w:sz w:val="30"/>
        </w:rPr>
        <w:t xml:space="preserve">Thúc đẩy doanh nghiệp khoa học, công nghệ, doanh nghiệp đổi mới sáng tạo, doanh nghiệp chuyển đổi số. </w:t>
      </w:r>
      <w:r w:rsidR="00436810" w:rsidRPr="00F502C5">
        <w:rPr>
          <w:sz w:val="30"/>
          <w:shd w:val="clear" w:color="auto" w:fill="FFFFFF"/>
        </w:rPr>
        <w:t>Thu hút sự tham gia, hỗ trợ của các viện, trường, doanh nghiệp trong và ngoài tỉnh vào phát triển khoa học, công nghệ, đổi mới sáng tạo và chuyển đổi số. Tăng cường hợp tác quốc tế và khu vực trong phát triển khoa học, công nghệ, đổi mới sáng tạo và chuyển đổi số.</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b/>
          <w:sz w:val="30"/>
          <w:shd w:val="clear" w:color="auto" w:fill="FFFFFF"/>
        </w:rPr>
      </w:pPr>
      <w:r w:rsidRPr="00F502C5">
        <w:rPr>
          <w:b/>
          <w:sz w:val="30"/>
          <w:shd w:val="clear" w:color="auto" w:fill="FFFFFF"/>
        </w:rPr>
        <w:lastRenderedPageBreak/>
        <w:t xml:space="preserve">II- NHIỆM VỤ CỤ THỂ </w:t>
      </w:r>
      <w:r w:rsidRPr="00F502C5">
        <w:rPr>
          <w:i/>
          <w:sz w:val="30"/>
          <w:shd w:val="clear" w:color="auto" w:fill="FFFFFF"/>
        </w:rPr>
        <w:t>(Có phụ lục chi tiết kèm theo)</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z w:val="30"/>
        </w:rPr>
        <w:t>III- TỔ CHỨC THỰC HIỆN</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z w:val="30"/>
        </w:rPr>
        <w:t>1.</w:t>
      </w:r>
      <w:r w:rsidRPr="00F502C5">
        <w:rPr>
          <w:sz w:val="30"/>
        </w:rPr>
        <w:t xml:space="preserve"> Các đồng chí thành viên Ban Chỉ đạo tỉnh theo chức năng, nhiệm vụ, quyền hạn được giao có trách nhiệm chủ động chỉ đạo, kiểm tra, giám sát, đôn đốc việc thực hiện các chủ trương, nhiệm vụ và giải pháp về phát triển khoa học, công nghệ, đổi mới sáng tạo và chuyển đổi số trong lĩnh vực, địa bàn được phân công quản lý, phụ trách. Định kỳ báo cáo Trưởng Ban Chỉ đạo và Thường trực Ban Chỉ đạo về kết quả thực hiện các nhiệm vụ được phân công theo Quy chế làm việc của Ban Chỉ đạo và Chương trình này. </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z w:val="30"/>
        </w:rPr>
        <w:t>2.</w:t>
      </w:r>
      <w:r w:rsidRPr="00F502C5">
        <w:rPr>
          <w:sz w:val="30"/>
        </w:rPr>
        <w:t xml:space="preserve"> Các đồng chí thành viên Ban Chỉ đạo tỉnh được phân công chủ trì chịu trách nhiệm toàn diện về tiến độ, chất lượng và kết quả thực hiện các nhiệm vụ được giao; chủ động phối hợp chặt chẽ với các cơ quan, đơn vị liên quan tổ chức thực hiện các nhiệm vụ bảo đảm tiến độ, chất lượng, hiệu quả.</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pacing w:val="-8"/>
          <w:sz w:val="30"/>
        </w:rPr>
        <w:t>3.</w:t>
      </w:r>
      <w:r w:rsidRPr="00F502C5">
        <w:rPr>
          <w:spacing w:val="-8"/>
          <w:sz w:val="30"/>
        </w:rPr>
        <w:t xml:space="preserve"> Văn phòng Tỉnh ủy (Cơ quan Thường trực Ban Chỉ đạo tỉnh): Tham mưu, giúp Trưởng Ban Chỉ đạo lãnh đạo, chỉ đạo việc tổ chức, thực hiện Chương trình công tác; hối hợp với Tổ giúp việc giúp Ban Chỉ đạo theo dõi, đôn đốc việc thực hiện và tổng hợp, báo cáo kết quả thực hiện Chương trình công tác năm 2026 của Ban Chỉ đạo</w:t>
      </w:r>
      <w:r w:rsidRPr="00F502C5">
        <w:rPr>
          <w:sz w:val="30"/>
        </w:rPr>
        <w:t xml:space="preserve">. </w:t>
      </w:r>
    </w:p>
    <w:p w:rsidR="00C747CB" w:rsidRPr="00F502C5" w:rsidRDefault="00436810">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360" w:lineRule="exact"/>
        <w:ind w:firstLine="720"/>
        <w:jc w:val="both"/>
        <w:rPr>
          <w:sz w:val="30"/>
        </w:rPr>
      </w:pPr>
      <w:r w:rsidRPr="00F502C5">
        <w:rPr>
          <w:b/>
          <w:sz w:val="30"/>
        </w:rPr>
        <w:t>4.</w:t>
      </w:r>
      <w:r w:rsidRPr="00F502C5">
        <w:rPr>
          <w:sz w:val="30"/>
        </w:rPr>
        <w:t xml:space="preserve"> Tổ giúp việc Ban Chỉ đạo tỉnh chủ động phối hợp Cơ quan Thường trực Ban Chỉ đạo giúp Ban Chỉ đạo theo dõi, phối hợp, đôn đốc, kiểm tra, giám sát việc thực hiện các chủ trương, định hướng, giải pháp đột phá phát triển khoa học, công nghệ, đổi mới sáng tạo và chuyển đổi số theo yêu cầu của Ban Chỉ đạo.</w:t>
      </w:r>
    </w:p>
    <w:p w:rsidR="00C747CB" w:rsidRPr="00F502C5" w:rsidRDefault="00C747CB">
      <w:pPr>
        <w:widowControl w:val="0"/>
        <w:pBdr>
          <w:top w:val="dotted" w:sz="4" w:space="0" w:color="FFFFFF"/>
          <w:left w:val="dotted" w:sz="4" w:space="0" w:color="FFFFFF"/>
          <w:bottom w:val="dotted" w:sz="4" w:space="1" w:color="FFFFFF"/>
          <w:right w:val="dotted" w:sz="4" w:space="0" w:color="FFFFFF"/>
        </w:pBdr>
        <w:shd w:val="clear" w:color="auto" w:fill="FFFFFF"/>
        <w:ind w:firstLine="720"/>
        <w:jc w:val="both"/>
        <w:rPr>
          <w:sz w:val="30"/>
        </w:rPr>
      </w:pPr>
      <w:bookmarkStart w:id="2" w:name="_GoBack"/>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D9086C" w:rsidRPr="00F502C5">
        <w:tc>
          <w:tcPr>
            <w:tcW w:w="4962" w:type="dxa"/>
          </w:tcPr>
          <w:p w:rsidR="00C747CB" w:rsidRPr="00F502C5" w:rsidRDefault="00436810">
            <w:pPr>
              <w:widowControl w:val="0"/>
              <w:rPr>
                <w:sz w:val="30"/>
                <w:lang w:val="vi-VN"/>
              </w:rPr>
            </w:pPr>
            <w:r w:rsidRPr="00F502C5">
              <w:rPr>
                <w:sz w:val="30"/>
                <w:u w:val="single"/>
                <w:lang w:val="vi-VN"/>
              </w:rPr>
              <w:t>Nơi nhận</w:t>
            </w:r>
            <w:r w:rsidRPr="00F502C5">
              <w:rPr>
                <w:sz w:val="30"/>
                <w:lang w:val="vi-VN"/>
              </w:rPr>
              <w:t>:</w:t>
            </w:r>
          </w:p>
          <w:p w:rsidR="00C747CB" w:rsidRPr="00520345" w:rsidRDefault="00436810">
            <w:pPr>
              <w:widowControl w:val="0"/>
              <w:jc w:val="both"/>
              <w:rPr>
                <w:sz w:val="24"/>
                <w:szCs w:val="24"/>
              </w:rPr>
            </w:pPr>
            <w:r w:rsidRPr="00520345">
              <w:rPr>
                <w:sz w:val="24"/>
                <w:szCs w:val="24"/>
              </w:rPr>
              <w:t xml:space="preserve">- Văn phòng Trung ương Đảng </w:t>
            </w:r>
            <w:r w:rsidRPr="00520345">
              <w:rPr>
                <w:i/>
                <w:sz w:val="24"/>
                <w:szCs w:val="24"/>
              </w:rPr>
              <w:t>(để báo cáo),</w:t>
            </w:r>
          </w:p>
          <w:p w:rsidR="00C747CB" w:rsidRPr="00520345" w:rsidRDefault="00436810">
            <w:pPr>
              <w:widowControl w:val="0"/>
              <w:jc w:val="both"/>
              <w:rPr>
                <w:sz w:val="24"/>
                <w:szCs w:val="24"/>
              </w:rPr>
            </w:pPr>
            <w:r w:rsidRPr="00520345">
              <w:rPr>
                <w:sz w:val="24"/>
                <w:szCs w:val="24"/>
              </w:rPr>
              <w:t>- Thường trực Tỉnh ủy,</w:t>
            </w:r>
          </w:p>
          <w:p w:rsidR="00C747CB" w:rsidRPr="00520345" w:rsidRDefault="00436810">
            <w:pPr>
              <w:widowControl w:val="0"/>
              <w:rPr>
                <w:iCs/>
                <w:sz w:val="24"/>
                <w:szCs w:val="24"/>
                <w:lang w:val="nl-NL"/>
              </w:rPr>
            </w:pPr>
            <w:r w:rsidRPr="00520345">
              <w:rPr>
                <w:iCs/>
                <w:sz w:val="24"/>
                <w:szCs w:val="24"/>
                <w:lang w:val="nl-NL"/>
              </w:rPr>
              <w:t>- Các đ/c Ủy viên Ban Thường vụ Tỉnh ủy,</w:t>
            </w:r>
          </w:p>
          <w:p w:rsidR="00C747CB" w:rsidRPr="00520345" w:rsidRDefault="00436810">
            <w:pPr>
              <w:widowControl w:val="0"/>
              <w:jc w:val="both"/>
              <w:rPr>
                <w:sz w:val="24"/>
                <w:szCs w:val="24"/>
              </w:rPr>
            </w:pPr>
            <w:r w:rsidRPr="00520345">
              <w:rPr>
                <w:sz w:val="24"/>
                <w:szCs w:val="24"/>
              </w:rPr>
              <w:t>- Đảng ủy các cơ quan Đảng tỉnh,</w:t>
            </w:r>
          </w:p>
          <w:p w:rsidR="00C747CB" w:rsidRPr="00520345" w:rsidRDefault="00436810">
            <w:pPr>
              <w:widowControl w:val="0"/>
              <w:jc w:val="both"/>
              <w:rPr>
                <w:sz w:val="24"/>
                <w:szCs w:val="24"/>
              </w:rPr>
            </w:pPr>
            <w:r w:rsidRPr="00520345">
              <w:rPr>
                <w:sz w:val="24"/>
                <w:szCs w:val="24"/>
              </w:rPr>
              <w:t>- Đảng ủy UBND tỉnh,</w:t>
            </w:r>
          </w:p>
          <w:p w:rsidR="00C747CB" w:rsidRPr="00520345" w:rsidRDefault="00436810">
            <w:pPr>
              <w:widowControl w:val="0"/>
              <w:jc w:val="both"/>
              <w:rPr>
                <w:sz w:val="24"/>
                <w:szCs w:val="24"/>
              </w:rPr>
            </w:pPr>
            <w:r w:rsidRPr="00520345">
              <w:rPr>
                <w:sz w:val="24"/>
                <w:szCs w:val="24"/>
              </w:rPr>
              <w:t>- Các Đảng ủy trực thuộc Tỉnh ủy,</w:t>
            </w:r>
          </w:p>
          <w:p w:rsidR="00C747CB" w:rsidRPr="00520345" w:rsidRDefault="00436810">
            <w:pPr>
              <w:widowControl w:val="0"/>
              <w:jc w:val="both"/>
              <w:rPr>
                <w:sz w:val="24"/>
                <w:szCs w:val="24"/>
              </w:rPr>
            </w:pPr>
            <w:r w:rsidRPr="00520345">
              <w:rPr>
                <w:sz w:val="24"/>
                <w:szCs w:val="24"/>
              </w:rPr>
              <w:t xml:space="preserve">- </w:t>
            </w:r>
            <w:r w:rsidRPr="00520345">
              <w:rPr>
                <w:spacing w:val="-10"/>
                <w:sz w:val="24"/>
                <w:szCs w:val="24"/>
              </w:rPr>
              <w:t>Ủy ban MTTQ Việt Nam và các tổ chức CT-XH tỉn</w:t>
            </w:r>
            <w:r w:rsidRPr="00520345">
              <w:rPr>
                <w:sz w:val="24"/>
                <w:szCs w:val="24"/>
              </w:rPr>
              <w:t>h,</w:t>
            </w:r>
          </w:p>
          <w:p w:rsidR="00C747CB" w:rsidRPr="00520345" w:rsidRDefault="00436810">
            <w:pPr>
              <w:widowControl w:val="0"/>
              <w:jc w:val="both"/>
              <w:rPr>
                <w:sz w:val="24"/>
                <w:szCs w:val="24"/>
              </w:rPr>
            </w:pPr>
            <w:r w:rsidRPr="00520345">
              <w:rPr>
                <w:sz w:val="24"/>
                <w:szCs w:val="24"/>
              </w:rPr>
              <w:t>- Các cơ quan tham mưu, giúp việc Tỉnh ủy,</w:t>
            </w:r>
          </w:p>
          <w:p w:rsidR="00C747CB" w:rsidRPr="00520345" w:rsidRDefault="00436810">
            <w:pPr>
              <w:widowControl w:val="0"/>
              <w:jc w:val="both"/>
              <w:rPr>
                <w:sz w:val="24"/>
                <w:szCs w:val="24"/>
              </w:rPr>
            </w:pPr>
            <w:r w:rsidRPr="00520345">
              <w:rPr>
                <w:sz w:val="24"/>
                <w:szCs w:val="24"/>
              </w:rPr>
              <w:t>- Các ban, sở, ngành tỉnh,</w:t>
            </w:r>
          </w:p>
          <w:p w:rsidR="00C747CB" w:rsidRPr="00520345" w:rsidRDefault="00436810">
            <w:pPr>
              <w:widowControl w:val="0"/>
              <w:ind w:left="-108" w:firstLine="108"/>
              <w:rPr>
                <w:sz w:val="24"/>
                <w:szCs w:val="24"/>
              </w:rPr>
            </w:pPr>
            <w:r w:rsidRPr="00520345">
              <w:rPr>
                <w:sz w:val="24"/>
                <w:szCs w:val="24"/>
              </w:rPr>
              <w:t>- Thành viên BCĐ về phát triển KHCN, ĐMST</w:t>
            </w:r>
          </w:p>
          <w:p w:rsidR="00C747CB" w:rsidRPr="00520345" w:rsidRDefault="00436810">
            <w:pPr>
              <w:widowControl w:val="0"/>
              <w:ind w:left="-108" w:firstLine="108"/>
              <w:rPr>
                <w:sz w:val="24"/>
                <w:szCs w:val="24"/>
              </w:rPr>
            </w:pPr>
            <w:r w:rsidRPr="00520345">
              <w:rPr>
                <w:sz w:val="24"/>
                <w:szCs w:val="24"/>
              </w:rPr>
              <w:t xml:space="preserve">  và CĐS tỉnh,</w:t>
            </w:r>
          </w:p>
          <w:p w:rsidR="00C747CB" w:rsidRPr="00F502C5" w:rsidRDefault="00436810">
            <w:pPr>
              <w:widowControl w:val="0"/>
              <w:jc w:val="both"/>
              <w:rPr>
                <w:sz w:val="30"/>
                <w:lang w:val="vi-VN"/>
              </w:rPr>
            </w:pPr>
            <w:r w:rsidRPr="00520345">
              <w:rPr>
                <w:sz w:val="24"/>
                <w:szCs w:val="24"/>
              </w:rPr>
              <w:t>- Lưu: Văn phòng Tỉnh ủy.</w:t>
            </w:r>
          </w:p>
        </w:tc>
        <w:tc>
          <w:tcPr>
            <w:tcW w:w="4110" w:type="dxa"/>
          </w:tcPr>
          <w:p w:rsidR="00C747CB" w:rsidRPr="00F502C5" w:rsidRDefault="00436810">
            <w:pPr>
              <w:widowControl w:val="0"/>
              <w:jc w:val="center"/>
              <w:rPr>
                <w:bCs/>
                <w:sz w:val="30"/>
              </w:rPr>
            </w:pPr>
            <w:r w:rsidRPr="00F502C5">
              <w:rPr>
                <w:b/>
                <w:bCs/>
                <w:sz w:val="30"/>
              </w:rPr>
              <w:t>T/M BAN CHỈ ĐẠO</w:t>
            </w:r>
          </w:p>
          <w:p w:rsidR="00C747CB" w:rsidRPr="00F502C5" w:rsidRDefault="00C747CB">
            <w:pPr>
              <w:widowControl w:val="0"/>
              <w:jc w:val="center"/>
              <w:rPr>
                <w:b/>
                <w:sz w:val="30"/>
              </w:rPr>
            </w:pPr>
          </w:p>
        </w:tc>
      </w:tr>
    </w:tbl>
    <w:p w:rsidR="00C747CB" w:rsidRPr="00F502C5" w:rsidRDefault="00436810">
      <w:pPr>
        <w:widowControl w:val="0"/>
        <w:spacing w:line="240" w:lineRule="exact"/>
        <w:ind w:firstLine="720"/>
        <w:jc w:val="both"/>
        <w:rPr>
          <w:sz w:val="30"/>
        </w:rPr>
        <w:sectPr w:rsidR="00C747CB" w:rsidRPr="00F502C5" w:rsidSect="00F502C5">
          <w:headerReference w:type="even" r:id="rId8"/>
          <w:headerReference w:type="default" r:id="rId9"/>
          <w:type w:val="nextColumn"/>
          <w:pgSz w:w="11907" w:h="16840" w:code="9"/>
          <w:pgMar w:top="1134" w:right="851" w:bottom="1134" w:left="1701" w:header="510" w:footer="510" w:gutter="0"/>
          <w:cols w:space="720"/>
          <w:noEndnote/>
          <w:titlePg/>
          <w:docGrid w:linePitch="381"/>
        </w:sectPr>
      </w:pPr>
      <w:r w:rsidRPr="00F502C5">
        <w:rPr>
          <w:b/>
          <w:sz w:val="30"/>
        </w:rPr>
        <w:t xml:space="preserve"> </w:t>
      </w:r>
    </w:p>
    <w:p w:rsidR="00C747CB" w:rsidRPr="00F502C5" w:rsidRDefault="00436810">
      <w:pPr>
        <w:widowControl w:val="0"/>
        <w:tabs>
          <w:tab w:val="left" w:pos="3139"/>
        </w:tabs>
        <w:ind w:firstLine="720"/>
        <w:jc w:val="center"/>
        <w:rPr>
          <w:b/>
          <w:sz w:val="30"/>
        </w:rPr>
      </w:pPr>
      <w:r w:rsidRPr="00F502C5">
        <w:rPr>
          <w:b/>
          <w:sz w:val="30"/>
        </w:rPr>
        <w:lastRenderedPageBreak/>
        <w:t>Phụ lục</w:t>
      </w:r>
    </w:p>
    <w:p w:rsidR="00C747CB" w:rsidRPr="00F502C5" w:rsidRDefault="00436810">
      <w:pPr>
        <w:widowControl w:val="0"/>
        <w:tabs>
          <w:tab w:val="left" w:pos="3139"/>
        </w:tabs>
        <w:ind w:firstLine="720"/>
        <w:jc w:val="center"/>
        <w:rPr>
          <w:b/>
          <w:sz w:val="30"/>
        </w:rPr>
      </w:pPr>
      <w:r w:rsidRPr="00F502C5">
        <w:rPr>
          <w:b/>
          <w:sz w:val="30"/>
        </w:rPr>
        <w:t>NHIỆM VỤ CỤ THỂ CHƯƠNG TRÌNH CÔNG TÁC NĂM 2026</w:t>
      </w:r>
    </w:p>
    <w:p w:rsidR="00C747CB" w:rsidRPr="00F502C5" w:rsidRDefault="00436810">
      <w:pPr>
        <w:widowControl w:val="0"/>
        <w:tabs>
          <w:tab w:val="left" w:pos="3139"/>
        </w:tabs>
        <w:jc w:val="center"/>
        <w:rPr>
          <w:i/>
          <w:sz w:val="30"/>
        </w:rPr>
      </w:pPr>
      <w:r w:rsidRPr="00F502C5">
        <w:rPr>
          <w:i/>
          <w:sz w:val="30"/>
        </w:rPr>
        <w:t>(kèm theo Chương trình số              -CTr/BCĐ, ngày          /01/2026 của Ban Chỉ đạo tỉnh)</w:t>
      </w:r>
    </w:p>
    <w:p w:rsidR="00C747CB" w:rsidRPr="00F502C5" w:rsidRDefault="00C747CB">
      <w:pPr>
        <w:widowControl w:val="0"/>
        <w:tabs>
          <w:tab w:val="left" w:pos="3139"/>
        </w:tabs>
        <w:ind w:firstLine="720"/>
        <w:jc w:val="center"/>
        <w:rPr>
          <w:i/>
          <w:sz w:val="26"/>
          <w:szCs w:val="24"/>
        </w:rPr>
      </w:pPr>
    </w:p>
    <w:tbl>
      <w:tblPr>
        <w:tblStyle w:val="TableGrid"/>
        <w:tblW w:w="5000" w:type="pct"/>
        <w:jc w:val="center"/>
        <w:tblLook w:val="04A0" w:firstRow="1" w:lastRow="0" w:firstColumn="1" w:lastColumn="0" w:noHBand="0" w:noVBand="1"/>
      </w:tblPr>
      <w:tblGrid>
        <w:gridCol w:w="772"/>
        <w:gridCol w:w="5312"/>
        <w:gridCol w:w="1839"/>
        <w:gridCol w:w="1842"/>
        <w:gridCol w:w="1697"/>
        <w:gridCol w:w="1417"/>
        <w:gridCol w:w="1116"/>
      </w:tblGrid>
      <w:tr w:rsidR="00D9086C" w:rsidRPr="00F502C5">
        <w:trPr>
          <w:tblHeade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bookmarkStart w:id="3" w:name="_Hlk218265707"/>
            <w:r w:rsidRPr="00F502C5">
              <w:rPr>
                <w:b/>
                <w:sz w:val="27"/>
                <w:szCs w:val="25"/>
              </w:rPr>
              <w:t>STT</w:t>
            </w:r>
          </w:p>
        </w:tc>
        <w:tc>
          <w:tcPr>
            <w:tcW w:w="1899"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Nhiệm vụ</w:t>
            </w:r>
          </w:p>
        </w:tc>
        <w:tc>
          <w:tcPr>
            <w:tcW w:w="658" w:type="pct"/>
          </w:tcPr>
          <w:p w:rsidR="00C747CB" w:rsidRPr="00F502C5" w:rsidRDefault="00436810">
            <w:pPr>
              <w:widowControl w:val="0"/>
              <w:tabs>
                <w:tab w:val="left" w:pos="3139"/>
              </w:tabs>
              <w:spacing w:before="60" w:after="60"/>
              <w:jc w:val="center"/>
              <w:rPr>
                <w:b/>
                <w:sz w:val="27"/>
                <w:szCs w:val="25"/>
              </w:rPr>
            </w:pPr>
            <w:r w:rsidRPr="00F502C5">
              <w:rPr>
                <w:b/>
                <w:sz w:val="27"/>
                <w:szCs w:val="25"/>
              </w:rPr>
              <w:t>Người đứng đầu chịu trách nhiệm</w:t>
            </w:r>
          </w:p>
        </w:tc>
        <w:tc>
          <w:tcPr>
            <w:tcW w:w="659"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Cơ quan chủ trì</w:t>
            </w:r>
          </w:p>
        </w:tc>
        <w:tc>
          <w:tcPr>
            <w:tcW w:w="60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Cơ quan phối hợp</w:t>
            </w:r>
          </w:p>
        </w:tc>
        <w:tc>
          <w:tcPr>
            <w:tcW w:w="50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Kết quả</w:t>
            </w:r>
          </w:p>
        </w:tc>
        <w:tc>
          <w:tcPr>
            <w:tcW w:w="393"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Thời gian hoàn thành</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I</w:t>
            </w:r>
          </w:p>
        </w:tc>
        <w:tc>
          <w:tcPr>
            <w:tcW w:w="1899" w:type="pct"/>
            <w:vAlign w:val="center"/>
          </w:tcPr>
          <w:p w:rsidR="00C747CB" w:rsidRPr="00F502C5" w:rsidRDefault="00436810">
            <w:pPr>
              <w:widowControl w:val="0"/>
              <w:tabs>
                <w:tab w:val="left" w:pos="3139"/>
              </w:tabs>
              <w:spacing w:before="60" w:after="60"/>
              <w:rPr>
                <w:b/>
                <w:sz w:val="27"/>
                <w:szCs w:val="25"/>
              </w:rPr>
            </w:pPr>
            <w:r w:rsidRPr="00F502C5">
              <w:rPr>
                <w:b/>
                <w:sz w:val="27"/>
                <w:szCs w:val="25"/>
              </w:rPr>
              <w:t>Nhiệm vụ thường xuyên</w:t>
            </w:r>
          </w:p>
        </w:tc>
        <w:tc>
          <w:tcPr>
            <w:tcW w:w="658" w:type="pct"/>
          </w:tcPr>
          <w:p w:rsidR="00C747CB" w:rsidRPr="00F502C5" w:rsidRDefault="00C747CB">
            <w:pPr>
              <w:widowControl w:val="0"/>
              <w:tabs>
                <w:tab w:val="left" w:pos="3139"/>
              </w:tabs>
              <w:spacing w:before="60" w:after="60"/>
              <w:rPr>
                <w:b/>
                <w:sz w:val="27"/>
                <w:szCs w:val="25"/>
              </w:rPr>
            </w:pPr>
          </w:p>
        </w:tc>
        <w:tc>
          <w:tcPr>
            <w:tcW w:w="659" w:type="pct"/>
            <w:vAlign w:val="center"/>
          </w:tcPr>
          <w:p w:rsidR="00C747CB" w:rsidRPr="00F502C5" w:rsidRDefault="00C747CB">
            <w:pPr>
              <w:widowControl w:val="0"/>
              <w:tabs>
                <w:tab w:val="left" w:pos="3139"/>
              </w:tabs>
              <w:spacing w:before="60" w:after="60"/>
              <w:rPr>
                <w:b/>
                <w:sz w:val="27"/>
                <w:szCs w:val="25"/>
              </w:rPr>
            </w:pPr>
          </w:p>
        </w:tc>
        <w:tc>
          <w:tcPr>
            <w:tcW w:w="607" w:type="pct"/>
            <w:vAlign w:val="center"/>
          </w:tcPr>
          <w:p w:rsidR="00C747CB" w:rsidRPr="00F502C5" w:rsidRDefault="00C747CB">
            <w:pPr>
              <w:widowControl w:val="0"/>
              <w:tabs>
                <w:tab w:val="left" w:pos="3139"/>
              </w:tabs>
              <w:spacing w:before="60" w:after="60"/>
              <w:rPr>
                <w:b/>
                <w:sz w:val="27"/>
                <w:szCs w:val="25"/>
              </w:rPr>
            </w:pPr>
          </w:p>
        </w:tc>
        <w:tc>
          <w:tcPr>
            <w:tcW w:w="507" w:type="pct"/>
          </w:tcPr>
          <w:p w:rsidR="00C747CB" w:rsidRPr="00F502C5" w:rsidRDefault="00C747CB">
            <w:pPr>
              <w:widowControl w:val="0"/>
              <w:tabs>
                <w:tab w:val="left" w:pos="3139"/>
              </w:tabs>
              <w:spacing w:before="60" w:after="60"/>
              <w:rPr>
                <w:b/>
                <w:sz w:val="27"/>
                <w:szCs w:val="25"/>
              </w:rPr>
            </w:pPr>
          </w:p>
        </w:tc>
        <w:tc>
          <w:tcPr>
            <w:tcW w:w="393" w:type="pct"/>
            <w:vAlign w:val="center"/>
          </w:tcPr>
          <w:p w:rsidR="00C747CB" w:rsidRPr="00F502C5" w:rsidRDefault="00C747CB">
            <w:pPr>
              <w:widowControl w:val="0"/>
              <w:tabs>
                <w:tab w:val="left" w:pos="3139"/>
              </w:tabs>
              <w:spacing w:before="60" w:after="60"/>
              <w:rPr>
                <w:b/>
                <w:sz w:val="27"/>
                <w:szCs w:val="25"/>
              </w:rPr>
            </w:pP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lang w:val="hu-HU"/>
              </w:rPr>
              <w:t>Tập trung chỉ đạo, đôn đốc, tổ chức triển khai thực hiện hiệu quả Nghị quyết số 57-NQ/TW của Bộ Chính trị và các văn bản chỉ đạo của Trung ương, của Tỉnh ủy</w:t>
            </w:r>
            <w:r w:rsidRPr="00F502C5">
              <w:rPr>
                <w:sz w:val="27"/>
                <w:szCs w:val="25"/>
              </w:rPr>
              <w:t>; thường xuyên sử dụng Hệ thống theo dõi tình hình, thực hiện Nghị quyết, Chỉ thị, Kết luận của Trung ương làm công cụ thiết yếu trong chỉ đạo, điều hành hằng ngày để phát hiện sớm các điểm nghẽn, rủi ro</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Trưởng Ban Chỉ đạo</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Đảng ủy các cơ quan Đảng tỉnh, Đảng ủy UBND tỉnh, Văn phòng Tỉnh ủy</w:t>
            </w:r>
          </w:p>
        </w:tc>
        <w:tc>
          <w:tcPr>
            <w:tcW w:w="607"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Các văn bản chỉ đạo</w:t>
            </w:r>
          </w:p>
        </w:tc>
        <w:tc>
          <w:tcPr>
            <w:tcW w:w="393"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2</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lang w:val="hu-HU"/>
              </w:rPr>
              <w:t>Thông qua Hệ thống pakn.nq57.vn và các kênh có liên quan kịp thời tiếp nhận, phản hồi ý kiến của tổ chức, cá nhân để đo lường mức độ hài lòng đối với cơ chế, chính sách, giải pháp về phát triển khoa học công nghệ, đổi mới sáng tạo, chuyển đổi số để kịp thời điều chỉnh</w:t>
            </w:r>
          </w:p>
        </w:tc>
        <w:tc>
          <w:tcPr>
            <w:tcW w:w="658"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đồng chí Phó Trưởng Ban Chỉ đạo</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Văn phòng: Tỉnh ủy, HĐND tỉnh, UBND tỉnh; Ủy ban MTTQ Việt Nam tỉnh</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văn bản chỉ đạo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3</w:t>
            </w:r>
          </w:p>
        </w:tc>
        <w:tc>
          <w:tcPr>
            <w:tcW w:w="1899" w:type="pct"/>
            <w:vAlign w:val="center"/>
          </w:tcPr>
          <w:p w:rsidR="00C747CB" w:rsidRPr="00F502C5" w:rsidRDefault="00436810">
            <w:pPr>
              <w:widowControl w:val="0"/>
              <w:tabs>
                <w:tab w:val="left" w:pos="3139"/>
              </w:tabs>
              <w:spacing w:before="60" w:after="60"/>
              <w:jc w:val="both"/>
              <w:rPr>
                <w:sz w:val="27"/>
                <w:szCs w:val="25"/>
                <w:lang w:val="hu-HU"/>
              </w:rPr>
            </w:pPr>
            <w:r w:rsidRPr="00F502C5">
              <w:rPr>
                <w:sz w:val="27"/>
                <w:szCs w:val="25"/>
                <w:lang w:val="hu-HU"/>
              </w:rPr>
              <w:t xml:space="preserve">Chủ động báo cáo Trung ương các tư duy, sáng kiến đột phá và đặt hàng các sản phẩm cần thiết cho phát triển khoa học, công nghệ, đổi mới sáng tạo, chuyển đổi số trên Hệ thống </w:t>
            </w:r>
            <w:r w:rsidRPr="00F502C5">
              <w:rPr>
                <w:sz w:val="27"/>
                <w:szCs w:val="25"/>
                <w:lang w:val="hu-HU"/>
              </w:rPr>
              <w:lastRenderedPageBreak/>
              <w:t>pakn.nq57.vn.</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Chánh Văn phòng: Tỉnh ủy, Đoàn ĐBQH và </w:t>
            </w:r>
            <w:r w:rsidRPr="00F502C5">
              <w:rPr>
                <w:sz w:val="27"/>
                <w:szCs w:val="25"/>
              </w:rPr>
              <w:lastRenderedPageBreak/>
              <w:t>HĐND tỉnh, UBND tỉnh; 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Văn phòng: Tỉnh ủy, Đoàn ĐBQH và HĐND tỉnh, </w:t>
            </w:r>
            <w:r w:rsidRPr="00F502C5">
              <w:rPr>
                <w:sz w:val="27"/>
                <w:szCs w:val="25"/>
              </w:rPr>
              <w:lastRenderedPageBreak/>
              <w:t>UBND tỉnh;</w:t>
            </w:r>
          </w:p>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Các cấp ủy, tổ chức đảng, chính quyền, cơ quan, đơn </w:t>
            </w:r>
            <w:r w:rsidRPr="00F502C5">
              <w:rPr>
                <w:sz w:val="27"/>
                <w:szCs w:val="25"/>
              </w:rPr>
              <w:lastRenderedPageBreak/>
              <w:t>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Các báo cáo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4</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Đẩy mạnh công tác thông tin, tuyên truyền, quán triệt về phát triển khoa học, công nghệ, đổi mới sáng tạo và chuyển đổi số, tạo sự thống nhất trong toàn hệ thống chính trị và xã hội.</w:t>
            </w:r>
          </w:p>
        </w:tc>
        <w:tc>
          <w:tcPr>
            <w:tcW w:w="658" w:type="pct"/>
          </w:tcPr>
          <w:p w:rsidR="00C747CB" w:rsidRPr="00F502C5" w:rsidRDefault="00436810">
            <w:pPr>
              <w:widowControl w:val="0"/>
              <w:tabs>
                <w:tab w:val="left" w:pos="3139"/>
              </w:tabs>
              <w:spacing w:before="60" w:after="60"/>
              <w:jc w:val="center"/>
              <w:rPr>
                <w:sz w:val="27"/>
                <w:szCs w:val="25"/>
              </w:rPr>
            </w:pPr>
            <w:r w:rsidRPr="00F502C5">
              <w:rPr>
                <w:sz w:val="27"/>
                <w:szCs w:val="25"/>
              </w:rPr>
              <w:t>Trưởng Ban Tuyên giáo và Dân vận Tỉnh ủy; Giám đốc Sở Văn hóa, Thể thao và Du lịch</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Ban Tuyên giáo và Dân vận Tỉnh ủy; Sở Văn hóa, Thể thao và Du lịch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văn bản, tài liệu tuyên truyền</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5</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Kiện toàn tổ chức, bộ máy và nâng cao hiệu quả hoạt động của Ban Chỉ đạo tỉnh, Tổ Giúp việc Ban Chỉ đạo, Hội đồng tư vấn tỉnh; rà soát, hoàn thiện quy chế làm việc bảo đảm thống nhất, đồng bộ, hiệu quả</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Quyết định ban hành</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6</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R</w:t>
            </w:r>
            <w:r w:rsidRPr="00F502C5">
              <w:rPr>
                <w:sz w:val="27"/>
                <w:szCs w:val="25"/>
                <w:lang w:val="vi-VN"/>
              </w:rPr>
              <w:t>à soát, tham mưu cấp có thẩm quyền điều chỉnh, bổ sung những cơ chế</w:t>
            </w:r>
            <w:r w:rsidRPr="00F502C5">
              <w:rPr>
                <w:sz w:val="27"/>
                <w:szCs w:val="25"/>
              </w:rPr>
              <w:t>,</w:t>
            </w:r>
            <w:r w:rsidRPr="00F502C5">
              <w:rPr>
                <w:sz w:val="27"/>
                <w:szCs w:val="25"/>
                <w:lang w:val="vi-VN"/>
              </w:rPr>
              <w:t xml:space="preserve"> chính sách chưa được giải quyết ở những văn bản đã ban hành để tiếp tục hoàn thiện thể chế, chính sách cho </w:t>
            </w:r>
            <w:r w:rsidRPr="00F502C5">
              <w:rPr>
                <w:sz w:val="27"/>
                <w:szCs w:val="25"/>
              </w:rPr>
              <w:t>khoa học công nghệ, đổi mới sáng tạo, chuyển đổi số</w:t>
            </w:r>
            <w:r w:rsidRPr="00F502C5">
              <w:rPr>
                <w:sz w:val="27"/>
                <w:szCs w:val="25"/>
                <w:lang w:val="vi-VN"/>
              </w:rPr>
              <w:t>. Trong đó, bảo đảm các quy định về phân cấp, phân quyền, phân định thẩm quyền gắn với nền tảng số, dữ liệu để thống nhất, thông suốt</w:t>
            </w:r>
            <w:r w:rsidRPr="00F502C5">
              <w:rPr>
                <w:sz w:val="27"/>
                <w:szCs w:val="25"/>
              </w:rPr>
              <w:t>.</w:t>
            </w:r>
          </w:p>
        </w:tc>
        <w:tc>
          <w:tcPr>
            <w:tcW w:w="658"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Giám đốc: Sở Khoa học và Công nghệ, Công an tỉnh, Sở Nội vụ, Sở Tài chính</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Sở Khoa học và Công nghệ, Công an tỉnh, Sở Nội vụ, Sở Tài chính</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cơ quan, đơn vị, địa phương</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văn bản quy định cơ chế, chính sách</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7</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Tiếp tục sắp xếp, bố trí cán bộ có chuyên môn, kinh nghiệm về khoa học kỹ thuật trong đội ngũ lãnh đạo từng cơ quan, đơn vị nhà nước và trong cấp ủy các cấp</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Trưởng Ban Tổ chức Tỉnh ủy, Giám đốc Sở Nội vụ</w:t>
            </w:r>
          </w:p>
        </w:tc>
        <w:tc>
          <w:tcPr>
            <w:tcW w:w="659"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Ban Tổ chức Tỉnh ủy; Sở Nội vụ</w:t>
            </w:r>
          </w:p>
        </w:tc>
        <w:tc>
          <w:tcPr>
            <w:tcW w:w="607"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Cán bộ, công chức có chuyên môn về công nghệ thông tin được bố trí phù hợp tại cơ quan, đơn vị nhà nước</w:t>
            </w:r>
          </w:p>
        </w:tc>
        <w:tc>
          <w:tcPr>
            <w:tcW w:w="393"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8</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Rà soát, tổ chức đào tạo, bồi dưỡng chuyên sâu cho cán bộ chuyên trách về chuyển đổi số và an toàn thông tin; năng lực kỹ năng số cho cán bộ, công chức, viên chức và người lao động. Việc đào tạo, bồi dưỡng, tập huấn triển khai 100% trên Nền tảng Bình dân học vụ số quốc gia, bảo đảm chất lượng, hiệu quả, giảm chi phí, đồng thời tạo thuận lợi, không làm gián đoạn công tác của người học.</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Giám đốc: Sở Khoa học và Công nghệ, Sở Giáo dục và Đào tạo, Sở Nội vụ, Công an tỉnh </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 Sở Giáo dục và Đào tạo, Sở Nội vụ, Công an tỉnh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báo cáo kết quả triển khai thực hiện</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9</w:t>
            </w:r>
          </w:p>
        </w:tc>
        <w:tc>
          <w:tcPr>
            <w:tcW w:w="1899" w:type="pct"/>
            <w:vAlign w:val="center"/>
          </w:tcPr>
          <w:p w:rsidR="00C747CB" w:rsidRPr="00F502C5" w:rsidRDefault="00436810">
            <w:pPr>
              <w:widowControl w:val="0"/>
              <w:tabs>
                <w:tab w:val="left" w:pos="3139"/>
              </w:tabs>
              <w:spacing w:before="60" w:after="60"/>
              <w:jc w:val="both"/>
              <w:rPr>
                <w:b/>
                <w:i/>
                <w:sz w:val="27"/>
                <w:szCs w:val="25"/>
              </w:rPr>
            </w:pPr>
            <w:r w:rsidRPr="00F502C5">
              <w:rPr>
                <w:sz w:val="27"/>
                <w:szCs w:val="25"/>
              </w:rPr>
              <w:t xml:space="preserve">Rà soát, cắt giảm, đơn giản hóa quy định, thủ tục hành chính; đẩy mạnh cung cấp thủ tục hành chính không phụ thuộc vào địa giới hành chính; nâng cao chất lượng cung cấp dịch vụ công trực </w:t>
            </w:r>
            <w:r w:rsidRPr="00F502C5">
              <w:rPr>
                <w:sz w:val="27"/>
                <w:szCs w:val="25"/>
              </w:rPr>
              <w:lastRenderedPageBreak/>
              <w:t>tuyến, dịch vụ số cho người dân,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w:t>
            </w:r>
          </w:p>
        </w:tc>
        <w:tc>
          <w:tcPr>
            <w:tcW w:w="658"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lastRenderedPageBreak/>
              <w:t xml:space="preserve">Chánh Văn phòng UBND tỉnh; Giám đốc: Sở Tư </w:t>
            </w:r>
            <w:r w:rsidRPr="00F502C5">
              <w:rPr>
                <w:sz w:val="27"/>
                <w:szCs w:val="25"/>
              </w:rPr>
              <w:lastRenderedPageBreak/>
              <w:t>pháp, Sở Nội vụ, Sở Khoa học và Công nghệ</w:t>
            </w:r>
          </w:p>
        </w:tc>
        <w:tc>
          <w:tcPr>
            <w:tcW w:w="659"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lastRenderedPageBreak/>
              <w:t xml:space="preserve">Văn phòng UBND tỉnh, Sở Tư pháp, Sở Nội vụ, Sở </w:t>
            </w:r>
            <w:r w:rsidRPr="00F502C5">
              <w:rPr>
                <w:sz w:val="27"/>
                <w:szCs w:val="25"/>
              </w:rPr>
              <w:lastRenderedPageBreak/>
              <w:t>Khoa học và Công nghệ</w:t>
            </w:r>
          </w:p>
        </w:tc>
        <w:tc>
          <w:tcPr>
            <w:tcW w:w="6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lastRenderedPageBreak/>
              <w:t>Các cơ quan, địa phương, đơn vị</w:t>
            </w:r>
          </w:p>
        </w:tc>
        <w:tc>
          <w:tcPr>
            <w:tcW w:w="5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 xml:space="preserve">Thủ tục hành chính, dịch vụ công </w:t>
            </w:r>
            <w:r w:rsidRPr="00F502C5">
              <w:rPr>
                <w:sz w:val="27"/>
                <w:szCs w:val="25"/>
              </w:rPr>
              <w:lastRenderedPageBreak/>
              <w:t>trực tuyến được nâng cao chất lượng cung cấp</w:t>
            </w:r>
          </w:p>
        </w:tc>
        <w:tc>
          <w:tcPr>
            <w:tcW w:w="393"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lastRenderedPageBreak/>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10</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Tăng cường liên kết giữa nhà nước, viện nghiên cứu, trường đại học và doanh nghiệp về khoa học, công nghệ, đổi mới sáng tạo và chuyển đổi số phù hợp với đặc thù, tiềm năng, thế mạnh của địa phương</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chương trình hợp tác được triển khai</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11</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Mở rộng hợp tác quốc tế về khoa học, công nghệ, đổi mới sáng tạo và chuyển đổi số phù hợp với điều kiện của tỉnh</w:t>
            </w:r>
          </w:p>
        </w:tc>
        <w:tc>
          <w:tcPr>
            <w:tcW w:w="658"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Giám đốc Sở Khoa học và Công nghệ, Giám đốc Sở Ngoại vụ</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Sở Khoa học và Công nghệ, Sở Ngoại vụ</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chương trình hợp tác được triển khai</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Thường xuyên</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II</w:t>
            </w:r>
          </w:p>
        </w:tc>
        <w:tc>
          <w:tcPr>
            <w:tcW w:w="1899" w:type="pct"/>
            <w:vAlign w:val="center"/>
          </w:tcPr>
          <w:p w:rsidR="00C747CB" w:rsidRPr="00F502C5" w:rsidRDefault="00436810">
            <w:pPr>
              <w:widowControl w:val="0"/>
              <w:tabs>
                <w:tab w:val="left" w:pos="3139"/>
              </w:tabs>
              <w:spacing w:before="60" w:after="60"/>
              <w:jc w:val="both"/>
              <w:rPr>
                <w:b/>
                <w:sz w:val="27"/>
                <w:szCs w:val="25"/>
              </w:rPr>
            </w:pPr>
            <w:r w:rsidRPr="00F502C5">
              <w:rPr>
                <w:b/>
                <w:bCs/>
                <w:sz w:val="27"/>
                <w:szCs w:val="25"/>
              </w:rPr>
              <w:t>Quý I năm 2026</w:t>
            </w:r>
          </w:p>
        </w:tc>
        <w:tc>
          <w:tcPr>
            <w:tcW w:w="658" w:type="pct"/>
          </w:tcPr>
          <w:p w:rsidR="00C747CB" w:rsidRPr="00F502C5" w:rsidRDefault="00C747CB">
            <w:pPr>
              <w:widowControl w:val="0"/>
              <w:tabs>
                <w:tab w:val="left" w:pos="3139"/>
              </w:tabs>
              <w:spacing w:before="60" w:after="60"/>
              <w:jc w:val="center"/>
              <w:rPr>
                <w:b/>
                <w:sz w:val="27"/>
                <w:szCs w:val="25"/>
              </w:rPr>
            </w:pPr>
          </w:p>
        </w:tc>
        <w:tc>
          <w:tcPr>
            <w:tcW w:w="659" w:type="pct"/>
            <w:vAlign w:val="center"/>
          </w:tcPr>
          <w:p w:rsidR="00C747CB" w:rsidRPr="00F502C5" w:rsidRDefault="00C747CB">
            <w:pPr>
              <w:widowControl w:val="0"/>
              <w:tabs>
                <w:tab w:val="left" w:pos="3139"/>
              </w:tabs>
              <w:spacing w:before="60" w:after="60"/>
              <w:jc w:val="center"/>
              <w:rPr>
                <w:b/>
                <w:sz w:val="27"/>
                <w:szCs w:val="25"/>
              </w:rPr>
            </w:pPr>
          </w:p>
        </w:tc>
        <w:tc>
          <w:tcPr>
            <w:tcW w:w="607" w:type="pct"/>
            <w:vAlign w:val="center"/>
          </w:tcPr>
          <w:p w:rsidR="00C747CB" w:rsidRPr="00F502C5" w:rsidRDefault="00C747CB">
            <w:pPr>
              <w:widowControl w:val="0"/>
              <w:tabs>
                <w:tab w:val="left" w:pos="3139"/>
              </w:tabs>
              <w:spacing w:before="60" w:after="60"/>
              <w:jc w:val="center"/>
              <w:rPr>
                <w:b/>
                <w:sz w:val="27"/>
                <w:szCs w:val="25"/>
              </w:rPr>
            </w:pPr>
          </w:p>
        </w:tc>
        <w:tc>
          <w:tcPr>
            <w:tcW w:w="507" w:type="pct"/>
          </w:tcPr>
          <w:p w:rsidR="00C747CB" w:rsidRPr="00F502C5" w:rsidRDefault="00C747CB">
            <w:pPr>
              <w:widowControl w:val="0"/>
              <w:tabs>
                <w:tab w:val="left" w:pos="3139"/>
              </w:tabs>
              <w:spacing w:before="60" w:after="60"/>
              <w:jc w:val="center"/>
              <w:rPr>
                <w:b/>
                <w:sz w:val="27"/>
                <w:szCs w:val="25"/>
              </w:rPr>
            </w:pPr>
          </w:p>
        </w:tc>
        <w:tc>
          <w:tcPr>
            <w:tcW w:w="393" w:type="pct"/>
            <w:vAlign w:val="center"/>
          </w:tcPr>
          <w:p w:rsidR="00C747CB" w:rsidRPr="00F502C5" w:rsidRDefault="00C747CB">
            <w:pPr>
              <w:widowControl w:val="0"/>
              <w:tabs>
                <w:tab w:val="left" w:pos="3139"/>
              </w:tabs>
              <w:spacing w:before="60" w:after="60"/>
              <w:jc w:val="center"/>
              <w:rPr>
                <w:b/>
                <w:sz w:val="27"/>
                <w:szCs w:val="25"/>
              </w:rPr>
            </w:pP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w:t>
            </w:r>
          </w:p>
        </w:tc>
        <w:tc>
          <w:tcPr>
            <w:tcW w:w="1899" w:type="pct"/>
            <w:vAlign w:val="center"/>
          </w:tcPr>
          <w:p w:rsidR="00C747CB" w:rsidRPr="00F502C5" w:rsidRDefault="00436810">
            <w:pPr>
              <w:widowControl w:val="0"/>
              <w:tabs>
                <w:tab w:val="left" w:pos="3139"/>
              </w:tabs>
              <w:spacing w:before="60" w:after="60"/>
              <w:jc w:val="both"/>
              <w:rPr>
                <w:bCs/>
                <w:iCs/>
                <w:sz w:val="27"/>
                <w:szCs w:val="25"/>
                <w:lang w:val="hu-HU"/>
              </w:rPr>
            </w:pPr>
            <w:r w:rsidRPr="00F502C5">
              <w:rPr>
                <w:sz w:val="27"/>
                <w:szCs w:val="25"/>
              </w:rPr>
              <w:t>Xây dựng đề án thành lập Quỹ phát triển khoa học, công nghệ, đổi mới sáng tạo; Quỹ đầu tư mạo hiểm địa phương theo quy định tại Nghị định số 265/2025/NĐ-CP ngày 14/10/2025 của Chính phủ</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Tài chính,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Tài chính, 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Quyết định phê duyệt Đề án</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2</w:t>
            </w:r>
          </w:p>
        </w:tc>
        <w:tc>
          <w:tcPr>
            <w:tcW w:w="1899" w:type="pct"/>
            <w:vAlign w:val="center"/>
          </w:tcPr>
          <w:p w:rsidR="00C747CB" w:rsidRPr="00F502C5" w:rsidRDefault="00436810">
            <w:pPr>
              <w:spacing w:before="120" w:after="120"/>
              <w:jc w:val="both"/>
              <w:rPr>
                <w:b/>
                <w:i/>
                <w:iCs/>
                <w:sz w:val="27"/>
                <w:szCs w:val="25"/>
                <w:lang w:val="hu-HU"/>
              </w:rPr>
            </w:pPr>
            <w:r w:rsidRPr="00F502C5">
              <w:rPr>
                <w:sz w:val="27"/>
                <w:szCs w:val="25"/>
              </w:rPr>
              <w:t>Xây dựng Kế hoạch phát triển hạ tầng số trên địa bàn tỉnh Điện Biên giai đoạn 2026-2030</w:t>
            </w:r>
          </w:p>
        </w:tc>
        <w:tc>
          <w:tcPr>
            <w:tcW w:w="658" w:type="pct"/>
            <w:vAlign w:val="center"/>
          </w:tcPr>
          <w:p w:rsidR="00C747CB" w:rsidRPr="00F502C5" w:rsidRDefault="00436810">
            <w:pPr>
              <w:widowControl w:val="0"/>
              <w:tabs>
                <w:tab w:val="left" w:pos="3139"/>
              </w:tabs>
              <w:spacing w:before="60" w:after="60"/>
              <w:jc w:val="center"/>
              <w:rPr>
                <w:b/>
                <w:i/>
                <w:sz w:val="27"/>
                <w:szCs w:val="25"/>
              </w:rPr>
            </w:pPr>
            <w:r w:rsidRPr="00F502C5">
              <w:rPr>
                <w:bCs/>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Kế hoạch của UBND tỉnh</w:t>
            </w:r>
          </w:p>
        </w:tc>
        <w:tc>
          <w:tcPr>
            <w:tcW w:w="393"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3</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Đề xuất, triển khai mô hình chuyển đổi số cấp tỉnh</w:t>
            </w:r>
          </w:p>
        </w:tc>
        <w:tc>
          <w:tcPr>
            <w:tcW w:w="658" w:type="pct"/>
          </w:tcPr>
          <w:p w:rsidR="00C747CB" w:rsidRPr="00F502C5" w:rsidRDefault="00436810">
            <w:pPr>
              <w:widowControl w:val="0"/>
              <w:tabs>
                <w:tab w:val="left" w:pos="3139"/>
              </w:tabs>
              <w:spacing w:before="60" w:after="60"/>
              <w:jc w:val="center"/>
              <w:rPr>
                <w:bCs/>
                <w:sz w:val="27"/>
                <w:szCs w:val="25"/>
              </w:rPr>
            </w:pPr>
            <w:r w:rsidRPr="00F502C5">
              <w:rPr>
                <w:bCs/>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bCs/>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Văn bản đề xuất, triển khai</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bCs/>
                <w:sz w:val="27"/>
                <w:szCs w:val="25"/>
              </w:rPr>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4</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Triển khai tuyển chọn tổ chức chủ trì, cá nhân chủ nhiệm thực hiện các nhiệm vụ khoa học và công nghệ năm 2026 phù hợp với thực tiễn của tỉnh, gắn với mục tiêu của Nghị quyết số 57-NQ/TW, Nghị quyết Đại hội Đảng bộ tỉnh lần thứ XV, ưu tiên lĩnh vực nông nghiệp thông minh, giáo dục, y tế, văn hóa, du lịch, kinh tế - xã hội, quốc phòng - an ninh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văn bản phê duyệt</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5</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Rà soát các hệ thống thông tin, phần mềm, ứng dụng thuộc phạm vi quản lý bảo đảm giải quyết dứt điểm những vấn đề tồn tại, vướng mắc để thông suốt, đáp ứng yêu cầu người dùng</w:t>
            </w:r>
          </w:p>
        </w:tc>
        <w:tc>
          <w:tcPr>
            <w:tcW w:w="658" w:type="pct"/>
            <w:vAlign w:val="center"/>
          </w:tcPr>
          <w:p w:rsidR="00C747CB" w:rsidRPr="00F502C5" w:rsidRDefault="00436810">
            <w:pPr>
              <w:widowControl w:val="0"/>
              <w:tabs>
                <w:tab w:val="left" w:pos="3139"/>
              </w:tabs>
              <w:spacing w:before="60" w:after="60"/>
              <w:jc w:val="center"/>
              <w:rPr>
                <w:b/>
                <w:i/>
                <w:sz w:val="27"/>
                <w:szCs w:val="25"/>
              </w:rPr>
            </w:pPr>
            <w:r w:rsidRPr="00F502C5">
              <w:rPr>
                <w:bCs/>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b/>
                <w:i/>
                <w:sz w:val="27"/>
                <w:szCs w:val="25"/>
              </w:rPr>
            </w:pPr>
            <w:r w:rsidRPr="00F502C5">
              <w:rPr>
                <w:sz w:val="27"/>
                <w:szCs w:val="25"/>
              </w:rPr>
              <w:t>Các hệ thống thông tin, phần mềm, ứng dụng vận hành thông suốt</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6</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Xây dựng Kế hoạch chuyển đổi số trong các cơ quan đảng tỉnh Điện Biên năm 2026</w:t>
            </w:r>
          </w:p>
        </w:tc>
        <w:tc>
          <w:tcPr>
            <w:tcW w:w="658"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Chánh Văn phòng Tỉnh ủy</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Các cơ quan tham mưu </w:t>
            </w:r>
            <w:r w:rsidRPr="00F502C5">
              <w:rPr>
                <w:sz w:val="27"/>
                <w:szCs w:val="25"/>
              </w:rPr>
              <w:lastRenderedPageBreak/>
              <w:t>giúp việc Tỉnh ủy, Ủy ban MTTQ Việt Nam và các tổ chức chính trị - xã hội tỉnh</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Kế hoạch của Ban </w:t>
            </w:r>
            <w:r w:rsidRPr="00F502C5">
              <w:rPr>
                <w:sz w:val="27"/>
                <w:szCs w:val="25"/>
              </w:rPr>
              <w:lastRenderedPageBreak/>
              <w:t>Thường vụ Tỉnh ủy</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Quý 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7</w:t>
            </w:r>
          </w:p>
        </w:tc>
        <w:tc>
          <w:tcPr>
            <w:tcW w:w="1899" w:type="pct"/>
            <w:vAlign w:val="center"/>
          </w:tcPr>
          <w:p w:rsidR="00C747CB" w:rsidRPr="00F502C5" w:rsidRDefault="00436810">
            <w:pPr>
              <w:widowControl w:val="0"/>
              <w:tabs>
                <w:tab w:val="left" w:pos="3139"/>
              </w:tabs>
              <w:spacing w:before="60" w:after="60"/>
              <w:jc w:val="both"/>
              <w:rPr>
                <w:bCs/>
                <w:sz w:val="27"/>
                <w:szCs w:val="25"/>
              </w:rPr>
            </w:pPr>
            <w:r w:rsidRPr="00F502C5">
              <w:rPr>
                <w:sz w:val="27"/>
                <w:szCs w:val="25"/>
              </w:rPr>
              <w:t>Tổ chức phiên họp định kỳ và đột xuất của Ban Chỉ đạo tỉnh để kịp thời cho ý kiến chỉ đạo, tháo gỡ khó khăn, vướng mắc trong quá trình triển khai thực hiện các nhiệm vụ được giao. Tổng hợp, xây dựng các báo cáo Ban Chỉ đạo Trung ương và Ban Thường vụ Tỉnh ủy theo quy định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w:t>
            </w:r>
          </w:p>
        </w:tc>
        <w:tc>
          <w:tcPr>
            <w:tcW w:w="659"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Chương trình, báo cáo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Theo quy định về chế độ làm việc</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III</w:t>
            </w:r>
          </w:p>
        </w:tc>
        <w:tc>
          <w:tcPr>
            <w:tcW w:w="1899" w:type="pct"/>
            <w:vAlign w:val="center"/>
          </w:tcPr>
          <w:p w:rsidR="00C747CB" w:rsidRPr="00F502C5" w:rsidRDefault="00436810">
            <w:pPr>
              <w:widowControl w:val="0"/>
              <w:tabs>
                <w:tab w:val="left" w:pos="3139"/>
              </w:tabs>
              <w:spacing w:before="60" w:after="60"/>
              <w:jc w:val="both"/>
              <w:rPr>
                <w:b/>
                <w:sz w:val="27"/>
                <w:szCs w:val="25"/>
              </w:rPr>
            </w:pPr>
            <w:r w:rsidRPr="00F502C5">
              <w:rPr>
                <w:b/>
                <w:sz w:val="27"/>
                <w:szCs w:val="25"/>
              </w:rPr>
              <w:t>Quý II năm 2026</w:t>
            </w:r>
          </w:p>
        </w:tc>
        <w:tc>
          <w:tcPr>
            <w:tcW w:w="658" w:type="pct"/>
          </w:tcPr>
          <w:p w:rsidR="00C747CB" w:rsidRPr="00F502C5" w:rsidRDefault="00C747CB">
            <w:pPr>
              <w:widowControl w:val="0"/>
              <w:tabs>
                <w:tab w:val="left" w:pos="3139"/>
              </w:tabs>
              <w:spacing w:before="60" w:after="60"/>
              <w:jc w:val="center"/>
              <w:rPr>
                <w:b/>
                <w:sz w:val="27"/>
                <w:szCs w:val="25"/>
              </w:rPr>
            </w:pPr>
          </w:p>
        </w:tc>
        <w:tc>
          <w:tcPr>
            <w:tcW w:w="659" w:type="pct"/>
            <w:vAlign w:val="center"/>
          </w:tcPr>
          <w:p w:rsidR="00C747CB" w:rsidRPr="00F502C5" w:rsidRDefault="00C747CB">
            <w:pPr>
              <w:widowControl w:val="0"/>
              <w:tabs>
                <w:tab w:val="left" w:pos="3139"/>
              </w:tabs>
              <w:spacing w:before="60" w:after="60"/>
              <w:jc w:val="center"/>
              <w:rPr>
                <w:b/>
                <w:sz w:val="27"/>
                <w:szCs w:val="25"/>
              </w:rPr>
            </w:pPr>
          </w:p>
        </w:tc>
        <w:tc>
          <w:tcPr>
            <w:tcW w:w="607" w:type="pct"/>
            <w:vAlign w:val="center"/>
          </w:tcPr>
          <w:p w:rsidR="00C747CB" w:rsidRPr="00F502C5" w:rsidRDefault="00C747CB">
            <w:pPr>
              <w:widowControl w:val="0"/>
              <w:tabs>
                <w:tab w:val="left" w:pos="3139"/>
              </w:tabs>
              <w:spacing w:before="60" w:after="60"/>
              <w:jc w:val="center"/>
              <w:rPr>
                <w:b/>
                <w:sz w:val="27"/>
                <w:szCs w:val="25"/>
              </w:rPr>
            </w:pPr>
          </w:p>
        </w:tc>
        <w:tc>
          <w:tcPr>
            <w:tcW w:w="507" w:type="pct"/>
          </w:tcPr>
          <w:p w:rsidR="00C747CB" w:rsidRPr="00F502C5" w:rsidRDefault="00C747CB">
            <w:pPr>
              <w:widowControl w:val="0"/>
              <w:tabs>
                <w:tab w:val="left" w:pos="3139"/>
              </w:tabs>
              <w:spacing w:before="60" w:after="60"/>
              <w:jc w:val="center"/>
              <w:rPr>
                <w:b/>
                <w:sz w:val="27"/>
                <w:szCs w:val="25"/>
              </w:rPr>
            </w:pPr>
          </w:p>
        </w:tc>
        <w:tc>
          <w:tcPr>
            <w:tcW w:w="393" w:type="pct"/>
            <w:vAlign w:val="center"/>
          </w:tcPr>
          <w:p w:rsidR="00C747CB" w:rsidRPr="00F502C5" w:rsidRDefault="00C747CB">
            <w:pPr>
              <w:widowControl w:val="0"/>
              <w:tabs>
                <w:tab w:val="left" w:pos="3139"/>
              </w:tabs>
              <w:spacing w:before="60" w:after="60"/>
              <w:jc w:val="center"/>
              <w:rPr>
                <w:b/>
                <w:sz w:val="27"/>
                <w:szCs w:val="25"/>
              </w:rPr>
            </w:pP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w:t>
            </w:r>
          </w:p>
        </w:tc>
        <w:tc>
          <w:tcPr>
            <w:tcW w:w="1899" w:type="pct"/>
            <w:vAlign w:val="center"/>
          </w:tcPr>
          <w:p w:rsidR="00C747CB" w:rsidRPr="00F502C5" w:rsidRDefault="00436810">
            <w:pPr>
              <w:widowControl w:val="0"/>
              <w:tabs>
                <w:tab w:val="left" w:pos="3139"/>
              </w:tabs>
              <w:spacing w:before="60" w:after="60"/>
              <w:jc w:val="both"/>
              <w:rPr>
                <w:b/>
                <w:i/>
                <w:sz w:val="27"/>
                <w:szCs w:val="25"/>
              </w:rPr>
            </w:pPr>
            <w:r w:rsidRPr="00F502C5">
              <w:rPr>
                <w:sz w:val="27"/>
                <w:szCs w:val="25"/>
              </w:rPr>
              <w:t>Đẩy mạnh việc chỉ đạo, điều hành, quản trị nội bộ trên môi trường điện tử (Vận hành Bộ chỉ số/Hệ thống thông tin phục vụ chỉ đạo điều hành trên môi trường điện tử)</w:t>
            </w:r>
          </w:p>
        </w:tc>
        <w:tc>
          <w:tcPr>
            <w:tcW w:w="658"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Chánh Văn phòng UBND tỉnh, Giám đốc Sở Khoa học và Công nghệ</w:t>
            </w:r>
          </w:p>
        </w:tc>
        <w:tc>
          <w:tcPr>
            <w:tcW w:w="659"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Văn phòng UBND tỉnh, Sở Khoa học và Công nghệ</w:t>
            </w:r>
          </w:p>
        </w:tc>
        <w:tc>
          <w:tcPr>
            <w:tcW w:w="60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b/>
                <w:i/>
                <w:sz w:val="27"/>
                <w:szCs w:val="25"/>
              </w:rPr>
            </w:pPr>
            <w:r w:rsidRPr="00F502C5">
              <w:rPr>
                <w:sz w:val="27"/>
                <w:szCs w:val="25"/>
              </w:rPr>
              <w:t xml:space="preserve">Bộ chỉ số/Hệ thống thông tin phục vụ chỉ đạo điều hành trên môi trường điện tử được vận </w:t>
            </w:r>
            <w:r w:rsidRPr="00F502C5">
              <w:rPr>
                <w:sz w:val="27"/>
                <w:szCs w:val="25"/>
              </w:rPr>
              <w:lastRenderedPageBreak/>
              <w:t>hành</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2</w:t>
            </w:r>
          </w:p>
        </w:tc>
        <w:tc>
          <w:tcPr>
            <w:tcW w:w="1899" w:type="pct"/>
            <w:vAlign w:val="center"/>
          </w:tcPr>
          <w:p w:rsidR="00C747CB" w:rsidRPr="00F502C5" w:rsidRDefault="00436810">
            <w:pPr>
              <w:widowControl w:val="0"/>
              <w:tabs>
                <w:tab w:val="left" w:pos="3139"/>
              </w:tabs>
              <w:spacing w:before="60" w:after="60"/>
              <w:jc w:val="both"/>
              <w:rPr>
                <w:b/>
                <w:iCs/>
                <w:sz w:val="27"/>
                <w:szCs w:val="25"/>
                <w:lang w:val="hu-HU"/>
              </w:rPr>
            </w:pPr>
            <w:r w:rsidRPr="00F502C5">
              <w:rPr>
                <w:sz w:val="27"/>
                <w:szCs w:val="25"/>
              </w:rPr>
              <w:t>Nghiên cứu, đề xuất, lựa chọn địa điểm xây dựng hệ sinh thái đổi mới sáng tạo, vườn ươm khoa học, công nghệ tạo không gian nghiên cứu, ươm tạo, tư vấn chính sách và hỗ trợ doanh nghiệp phát triển</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Lựa chọn được địa điểm xây dựng</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3</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Xây dựng kế hoạch tổ chức Chương trình truyền thông, giáo dục khoa học, công nghệ, đổi mới sáng tạo và chuyển đổi số mang tên “Hành tinh 4.0”</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Báo và Phát thanh, truyền hình Điện Biên, Sở Giáo dục và Đào tạo</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Kế hoạch được ban hành</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4</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Xây dựng, ban hành Chiến lược dữ liệu, Chiến lược Chuyển đổi số đối với dữ liệu; Khung kiến trúc dữ liệu của tỉnh bám sát Khung kiến trúc dữ liệu quốc gia</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Công an tỉnh</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Công an tỉnh</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Các Quyết định được ban hành</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5</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Bố trí cán bộ chuyên trách công nghệ thông tin tại xã, phường phù hợp</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Nội vụ</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Nội vụ</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xã, phường</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Xã, phường có cán bộ chuyên trách CNTT</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highlight w:val="yellow"/>
              </w:rPr>
            </w:pPr>
            <w:r w:rsidRPr="00F502C5">
              <w:rPr>
                <w:sz w:val="27"/>
                <w:szCs w:val="25"/>
              </w:rPr>
              <w:t>6</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 xml:space="preserve">Tổ chức tập huấn kỹ năng số cho cán bộ, người dân và phát huy vai trò Tổ công nghệ số cộng </w:t>
            </w:r>
            <w:r w:rsidRPr="00F502C5">
              <w:rPr>
                <w:sz w:val="27"/>
                <w:szCs w:val="25"/>
              </w:rPr>
              <w:lastRenderedPageBreak/>
              <w:t>đồng</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Chủ tịch UBND các xã, </w:t>
            </w:r>
            <w:r w:rsidRPr="00F502C5">
              <w:rPr>
                <w:sz w:val="27"/>
                <w:szCs w:val="25"/>
              </w:rPr>
              <w:lastRenderedPageBreak/>
              <w:t>phường</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UBND các xã, phường</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Các cơ quan, địa phương, </w:t>
            </w:r>
            <w:r w:rsidRPr="00F502C5">
              <w:rPr>
                <w:sz w:val="27"/>
                <w:szCs w:val="25"/>
              </w:rPr>
              <w:lastRenderedPageBreak/>
              <w:t>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Chương trình hoạt </w:t>
            </w:r>
            <w:r w:rsidRPr="00F502C5">
              <w:rPr>
                <w:sz w:val="27"/>
                <w:szCs w:val="25"/>
              </w:rPr>
              <w:lastRenderedPageBreak/>
              <w:t>động của Tổ</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7</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Rà soát, nâng cấp đường truyền Internet bảo đảm ổn định, đặc biệt tại các địa bàn vùng sâu, vùng biên giới</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Đường truyền Internet bảo đảm ổn định</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highlight w:val="yellow"/>
              </w:rPr>
            </w:pPr>
            <w:r w:rsidRPr="00F502C5">
              <w:rPr>
                <w:sz w:val="27"/>
                <w:szCs w:val="25"/>
              </w:rPr>
              <w:t>8</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Bố trí kinh phí để nâng cấp, thay thế hoặc bổ sung trang thiết bị công nghệ thông tin đã xuống cấp</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Tài chính</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Tài chính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Trang thiết bị CNTT được đảm bảo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9</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Phối hợp với Ban Cơ yếu Chính phủ cấp đầy đủ chứng thư số cho lãnh đạo và cán bộ chuyên môn của 4 khối cơ quan Đảng, Hội đồng nhân dân, Ủy ban nhân dân, Ủy ban Mặt trận Tổ quốc.</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 Giám đốc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Văn phòng Tỉnh ủy, 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Chứng thư số được cấp đầy đủ</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highlight w:val="yellow"/>
              </w:rPr>
            </w:pPr>
            <w:r w:rsidRPr="00F502C5">
              <w:rPr>
                <w:sz w:val="27"/>
                <w:szCs w:val="25"/>
              </w:rPr>
              <w:t>10</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Nghiên cứu, triển khai ứng dụng AI về môi trường, nông nghiệp, lâm nghiệp</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Nông nghiệp và Môi trường</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Nông nghiệp và Môi trường</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ứng dụng AI được triển khai</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11</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 xml:space="preserve">Tổ chức phiên họp định kỳ và đột xuất của Ban Chỉ đạo tỉnh để kịp thời cho ý kiến chỉ đạo, tháo gỡ khó khăn, vướng mắc trong quá trình triển khai thực hiện các nhiệm vụ được giao. Tổng </w:t>
            </w:r>
            <w:r w:rsidRPr="00F502C5">
              <w:rPr>
                <w:sz w:val="27"/>
                <w:szCs w:val="25"/>
              </w:rPr>
              <w:lastRenderedPageBreak/>
              <w:t>hợp, xây dựng các báo cáo Ban Chỉ đạo Trung ương và Ban Thường vụ Tỉnh ủy theo quy định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Chánh Văn phòng Tỉnh ủy</w:t>
            </w:r>
          </w:p>
        </w:tc>
        <w:tc>
          <w:tcPr>
            <w:tcW w:w="659"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Chương trình, báo cáo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Theo quy định về chế độ </w:t>
            </w:r>
            <w:r w:rsidRPr="00F502C5">
              <w:rPr>
                <w:sz w:val="27"/>
                <w:szCs w:val="25"/>
              </w:rPr>
              <w:lastRenderedPageBreak/>
              <w:t>làm việc</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lastRenderedPageBreak/>
              <w:t>IV</w:t>
            </w:r>
          </w:p>
        </w:tc>
        <w:tc>
          <w:tcPr>
            <w:tcW w:w="1899" w:type="pct"/>
            <w:vAlign w:val="center"/>
          </w:tcPr>
          <w:p w:rsidR="00C747CB" w:rsidRPr="00F502C5" w:rsidRDefault="00436810">
            <w:pPr>
              <w:widowControl w:val="0"/>
              <w:tabs>
                <w:tab w:val="left" w:pos="3139"/>
              </w:tabs>
              <w:spacing w:before="60" w:after="60"/>
              <w:jc w:val="both"/>
              <w:rPr>
                <w:b/>
                <w:sz w:val="27"/>
                <w:szCs w:val="25"/>
              </w:rPr>
            </w:pPr>
            <w:r w:rsidRPr="00F502C5">
              <w:rPr>
                <w:b/>
                <w:sz w:val="27"/>
                <w:szCs w:val="25"/>
              </w:rPr>
              <w:t>Quý III năm 2026</w:t>
            </w:r>
          </w:p>
        </w:tc>
        <w:tc>
          <w:tcPr>
            <w:tcW w:w="658" w:type="pct"/>
          </w:tcPr>
          <w:p w:rsidR="00C747CB" w:rsidRPr="00F502C5" w:rsidRDefault="00C747CB">
            <w:pPr>
              <w:widowControl w:val="0"/>
              <w:tabs>
                <w:tab w:val="left" w:pos="3139"/>
              </w:tabs>
              <w:spacing w:before="60" w:after="60"/>
              <w:jc w:val="center"/>
              <w:rPr>
                <w:b/>
                <w:sz w:val="27"/>
                <w:szCs w:val="25"/>
              </w:rPr>
            </w:pPr>
          </w:p>
        </w:tc>
        <w:tc>
          <w:tcPr>
            <w:tcW w:w="659" w:type="pct"/>
            <w:vAlign w:val="center"/>
          </w:tcPr>
          <w:p w:rsidR="00C747CB" w:rsidRPr="00F502C5" w:rsidRDefault="00C747CB">
            <w:pPr>
              <w:widowControl w:val="0"/>
              <w:tabs>
                <w:tab w:val="left" w:pos="3139"/>
              </w:tabs>
              <w:spacing w:before="60" w:after="60"/>
              <w:jc w:val="center"/>
              <w:rPr>
                <w:b/>
                <w:sz w:val="27"/>
                <w:szCs w:val="25"/>
              </w:rPr>
            </w:pPr>
          </w:p>
        </w:tc>
        <w:tc>
          <w:tcPr>
            <w:tcW w:w="607" w:type="pct"/>
            <w:vAlign w:val="center"/>
          </w:tcPr>
          <w:p w:rsidR="00C747CB" w:rsidRPr="00F502C5" w:rsidRDefault="00C747CB">
            <w:pPr>
              <w:widowControl w:val="0"/>
              <w:tabs>
                <w:tab w:val="left" w:pos="3139"/>
              </w:tabs>
              <w:spacing w:before="60" w:after="60"/>
              <w:jc w:val="center"/>
              <w:rPr>
                <w:b/>
                <w:sz w:val="27"/>
                <w:szCs w:val="25"/>
              </w:rPr>
            </w:pPr>
          </w:p>
        </w:tc>
        <w:tc>
          <w:tcPr>
            <w:tcW w:w="507" w:type="pct"/>
          </w:tcPr>
          <w:p w:rsidR="00C747CB" w:rsidRPr="00F502C5" w:rsidRDefault="00C747CB">
            <w:pPr>
              <w:widowControl w:val="0"/>
              <w:tabs>
                <w:tab w:val="left" w:pos="3139"/>
              </w:tabs>
              <w:spacing w:before="60" w:after="60"/>
              <w:jc w:val="center"/>
              <w:rPr>
                <w:b/>
                <w:sz w:val="27"/>
                <w:szCs w:val="25"/>
              </w:rPr>
            </w:pPr>
          </w:p>
        </w:tc>
        <w:tc>
          <w:tcPr>
            <w:tcW w:w="393" w:type="pct"/>
            <w:vAlign w:val="center"/>
          </w:tcPr>
          <w:p w:rsidR="00C747CB" w:rsidRPr="00F502C5" w:rsidRDefault="00C747CB">
            <w:pPr>
              <w:widowControl w:val="0"/>
              <w:tabs>
                <w:tab w:val="left" w:pos="3139"/>
              </w:tabs>
              <w:spacing w:before="60" w:after="60"/>
              <w:jc w:val="center"/>
              <w:rPr>
                <w:b/>
                <w:sz w:val="27"/>
                <w:szCs w:val="25"/>
              </w:rPr>
            </w:pP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Xây dựng mô hình ứng dụng dữ liệu và số hóa điểm đến; triển khai AI trong quảng bá, tiếp cận du khách,... hình thành sản phẩm du lịch thông minh có giá trị thực tiễn</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Văn hóa, Thể thao và Du lịch</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Văn hóa, Thể thao và Du lịch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ứng dụng được triển khai</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2</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bCs/>
                <w:sz w:val="27"/>
                <w:szCs w:val="25"/>
              </w:rPr>
              <w:t>T</w:t>
            </w:r>
            <w:r w:rsidRPr="00F502C5">
              <w:rPr>
                <w:sz w:val="27"/>
                <w:szCs w:val="25"/>
              </w:rPr>
              <w:t>hành lập các đoàn kiểm tra, đánh giá an toàn, an ninh thông tin mạng, bảo vệ bí mật nhà nước trên không gian mạng đối với các hệ thống thông tin của các Sở, ngành, địa phương</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Công an tỉnh</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Công an tỉnh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Quyết định, kế hoạch kiểm tra</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3</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sz w:val="27"/>
                <w:szCs w:val="25"/>
              </w:rPr>
              <w:t>Chỉ đạo công tác kiểm tra các cơ quan đảng trong triển khai thực hiện Quyết định số 204-QĐ/TW ngày 29/11/2024 của Ban Bí thư</w:t>
            </w:r>
          </w:p>
        </w:tc>
        <w:tc>
          <w:tcPr>
            <w:tcW w:w="658" w:type="pct"/>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cấp ủy, tổ chức đảng</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Các Quyết định, kế hoạch kiểm tra</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4</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bCs/>
                <w:sz w:val="27"/>
                <w:szCs w:val="25"/>
              </w:rPr>
              <w:t>Tham mưu chỉ đạo, theo dõi, kiểm tra, giám sát phản biện xã hội về phát triển khoa học, công nghệ, đổi mới sáng tạo và chuyển đổi số trong hệ thống cơ quan Mặt trận Tổ quốc, các tổ chức chính trị - xã hội từ tỉnh đến cơ sở</w:t>
            </w:r>
          </w:p>
        </w:tc>
        <w:tc>
          <w:tcPr>
            <w:tcW w:w="658" w:type="pct"/>
          </w:tcPr>
          <w:p w:rsidR="00C747CB" w:rsidRPr="00F502C5" w:rsidRDefault="00436810">
            <w:pPr>
              <w:widowControl w:val="0"/>
              <w:tabs>
                <w:tab w:val="left" w:pos="3139"/>
              </w:tabs>
              <w:spacing w:before="60" w:after="60"/>
              <w:jc w:val="center"/>
              <w:rPr>
                <w:bCs/>
                <w:sz w:val="27"/>
                <w:szCs w:val="25"/>
              </w:rPr>
            </w:pPr>
            <w:r w:rsidRPr="00F502C5">
              <w:rPr>
                <w:sz w:val="27"/>
                <w:szCs w:val="25"/>
              </w:rPr>
              <w:t xml:space="preserve">Chủ tịch Ủy ban Mặt trận Tổ quốc Việt Nam tỉnh </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Ủy ban Mặt trận Tổ quốc Việt Nam tỉnh</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Các Quyết định, kế hoạch kiểm tra</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5</w:t>
            </w:r>
          </w:p>
        </w:tc>
        <w:tc>
          <w:tcPr>
            <w:tcW w:w="1899" w:type="pct"/>
            <w:vAlign w:val="center"/>
          </w:tcPr>
          <w:p w:rsidR="00C747CB" w:rsidRPr="00F502C5" w:rsidRDefault="00436810">
            <w:pPr>
              <w:widowControl w:val="0"/>
              <w:tabs>
                <w:tab w:val="left" w:pos="3139"/>
              </w:tabs>
              <w:spacing w:before="60" w:after="60"/>
              <w:jc w:val="both"/>
              <w:rPr>
                <w:i/>
                <w:sz w:val="27"/>
                <w:szCs w:val="25"/>
              </w:rPr>
            </w:pPr>
            <w:r w:rsidRPr="00F502C5">
              <w:rPr>
                <w:bCs/>
                <w:sz w:val="27"/>
                <w:szCs w:val="25"/>
              </w:rPr>
              <w:t xml:space="preserve">Chỉ đạo xây dựng chương trình, kế hoạch giám sát của HĐND tỉnh, Thường trực HĐND tỉnh và các Ban của HĐND về tình hình triển khai </w:t>
            </w:r>
            <w:r w:rsidRPr="00F502C5">
              <w:rPr>
                <w:bCs/>
                <w:sz w:val="27"/>
                <w:szCs w:val="25"/>
              </w:rPr>
              <w:lastRenderedPageBreak/>
              <w:t>thực hiện Nghị quyết số 57-NQ/TW</w:t>
            </w:r>
          </w:p>
        </w:tc>
        <w:tc>
          <w:tcPr>
            <w:tcW w:w="658" w:type="pct"/>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Chánh Văn phòng Đoàn ĐBQH và </w:t>
            </w:r>
            <w:r w:rsidRPr="00F502C5">
              <w:rPr>
                <w:sz w:val="27"/>
                <w:szCs w:val="25"/>
              </w:rPr>
              <w:lastRenderedPageBreak/>
              <w:t>HĐND tỉnh</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lastRenderedPageBreak/>
              <w:t>Văn phòng Đoàn ĐBQH và HĐND tỉnh</w:t>
            </w:r>
          </w:p>
        </w:tc>
        <w:tc>
          <w:tcPr>
            <w:tcW w:w="607"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Các Quyết định, kế hoạch </w:t>
            </w:r>
            <w:r w:rsidRPr="00F502C5">
              <w:rPr>
                <w:sz w:val="27"/>
                <w:szCs w:val="25"/>
              </w:rPr>
              <w:lastRenderedPageBreak/>
              <w:t>kiểm tra</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lastRenderedPageBreak/>
              <w:t>Quý III/2026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6</w:t>
            </w:r>
          </w:p>
        </w:tc>
        <w:tc>
          <w:tcPr>
            <w:tcW w:w="1899" w:type="pct"/>
            <w:vAlign w:val="center"/>
          </w:tcPr>
          <w:p w:rsidR="00C747CB" w:rsidRPr="00F502C5" w:rsidRDefault="00436810">
            <w:pPr>
              <w:widowControl w:val="0"/>
              <w:tabs>
                <w:tab w:val="left" w:pos="3139"/>
              </w:tabs>
              <w:spacing w:before="60" w:after="60"/>
              <w:jc w:val="both"/>
              <w:rPr>
                <w:bCs/>
                <w:sz w:val="27"/>
                <w:szCs w:val="25"/>
              </w:rPr>
            </w:pPr>
            <w:r w:rsidRPr="00F502C5">
              <w:rPr>
                <w:sz w:val="27"/>
                <w:szCs w:val="25"/>
              </w:rPr>
              <w:t>Tổ chức phiên họp định kỳ và đột xuất của Ban Chỉ đạo tỉnh để kịp thời cho ý kiến chỉ đạo, tháo gỡ khó khăn, vướng mắc trong quá trình triển khai thực hiện các nhiệm vụ được giao. Tổng hợp, xây dựng các báo cáo Ban Chỉ đạo Trung ương và Ban Thường vụ Tỉnh ủy theo quy định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w:t>
            </w:r>
          </w:p>
        </w:tc>
        <w:tc>
          <w:tcPr>
            <w:tcW w:w="659" w:type="pct"/>
            <w:vAlign w:val="center"/>
          </w:tcPr>
          <w:p w:rsidR="00C747CB" w:rsidRPr="00F502C5" w:rsidRDefault="00436810">
            <w:pPr>
              <w:widowControl w:val="0"/>
              <w:tabs>
                <w:tab w:val="left" w:pos="3139"/>
              </w:tabs>
              <w:spacing w:before="60" w:after="60"/>
              <w:jc w:val="center"/>
              <w:rPr>
                <w:bCs/>
                <w:sz w:val="27"/>
                <w:szCs w:val="25"/>
              </w:rPr>
            </w:pPr>
            <w:r w:rsidRPr="00F502C5">
              <w:rPr>
                <w:sz w:val="27"/>
                <w:szCs w:val="25"/>
              </w:rPr>
              <w:t>Văn phòng Tỉnh ủy</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Chương trình, báo cáo</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Theo quy định về chế độ làm việc</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sz w:val="27"/>
                <w:szCs w:val="25"/>
              </w:rPr>
            </w:pPr>
            <w:r w:rsidRPr="00F502C5">
              <w:rPr>
                <w:b/>
                <w:sz w:val="27"/>
                <w:szCs w:val="25"/>
              </w:rPr>
              <w:t>V</w:t>
            </w:r>
          </w:p>
        </w:tc>
        <w:tc>
          <w:tcPr>
            <w:tcW w:w="1899" w:type="pct"/>
            <w:vAlign w:val="center"/>
          </w:tcPr>
          <w:p w:rsidR="00C747CB" w:rsidRPr="00F502C5" w:rsidRDefault="00436810">
            <w:pPr>
              <w:widowControl w:val="0"/>
              <w:tabs>
                <w:tab w:val="left" w:pos="3139"/>
              </w:tabs>
              <w:spacing w:before="60" w:after="60"/>
              <w:jc w:val="both"/>
              <w:rPr>
                <w:b/>
                <w:bCs/>
                <w:sz w:val="27"/>
                <w:szCs w:val="25"/>
              </w:rPr>
            </w:pPr>
            <w:r w:rsidRPr="00F502C5">
              <w:rPr>
                <w:b/>
                <w:bCs/>
                <w:sz w:val="27"/>
                <w:szCs w:val="25"/>
              </w:rPr>
              <w:t>Quý IV năm 2026</w:t>
            </w:r>
          </w:p>
        </w:tc>
        <w:tc>
          <w:tcPr>
            <w:tcW w:w="658" w:type="pct"/>
          </w:tcPr>
          <w:p w:rsidR="00C747CB" w:rsidRPr="00F502C5" w:rsidRDefault="00C747CB">
            <w:pPr>
              <w:widowControl w:val="0"/>
              <w:tabs>
                <w:tab w:val="left" w:pos="3139"/>
              </w:tabs>
              <w:spacing w:before="60" w:after="60"/>
              <w:jc w:val="center"/>
              <w:rPr>
                <w:b/>
                <w:sz w:val="27"/>
                <w:szCs w:val="25"/>
              </w:rPr>
            </w:pPr>
          </w:p>
        </w:tc>
        <w:tc>
          <w:tcPr>
            <w:tcW w:w="659" w:type="pct"/>
            <w:vAlign w:val="center"/>
          </w:tcPr>
          <w:p w:rsidR="00C747CB" w:rsidRPr="00F502C5" w:rsidRDefault="00C747CB">
            <w:pPr>
              <w:widowControl w:val="0"/>
              <w:tabs>
                <w:tab w:val="left" w:pos="3139"/>
              </w:tabs>
              <w:spacing w:before="60" w:after="60"/>
              <w:jc w:val="center"/>
              <w:rPr>
                <w:b/>
                <w:sz w:val="27"/>
                <w:szCs w:val="25"/>
              </w:rPr>
            </w:pPr>
          </w:p>
        </w:tc>
        <w:tc>
          <w:tcPr>
            <w:tcW w:w="607" w:type="pct"/>
            <w:vAlign w:val="center"/>
          </w:tcPr>
          <w:p w:rsidR="00C747CB" w:rsidRPr="00F502C5" w:rsidRDefault="00C747CB">
            <w:pPr>
              <w:widowControl w:val="0"/>
              <w:tabs>
                <w:tab w:val="left" w:pos="3139"/>
              </w:tabs>
              <w:spacing w:before="60" w:after="60"/>
              <w:jc w:val="center"/>
              <w:rPr>
                <w:b/>
                <w:sz w:val="27"/>
                <w:szCs w:val="25"/>
              </w:rPr>
            </w:pPr>
          </w:p>
        </w:tc>
        <w:tc>
          <w:tcPr>
            <w:tcW w:w="507" w:type="pct"/>
          </w:tcPr>
          <w:p w:rsidR="00C747CB" w:rsidRPr="00F502C5" w:rsidRDefault="00C747CB">
            <w:pPr>
              <w:widowControl w:val="0"/>
              <w:tabs>
                <w:tab w:val="left" w:pos="3139"/>
              </w:tabs>
              <w:spacing w:before="60" w:after="60"/>
              <w:jc w:val="center"/>
              <w:rPr>
                <w:b/>
                <w:sz w:val="27"/>
                <w:szCs w:val="25"/>
              </w:rPr>
            </w:pPr>
          </w:p>
        </w:tc>
        <w:tc>
          <w:tcPr>
            <w:tcW w:w="393" w:type="pct"/>
            <w:vAlign w:val="center"/>
          </w:tcPr>
          <w:p w:rsidR="00C747CB" w:rsidRPr="00F502C5" w:rsidRDefault="00C747CB">
            <w:pPr>
              <w:widowControl w:val="0"/>
              <w:tabs>
                <w:tab w:val="left" w:pos="3139"/>
              </w:tabs>
              <w:spacing w:before="60" w:after="60"/>
              <w:jc w:val="center"/>
              <w:rPr>
                <w:b/>
                <w:sz w:val="27"/>
                <w:szCs w:val="25"/>
              </w:rPr>
            </w:pP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1</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Đẩy mạnh triển khai Đề án 06, chuẩn hóa, cập nhật các cơ sở dữ liệu chuyên ngành của tỉnh bảo đảm dữ liệu “đúng, đủ, sạch, sống, dùng chung”, đồng thời kết nối với Cơ sở dữ liệu quốc gia về dân cư; bảo đảm an toàn, an ninh mạng</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Công an tỉnh</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Công an tỉnh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Cơ sở dữ liệu chuyên ngành của tỉnh bảo đảm dữ liệu “đúng, đủ, sạch, sống, dùng chung”</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t>2</w:t>
            </w:r>
          </w:p>
        </w:tc>
        <w:tc>
          <w:tcPr>
            <w:tcW w:w="1899" w:type="pct"/>
            <w:vAlign w:val="center"/>
          </w:tcPr>
          <w:p w:rsidR="00C747CB" w:rsidRPr="00F502C5" w:rsidRDefault="00436810" w:rsidP="00D9086C">
            <w:pPr>
              <w:widowControl w:val="0"/>
              <w:tabs>
                <w:tab w:val="left" w:pos="3139"/>
              </w:tabs>
              <w:spacing w:before="60" w:after="60"/>
              <w:jc w:val="both"/>
              <w:rPr>
                <w:sz w:val="26"/>
                <w:szCs w:val="24"/>
              </w:rPr>
            </w:pPr>
            <w:r w:rsidRPr="00F502C5">
              <w:rPr>
                <w:sz w:val="26"/>
                <w:szCs w:val="24"/>
              </w:rPr>
              <w:t>Trang c</w:t>
            </w:r>
            <w:r w:rsidR="00D9086C" w:rsidRPr="00F502C5">
              <w:rPr>
                <w:sz w:val="26"/>
                <w:szCs w:val="24"/>
              </w:rPr>
              <w:t>ấp thiết bị công nghệ thông tin</w:t>
            </w:r>
            <w:r w:rsidRPr="00F502C5">
              <w:rPr>
                <w:sz w:val="26"/>
                <w:szCs w:val="24"/>
              </w:rPr>
              <w:t xml:space="preserve"> cho các cơ quan và người dùng trong các cơ quan đảng các cấp được trang bị thiết bị hiện đại, đồng bộ, đáp ứng yêu cầu sử dụng, bảo đảm an toàn, an ninh thông tin.</w:t>
            </w:r>
          </w:p>
        </w:tc>
        <w:tc>
          <w:tcPr>
            <w:tcW w:w="658"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t>Chánh Văn phòng Tỉnh ủy</w:t>
            </w:r>
          </w:p>
        </w:tc>
        <w:tc>
          <w:tcPr>
            <w:tcW w:w="659"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t>Văn phòng Tỉnh ủy</w:t>
            </w:r>
          </w:p>
        </w:tc>
        <w:tc>
          <w:tcPr>
            <w:tcW w:w="607"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t>Các cơ quan đảng từ tỉnh đến cơ sở</w:t>
            </w:r>
          </w:p>
        </w:tc>
        <w:tc>
          <w:tcPr>
            <w:tcW w:w="507" w:type="pct"/>
            <w:vAlign w:val="center"/>
          </w:tcPr>
          <w:p w:rsidR="00C747CB" w:rsidRPr="00F502C5" w:rsidRDefault="00C747CB">
            <w:pPr>
              <w:widowControl w:val="0"/>
              <w:tabs>
                <w:tab w:val="left" w:pos="3139"/>
              </w:tabs>
              <w:spacing w:before="60" w:after="60"/>
              <w:jc w:val="center"/>
              <w:rPr>
                <w:sz w:val="26"/>
                <w:szCs w:val="24"/>
              </w:rPr>
            </w:pPr>
          </w:p>
          <w:p w:rsidR="00C747CB" w:rsidRPr="00F502C5" w:rsidRDefault="00436810">
            <w:pPr>
              <w:widowControl w:val="0"/>
              <w:tabs>
                <w:tab w:val="left" w:pos="3139"/>
              </w:tabs>
              <w:spacing w:before="60" w:after="60"/>
              <w:jc w:val="center"/>
              <w:rPr>
                <w:sz w:val="26"/>
                <w:szCs w:val="24"/>
              </w:rPr>
            </w:pPr>
            <w:r w:rsidRPr="00F502C5">
              <w:rPr>
                <w:sz w:val="26"/>
                <w:szCs w:val="24"/>
              </w:rPr>
              <w:t>Máy tính các loại, phần mềm ứng dụng</w:t>
            </w:r>
          </w:p>
        </w:tc>
        <w:tc>
          <w:tcPr>
            <w:tcW w:w="393"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3</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 xml:space="preserve">Rà soát, đánh giá, </w:t>
            </w:r>
            <w:r w:rsidRPr="00F502C5">
              <w:rPr>
                <w:sz w:val="27"/>
                <w:szCs w:val="25"/>
                <w:lang w:val="vi-VN"/>
              </w:rPr>
              <w:t xml:space="preserve">làm sạch </w:t>
            </w:r>
            <w:r w:rsidRPr="00F502C5">
              <w:rPr>
                <w:sz w:val="27"/>
                <w:szCs w:val="25"/>
              </w:rPr>
              <w:t xml:space="preserve">dữ liệu đã số hoá; </w:t>
            </w:r>
            <w:r w:rsidRPr="00F502C5">
              <w:rPr>
                <w:sz w:val="27"/>
                <w:szCs w:val="25"/>
              </w:rPr>
              <w:lastRenderedPageBreak/>
              <w:t>tiếp tục hoàn thiện công tác số hoá tài liệu</w:t>
            </w:r>
            <w:r w:rsidRPr="00F502C5">
              <w:rPr>
                <w:sz w:val="27"/>
                <w:szCs w:val="25"/>
                <w:lang w:val="vi-VN"/>
              </w:rPr>
              <w:t xml:space="preserve"> và đưa vào sử dụng hiệu quả</w:t>
            </w:r>
            <w:r w:rsidRPr="00F502C5">
              <w:rPr>
                <w:sz w:val="27"/>
                <w:szCs w:val="25"/>
              </w:rPr>
              <w:t xml:space="preserve"> cơ sở</w:t>
            </w:r>
            <w:r w:rsidRPr="00F502C5">
              <w:rPr>
                <w:sz w:val="27"/>
                <w:szCs w:val="25"/>
                <w:lang w:val="vi-VN"/>
              </w:rPr>
              <w:t xml:space="preserve"> </w:t>
            </w:r>
            <w:r w:rsidRPr="00F502C5">
              <w:rPr>
                <w:sz w:val="27"/>
                <w:szCs w:val="25"/>
              </w:rPr>
              <w:t>dữ liệu</w:t>
            </w:r>
            <w:r w:rsidRPr="00F502C5">
              <w:rPr>
                <w:sz w:val="27"/>
                <w:szCs w:val="25"/>
                <w:lang w:val="vi-VN"/>
              </w:rPr>
              <w:t xml:space="preserve"> chuyên ngành của các cơ quan đảng</w:t>
            </w:r>
            <w:r w:rsidRPr="00F502C5">
              <w:rPr>
                <w:sz w:val="27"/>
                <w:szCs w:val="25"/>
              </w:rPr>
              <w:t>.</w:t>
            </w:r>
          </w:p>
        </w:tc>
        <w:tc>
          <w:tcPr>
            <w:tcW w:w="658"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lastRenderedPageBreak/>
              <w:t xml:space="preserve">Chánh Văn </w:t>
            </w:r>
            <w:r w:rsidRPr="00F502C5">
              <w:rPr>
                <w:sz w:val="26"/>
                <w:szCs w:val="24"/>
              </w:rPr>
              <w:lastRenderedPageBreak/>
              <w:t>phòng Tỉnh ủy</w:t>
            </w:r>
          </w:p>
        </w:tc>
        <w:tc>
          <w:tcPr>
            <w:tcW w:w="659"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lastRenderedPageBreak/>
              <w:t xml:space="preserve">Văn phòng </w:t>
            </w:r>
            <w:r w:rsidRPr="00F502C5">
              <w:rPr>
                <w:sz w:val="26"/>
                <w:szCs w:val="24"/>
              </w:rPr>
              <w:lastRenderedPageBreak/>
              <w:t>Tỉnh ủy</w:t>
            </w:r>
          </w:p>
        </w:tc>
        <w:tc>
          <w:tcPr>
            <w:tcW w:w="607"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lastRenderedPageBreak/>
              <w:t xml:space="preserve">Các cơ quan </w:t>
            </w:r>
            <w:r w:rsidRPr="00F502C5">
              <w:rPr>
                <w:sz w:val="26"/>
                <w:szCs w:val="24"/>
              </w:rPr>
              <w:lastRenderedPageBreak/>
              <w:t>liên quan</w:t>
            </w:r>
          </w:p>
        </w:tc>
        <w:tc>
          <w:tcPr>
            <w:tcW w:w="507" w:type="pct"/>
            <w:vAlign w:val="center"/>
          </w:tcPr>
          <w:p w:rsidR="00C747CB" w:rsidRPr="00F502C5" w:rsidRDefault="00C747CB">
            <w:pPr>
              <w:widowControl w:val="0"/>
              <w:tabs>
                <w:tab w:val="left" w:pos="3139"/>
              </w:tabs>
              <w:spacing w:before="60" w:after="60"/>
              <w:jc w:val="center"/>
              <w:rPr>
                <w:sz w:val="26"/>
                <w:szCs w:val="24"/>
              </w:rPr>
            </w:pPr>
          </w:p>
          <w:p w:rsidR="00C747CB" w:rsidRPr="00F502C5" w:rsidRDefault="00436810">
            <w:pPr>
              <w:widowControl w:val="0"/>
              <w:tabs>
                <w:tab w:val="left" w:pos="3139"/>
              </w:tabs>
              <w:spacing w:before="60" w:after="60"/>
              <w:jc w:val="center"/>
              <w:rPr>
                <w:sz w:val="26"/>
                <w:szCs w:val="24"/>
              </w:rPr>
            </w:pPr>
            <w:r w:rsidRPr="00F502C5">
              <w:rPr>
                <w:sz w:val="26"/>
                <w:szCs w:val="24"/>
              </w:rPr>
              <w:lastRenderedPageBreak/>
              <w:t>Phần mềm ứng dụng</w:t>
            </w:r>
          </w:p>
        </w:tc>
        <w:tc>
          <w:tcPr>
            <w:tcW w:w="393" w:type="pct"/>
            <w:vAlign w:val="center"/>
          </w:tcPr>
          <w:p w:rsidR="00C747CB" w:rsidRPr="00F502C5" w:rsidRDefault="00436810">
            <w:pPr>
              <w:widowControl w:val="0"/>
              <w:tabs>
                <w:tab w:val="left" w:pos="3139"/>
              </w:tabs>
              <w:spacing w:before="60" w:after="60"/>
              <w:jc w:val="center"/>
              <w:rPr>
                <w:sz w:val="26"/>
                <w:szCs w:val="24"/>
              </w:rPr>
            </w:pPr>
            <w:r w:rsidRPr="00F502C5">
              <w:rPr>
                <w:sz w:val="26"/>
                <w:szCs w:val="24"/>
              </w:rPr>
              <w:lastRenderedPageBreak/>
              <w:t xml:space="preserve">Quý </w:t>
            </w:r>
            <w:r w:rsidRPr="00F502C5">
              <w:rPr>
                <w:sz w:val="26"/>
                <w:szCs w:val="24"/>
              </w:rPr>
              <w:lastRenderedPageBreak/>
              <w:t>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4</w:t>
            </w:r>
          </w:p>
        </w:tc>
        <w:tc>
          <w:tcPr>
            <w:tcW w:w="1899" w:type="pct"/>
            <w:vAlign w:val="center"/>
          </w:tcPr>
          <w:p w:rsidR="00C747CB" w:rsidRPr="00F502C5" w:rsidRDefault="00436810">
            <w:pPr>
              <w:spacing w:before="60" w:after="60" w:line="340" w:lineRule="exact"/>
              <w:jc w:val="both"/>
              <w:rPr>
                <w:sz w:val="27"/>
                <w:szCs w:val="25"/>
              </w:rPr>
            </w:pPr>
            <w:r w:rsidRPr="00F502C5">
              <w:rPr>
                <w:spacing w:val="-6"/>
                <w:sz w:val="27"/>
                <w:szCs w:val="25"/>
              </w:rPr>
              <w:t xml:space="preserve">Chỉnh lý, số hóa 30% (90.000 trang) văn bản, tài liệu </w:t>
            </w:r>
            <w:r w:rsidRPr="00F502C5">
              <w:rPr>
                <w:sz w:val="27"/>
                <w:szCs w:val="25"/>
              </w:rPr>
              <w:t>tài liệu của các cơ quan tổ chức cấp tỉnh, cấp huyện và cấp xã (tại Kho Lưu trữ lịch sử Đảng ở cấp tỉnh)</w:t>
            </w:r>
          </w:p>
        </w:tc>
        <w:tc>
          <w:tcPr>
            <w:tcW w:w="658" w:type="pct"/>
            <w:vAlign w:val="center"/>
          </w:tcPr>
          <w:p w:rsidR="00C747CB" w:rsidRPr="00F502C5" w:rsidRDefault="00436810">
            <w:pPr>
              <w:spacing w:before="40" w:after="40"/>
              <w:jc w:val="center"/>
              <w:rPr>
                <w:szCs w:val="26"/>
                <w:lang w:val="en-GB" w:eastAsia="en-GB"/>
              </w:rPr>
            </w:pPr>
            <w:r w:rsidRPr="00F502C5">
              <w:rPr>
                <w:szCs w:val="26"/>
                <w:lang w:val="en-GB" w:eastAsia="en-GB"/>
              </w:rPr>
              <w:t>Chánh Văn phòng Tỉnh ủy</w:t>
            </w:r>
          </w:p>
        </w:tc>
        <w:tc>
          <w:tcPr>
            <w:tcW w:w="659" w:type="pct"/>
            <w:vAlign w:val="center"/>
          </w:tcPr>
          <w:p w:rsidR="00C747CB" w:rsidRPr="00F502C5" w:rsidRDefault="00436810">
            <w:pPr>
              <w:spacing w:before="40" w:after="40"/>
              <w:jc w:val="center"/>
              <w:rPr>
                <w:szCs w:val="26"/>
                <w:lang w:val="en-GB" w:eastAsia="en-GB"/>
              </w:rPr>
            </w:pPr>
            <w:r w:rsidRPr="00F502C5">
              <w:rPr>
                <w:sz w:val="26"/>
                <w:szCs w:val="24"/>
              </w:rPr>
              <w:t>Văn phòng Tỉnh ủy</w:t>
            </w:r>
          </w:p>
        </w:tc>
        <w:tc>
          <w:tcPr>
            <w:tcW w:w="607" w:type="pct"/>
            <w:vAlign w:val="center"/>
          </w:tcPr>
          <w:p w:rsidR="00C747CB" w:rsidRPr="00F502C5" w:rsidRDefault="00436810">
            <w:pPr>
              <w:spacing w:before="80" w:after="80"/>
              <w:jc w:val="center"/>
              <w:rPr>
                <w:szCs w:val="26"/>
                <w:lang w:val="en-GB" w:eastAsia="en-GB"/>
              </w:rPr>
            </w:pPr>
            <w:r w:rsidRPr="00F502C5">
              <w:rPr>
                <w:sz w:val="26"/>
                <w:szCs w:val="24"/>
              </w:rPr>
              <w:t>Các cơ quan đảng từ tỉnh đến cơ sở</w:t>
            </w:r>
          </w:p>
        </w:tc>
        <w:tc>
          <w:tcPr>
            <w:tcW w:w="507" w:type="pct"/>
          </w:tcPr>
          <w:p w:rsidR="00C747CB" w:rsidRPr="00F502C5" w:rsidRDefault="00436810">
            <w:pPr>
              <w:widowControl w:val="0"/>
              <w:tabs>
                <w:tab w:val="left" w:pos="3139"/>
              </w:tabs>
              <w:spacing w:before="60" w:after="60"/>
              <w:jc w:val="center"/>
              <w:rPr>
                <w:sz w:val="27"/>
                <w:szCs w:val="25"/>
              </w:rPr>
            </w:pPr>
            <w:r w:rsidRPr="00F502C5">
              <w:rPr>
                <w:spacing w:val="-6"/>
                <w:sz w:val="27"/>
                <w:szCs w:val="25"/>
              </w:rPr>
              <w:t xml:space="preserve">Số hóa 90.000 trang văn bản, tài liệu </w:t>
            </w:r>
            <w:r w:rsidRPr="00F502C5">
              <w:rPr>
                <w:sz w:val="27"/>
                <w:szCs w:val="25"/>
              </w:rPr>
              <w:t>tài liệu</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6"/>
                <w:szCs w:val="24"/>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b/>
                <w:i/>
                <w:sz w:val="27"/>
                <w:szCs w:val="25"/>
              </w:rPr>
            </w:pPr>
            <w:r w:rsidRPr="00F502C5">
              <w:rPr>
                <w:sz w:val="27"/>
                <w:szCs w:val="25"/>
              </w:rPr>
              <w:t>5</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Thực hiện số hóa tài liệu lưu trữ vĩnh viễn đã được chỉnh lý hoàn chỉnh của UBND tỉnh và các sở, ngành đang lưu trữ tại Kho Lưu trữ tỉnh Điện Biên</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Nội vụ</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Nội vụ</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Tài liệu lưu trữ vĩnh viễn được số hóa</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6</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Triển khai Hồ sơ sức khỏe điện tử, Sổ sức khỏe điện tử trên ứng dụng VneID và ứng dụng AI trong công tác khám, chữa bệnh tại Bệnh viện Đa khoa tỉnh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Sở Y tế, Công an tỉnh, Sở Khoa học và Công nghệ</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Sở Y tế, Công an tỉnh, Sở Khoa học và Công nghệ</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tcPr>
          <w:p w:rsidR="00C747CB" w:rsidRPr="00F502C5" w:rsidRDefault="00436810">
            <w:pPr>
              <w:widowControl w:val="0"/>
              <w:tabs>
                <w:tab w:val="left" w:pos="3139"/>
              </w:tabs>
              <w:spacing w:before="60" w:after="60"/>
              <w:jc w:val="center"/>
              <w:rPr>
                <w:sz w:val="27"/>
                <w:szCs w:val="25"/>
              </w:rPr>
            </w:pPr>
            <w:r w:rsidRPr="00F502C5">
              <w:rPr>
                <w:sz w:val="27"/>
                <w:szCs w:val="25"/>
              </w:rPr>
              <w:t>Hồ sơ sức khỏe điện tử, Sổ sức khỏe điện tử trên ứng dụng VneID và ứng dụng AI</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7</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 xml:space="preserve">Rà soát, củng cố, hoàn thiện phê duyệt cấp độ an toàn hệ thống thông tin và triển khai đầy đủ </w:t>
            </w:r>
            <w:r w:rsidRPr="00F502C5">
              <w:rPr>
                <w:sz w:val="27"/>
                <w:szCs w:val="25"/>
              </w:rPr>
              <w:lastRenderedPageBreak/>
              <w:t>phương án bảo đảm an toàn thông tin theo hồ sơ đề xuất cấp độ được phê duyệt.</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Thủ trưởng các cơ quan, </w:t>
            </w:r>
            <w:r w:rsidRPr="00F502C5">
              <w:rPr>
                <w:sz w:val="27"/>
                <w:szCs w:val="25"/>
              </w:rPr>
              <w:lastRenderedPageBreak/>
              <w:t>địa phương, đơn vị</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 xml:space="preserve">Các cơ quan, địa phương, </w:t>
            </w:r>
            <w:r w:rsidRPr="00F502C5">
              <w:rPr>
                <w:sz w:val="27"/>
                <w:szCs w:val="25"/>
              </w:rPr>
              <w:lastRenderedPageBreak/>
              <w:t>đơn vị</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Công an tỉnh</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 xml:space="preserve">Hồ sơ đề xuất cấp </w:t>
            </w:r>
            <w:r w:rsidRPr="00F502C5">
              <w:rPr>
                <w:sz w:val="27"/>
                <w:szCs w:val="25"/>
              </w:rPr>
              <w:lastRenderedPageBreak/>
              <w:t>độ</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lastRenderedPageBreak/>
              <w:t>8</w:t>
            </w:r>
          </w:p>
        </w:tc>
        <w:tc>
          <w:tcPr>
            <w:tcW w:w="1899" w:type="pct"/>
            <w:vAlign w:val="center"/>
          </w:tcPr>
          <w:p w:rsidR="00C747CB" w:rsidRPr="00F502C5" w:rsidRDefault="00436810">
            <w:pPr>
              <w:widowControl w:val="0"/>
              <w:tabs>
                <w:tab w:val="left" w:pos="3139"/>
              </w:tabs>
              <w:spacing w:before="60" w:after="60"/>
              <w:jc w:val="both"/>
              <w:rPr>
                <w:sz w:val="27"/>
                <w:szCs w:val="25"/>
                <w:lang w:val="hu-HU"/>
              </w:rPr>
            </w:pPr>
            <w:r w:rsidRPr="00F502C5">
              <w:rPr>
                <w:sz w:val="27"/>
                <w:szCs w:val="25"/>
              </w:rPr>
              <w:t>Tổ chức diễn tập thực chiến an toàn thông tin mạng với các phương án, kịch bản phù hợp thực tế cho cán bộ chuyên trách/phụ trách về an toàn thông tin của các cơ quan, đơn vị, doanh nghiệp thuộc phạm vi quản lý của tỉnh.</w:t>
            </w:r>
          </w:p>
        </w:tc>
        <w:tc>
          <w:tcPr>
            <w:tcW w:w="658"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Giám đốc Công an tỉnh</w:t>
            </w:r>
          </w:p>
        </w:tc>
        <w:tc>
          <w:tcPr>
            <w:tcW w:w="659"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Công an tỉnh</w:t>
            </w:r>
          </w:p>
        </w:tc>
        <w:tc>
          <w:tcPr>
            <w:tcW w:w="6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Các cơ quan, địa phương,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Kế hoạch, báo cáo kết quả thực hiện</w:t>
            </w:r>
          </w:p>
        </w:tc>
        <w:tc>
          <w:tcPr>
            <w:tcW w:w="393"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Quý IV/2026</w:t>
            </w:r>
          </w:p>
        </w:tc>
      </w:tr>
      <w:tr w:rsidR="00D9086C" w:rsidRPr="00F502C5">
        <w:trPr>
          <w:jc w:val="center"/>
        </w:trPr>
        <w:tc>
          <w:tcPr>
            <w:tcW w:w="27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9</w:t>
            </w:r>
          </w:p>
        </w:tc>
        <w:tc>
          <w:tcPr>
            <w:tcW w:w="1899" w:type="pct"/>
            <w:vAlign w:val="center"/>
          </w:tcPr>
          <w:p w:rsidR="00C747CB" w:rsidRPr="00F502C5" w:rsidRDefault="00436810">
            <w:pPr>
              <w:widowControl w:val="0"/>
              <w:tabs>
                <w:tab w:val="left" w:pos="3139"/>
              </w:tabs>
              <w:spacing w:before="60" w:after="60"/>
              <w:jc w:val="both"/>
              <w:rPr>
                <w:sz w:val="27"/>
                <w:szCs w:val="25"/>
              </w:rPr>
            </w:pPr>
            <w:r w:rsidRPr="00F502C5">
              <w:rPr>
                <w:sz w:val="27"/>
                <w:szCs w:val="25"/>
              </w:rPr>
              <w:t>Tổ chức tổng kết công tác phát triển khoa học, công nghệ, đổi mới sáng tạo và chuyển đổi số trên địa bàn tỉnh năm 2026;</w:t>
            </w:r>
            <w:r w:rsidRPr="00F502C5">
              <w:rPr>
                <w:bCs/>
                <w:sz w:val="27"/>
                <w:szCs w:val="25"/>
              </w:rPr>
              <w:t xml:space="preserve"> biểu dương, khen thưởng tập thể, cá nhân có thành tích xuất sắc; phê bình, xử lý trách nhiệm theo quy định của Đảng, Nhà nước đối với các tập thể, cá nhân có vi phạm, khuyết điểm trong thực hiện nhiệm vụ phát triển khoa học, công nghệ, đổi mới sáng tạo và chuyển đổi số</w:t>
            </w:r>
          </w:p>
        </w:tc>
        <w:tc>
          <w:tcPr>
            <w:tcW w:w="658" w:type="pct"/>
          </w:tcPr>
          <w:p w:rsidR="00C747CB" w:rsidRPr="00F502C5" w:rsidRDefault="00436810">
            <w:pPr>
              <w:widowControl w:val="0"/>
              <w:tabs>
                <w:tab w:val="left" w:pos="3139"/>
              </w:tabs>
              <w:spacing w:before="60" w:after="60"/>
              <w:jc w:val="center"/>
              <w:rPr>
                <w:sz w:val="27"/>
                <w:szCs w:val="25"/>
              </w:rPr>
            </w:pPr>
            <w:r w:rsidRPr="00F502C5">
              <w:rPr>
                <w:sz w:val="27"/>
                <w:szCs w:val="25"/>
              </w:rPr>
              <w:t>Chánh Văn phòng Tỉnh ủy, Chánh Văn phòng UBND tỉnh, Giám đốc Sở Nội vụ, Giám đốc Sở Khoa học và Công nghệ</w:t>
            </w:r>
          </w:p>
        </w:tc>
        <w:tc>
          <w:tcPr>
            <w:tcW w:w="659"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Văn phòng Tỉnh ủy, Văn phòng UBND tỉnh, Sở Nội vụ, Sở Khoa học và Công nghệ</w:t>
            </w:r>
          </w:p>
        </w:tc>
        <w:tc>
          <w:tcPr>
            <w:tcW w:w="607" w:type="pct"/>
            <w:vAlign w:val="center"/>
          </w:tcPr>
          <w:p w:rsidR="00C747CB" w:rsidRPr="00F502C5" w:rsidRDefault="00436810">
            <w:pPr>
              <w:widowControl w:val="0"/>
              <w:tabs>
                <w:tab w:val="left" w:pos="3139"/>
              </w:tabs>
              <w:spacing w:before="60" w:after="60"/>
              <w:jc w:val="center"/>
              <w:rPr>
                <w:b/>
                <w:sz w:val="27"/>
                <w:szCs w:val="25"/>
              </w:rPr>
            </w:pPr>
            <w:r w:rsidRPr="00F502C5">
              <w:rPr>
                <w:sz w:val="27"/>
                <w:szCs w:val="25"/>
              </w:rPr>
              <w:t>Các cấp ủy, tổ chức đảng, chính quyền, cơ quan, đơn vị</w:t>
            </w:r>
          </w:p>
        </w:tc>
        <w:tc>
          <w:tcPr>
            <w:tcW w:w="507" w:type="pct"/>
            <w:vAlign w:val="center"/>
          </w:tcPr>
          <w:p w:rsidR="00C747CB" w:rsidRPr="00F502C5" w:rsidRDefault="00436810">
            <w:pPr>
              <w:widowControl w:val="0"/>
              <w:tabs>
                <w:tab w:val="left" w:pos="3139"/>
              </w:tabs>
              <w:spacing w:before="60" w:after="60"/>
              <w:jc w:val="center"/>
              <w:rPr>
                <w:sz w:val="27"/>
                <w:szCs w:val="25"/>
              </w:rPr>
            </w:pPr>
            <w:r w:rsidRPr="00F502C5">
              <w:rPr>
                <w:sz w:val="27"/>
                <w:szCs w:val="25"/>
              </w:rPr>
              <w:t>Chương trình, báo cáo</w:t>
            </w:r>
          </w:p>
        </w:tc>
        <w:tc>
          <w:tcPr>
            <w:tcW w:w="393" w:type="pct"/>
            <w:vAlign w:val="center"/>
          </w:tcPr>
          <w:p w:rsidR="00C747CB" w:rsidRPr="00F502C5" w:rsidRDefault="00436810">
            <w:pPr>
              <w:widowControl w:val="0"/>
              <w:tabs>
                <w:tab w:val="left" w:pos="3139"/>
              </w:tabs>
              <w:spacing w:before="60" w:after="60"/>
              <w:jc w:val="center"/>
              <w:rPr>
                <w:i/>
                <w:sz w:val="27"/>
                <w:szCs w:val="25"/>
              </w:rPr>
            </w:pPr>
            <w:r w:rsidRPr="00F502C5">
              <w:rPr>
                <w:sz w:val="27"/>
                <w:szCs w:val="25"/>
              </w:rPr>
              <w:t>Tháng 12/2026</w:t>
            </w:r>
          </w:p>
        </w:tc>
      </w:tr>
      <w:bookmarkEnd w:id="3"/>
    </w:tbl>
    <w:p w:rsidR="00C747CB" w:rsidRPr="00F502C5" w:rsidRDefault="00C747CB">
      <w:pPr>
        <w:widowControl w:val="0"/>
        <w:tabs>
          <w:tab w:val="left" w:pos="3139"/>
        </w:tabs>
        <w:ind w:firstLine="720"/>
        <w:jc w:val="center"/>
        <w:rPr>
          <w:i/>
          <w:sz w:val="26"/>
          <w:szCs w:val="24"/>
        </w:rPr>
      </w:pPr>
    </w:p>
    <w:p w:rsidR="00C747CB" w:rsidRPr="00F502C5" w:rsidRDefault="00C747CB">
      <w:pPr>
        <w:widowControl w:val="0"/>
        <w:ind w:firstLine="720"/>
        <w:rPr>
          <w:sz w:val="30"/>
        </w:rPr>
      </w:pPr>
    </w:p>
    <w:sectPr w:rsidR="00C747CB" w:rsidRPr="00F502C5">
      <w:headerReference w:type="first" r:id="rId10"/>
      <w:pgSz w:w="16840" w:h="11907" w:orient="landscape" w:code="9"/>
      <w:pgMar w:top="1134" w:right="1134" w:bottom="1134" w:left="1701" w:header="454" w:footer="454"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A0" w:rsidRDefault="000411A0">
      <w:r>
        <w:separator/>
      </w:r>
    </w:p>
  </w:endnote>
  <w:endnote w:type="continuationSeparator" w:id="0">
    <w:p w:rsidR="000411A0" w:rsidRDefault="0004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A0" w:rsidRDefault="000411A0">
      <w:r>
        <w:separator/>
      </w:r>
    </w:p>
  </w:footnote>
  <w:footnote w:type="continuationSeparator" w:id="0">
    <w:p w:rsidR="000411A0" w:rsidRDefault="00041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CB" w:rsidRDefault="004368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7CB" w:rsidRDefault="00C747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762872"/>
      <w:docPartObj>
        <w:docPartGallery w:val="Page Numbers (Top of Page)"/>
        <w:docPartUnique/>
      </w:docPartObj>
    </w:sdtPr>
    <w:sdtEndPr>
      <w:rPr>
        <w:noProof/>
        <w:sz w:val="26"/>
        <w:szCs w:val="26"/>
      </w:rPr>
    </w:sdtEndPr>
    <w:sdtContent>
      <w:p w:rsidR="00C747CB" w:rsidRDefault="0043681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520345">
          <w:rPr>
            <w:noProof/>
            <w:sz w:val="26"/>
            <w:szCs w:val="26"/>
          </w:rPr>
          <w:t>12</w:t>
        </w:r>
        <w:r>
          <w:rPr>
            <w:noProof/>
            <w:sz w:val="26"/>
            <w:szCs w:val="26"/>
          </w:rPr>
          <w:fldChar w:fldCharType="end"/>
        </w:r>
      </w:p>
    </w:sdtContent>
  </w:sdt>
  <w:p w:rsidR="00C747CB" w:rsidRDefault="00C747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CB" w:rsidRDefault="00C747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066"/>
    <w:multiLevelType w:val="multilevel"/>
    <w:tmpl w:val="D67607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C0151"/>
    <w:multiLevelType w:val="multilevel"/>
    <w:tmpl w:val="6A884E3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30B9E"/>
    <w:multiLevelType w:val="multilevel"/>
    <w:tmpl w:val="CE4E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757CE"/>
    <w:multiLevelType w:val="multilevel"/>
    <w:tmpl w:val="7DFE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038BA"/>
    <w:multiLevelType w:val="multilevel"/>
    <w:tmpl w:val="F1829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53904"/>
    <w:multiLevelType w:val="multilevel"/>
    <w:tmpl w:val="202E0F4E"/>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50E1F"/>
    <w:multiLevelType w:val="multilevel"/>
    <w:tmpl w:val="FEBAA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197BA3"/>
    <w:multiLevelType w:val="hybridMultilevel"/>
    <w:tmpl w:val="87DEB340"/>
    <w:lvl w:ilvl="0" w:tplc="74902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760A5C"/>
    <w:multiLevelType w:val="hybridMultilevel"/>
    <w:tmpl w:val="6F1AD060"/>
    <w:lvl w:ilvl="0" w:tplc="B4CC7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A788E"/>
    <w:multiLevelType w:val="multilevel"/>
    <w:tmpl w:val="58F4F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9042B"/>
    <w:multiLevelType w:val="multilevel"/>
    <w:tmpl w:val="43D485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90983"/>
    <w:multiLevelType w:val="multilevel"/>
    <w:tmpl w:val="4A0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97F61"/>
    <w:multiLevelType w:val="hybridMultilevel"/>
    <w:tmpl w:val="AA3AEFDA"/>
    <w:lvl w:ilvl="0" w:tplc="E6864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372CF"/>
    <w:multiLevelType w:val="hybridMultilevel"/>
    <w:tmpl w:val="DAC0AE68"/>
    <w:lvl w:ilvl="0" w:tplc="F238FB2E">
      <w:start w:val="2"/>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4" w15:restartNumberingAfterBreak="0">
    <w:nsid w:val="32907EB1"/>
    <w:multiLevelType w:val="hybridMultilevel"/>
    <w:tmpl w:val="0490804E"/>
    <w:lvl w:ilvl="0" w:tplc="1898F524">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5" w15:restartNumberingAfterBreak="0">
    <w:nsid w:val="34B95C83"/>
    <w:multiLevelType w:val="multilevel"/>
    <w:tmpl w:val="8F624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530C3A"/>
    <w:multiLevelType w:val="multilevel"/>
    <w:tmpl w:val="86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5214B"/>
    <w:multiLevelType w:val="hybridMultilevel"/>
    <w:tmpl w:val="CBD64D8A"/>
    <w:lvl w:ilvl="0" w:tplc="7210550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CE55BB5"/>
    <w:multiLevelType w:val="hybridMultilevel"/>
    <w:tmpl w:val="579EA04C"/>
    <w:lvl w:ilvl="0" w:tplc="D8E44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9F1B10"/>
    <w:multiLevelType w:val="hybridMultilevel"/>
    <w:tmpl w:val="D9868566"/>
    <w:lvl w:ilvl="0" w:tplc="28EC531C">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700088D"/>
    <w:multiLevelType w:val="multilevel"/>
    <w:tmpl w:val="8BE66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52D7D"/>
    <w:multiLevelType w:val="hybridMultilevel"/>
    <w:tmpl w:val="67603900"/>
    <w:lvl w:ilvl="0" w:tplc="26141E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707C61"/>
    <w:multiLevelType w:val="multilevel"/>
    <w:tmpl w:val="EBA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E788A"/>
    <w:multiLevelType w:val="hybridMultilevel"/>
    <w:tmpl w:val="B136D164"/>
    <w:lvl w:ilvl="0" w:tplc="DAB25A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35F19D8"/>
    <w:multiLevelType w:val="multilevel"/>
    <w:tmpl w:val="7822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31D61"/>
    <w:multiLevelType w:val="hybridMultilevel"/>
    <w:tmpl w:val="D4987BAA"/>
    <w:lvl w:ilvl="0" w:tplc="23A6F5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CDF2721"/>
    <w:multiLevelType w:val="multilevel"/>
    <w:tmpl w:val="C6B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364B4"/>
    <w:multiLevelType w:val="multilevel"/>
    <w:tmpl w:val="1BA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951D4"/>
    <w:multiLevelType w:val="hybridMultilevel"/>
    <w:tmpl w:val="884C37B8"/>
    <w:lvl w:ilvl="0" w:tplc="322E58FE">
      <w:start w:val="1"/>
      <w:numFmt w:val="upperRoman"/>
      <w:lvlText w:val="%1."/>
      <w:lvlJc w:val="left"/>
      <w:pPr>
        <w:ind w:left="1417" w:hanging="72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9" w15:restartNumberingAfterBreak="0">
    <w:nsid w:val="69925641"/>
    <w:multiLevelType w:val="multilevel"/>
    <w:tmpl w:val="6ADAAA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BA300E"/>
    <w:multiLevelType w:val="multilevel"/>
    <w:tmpl w:val="9EF004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CD1267"/>
    <w:multiLevelType w:val="multilevel"/>
    <w:tmpl w:val="A8EAB892"/>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2" w15:restartNumberingAfterBreak="0">
    <w:nsid w:val="74105A1A"/>
    <w:multiLevelType w:val="multilevel"/>
    <w:tmpl w:val="B188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844F8"/>
    <w:multiLevelType w:val="hybridMultilevel"/>
    <w:tmpl w:val="5D04E7C8"/>
    <w:lvl w:ilvl="0" w:tplc="7662143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4" w15:restartNumberingAfterBreak="0">
    <w:nsid w:val="754470EA"/>
    <w:multiLevelType w:val="multilevel"/>
    <w:tmpl w:val="40F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C60A8"/>
    <w:multiLevelType w:val="multilevel"/>
    <w:tmpl w:val="A7E8E1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03627F"/>
    <w:multiLevelType w:val="multilevel"/>
    <w:tmpl w:val="F3B655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5"/>
  </w:num>
  <w:num w:numId="3">
    <w:abstractNumId w:val="15"/>
  </w:num>
  <w:num w:numId="4">
    <w:abstractNumId w:val="4"/>
  </w:num>
  <w:num w:numId="5">
    <w:abstractNumId w:val="1"/>
  </w:num>
  <w:num w:numId="6">
    <w:abstractNumId w:val="6"/>
  </w:num>
  <w:num w:numId="7">
    <w:abstractNumId w:val="17"/>
  </w:num>
  <w:num w:numId="8">
    <w:abstractNumId w:val="33"/>
  </w:num>
  <w:num w:numId="9">
    <w:abstractNumId w:val="13"/>
  </w:num>
  <w:num w:numId="10">
    <w:abstractNumId w:val="21"/>
  </w:num>
  <w:num w:numId="11">
    <w:abstractNumId w:val="12"/>
  </w:num>
  <w:num w:numId="12">
    <w:abstractNumId w:val="7"/>
  </w:num>
  <w:num w:numId="13">
    <w:abstractNumId w:val="8"/>
  </w:num>
  <w:num w:numId="14">
    <w:abstractNumId w:val="25"/>
  </w:num>
  <w:num w:numId="15">
    <w:abstractNumId w:val="31"/>
  </w:num>
  <w:num w:numId="16">
    <w:abstractNumId w:val="19"/>
  </w:num>
  <w:num w:numId="17">
    <w:abstractNumId w:val="23"/>
  </w:num>
  <w:num w:numId="18">
    <w:abstractNumId w:val="18"/>
  </w:num>
  <w:num w:numId="19">
    <w:abstractNumId w:val="14"/>
  </w:num>
  <w:num w:numId="20">
    <w:abstractNumId w:val="34"/>
  </w:num>
  <w:num w:numId="21">
    <w:abstractNumId w:val="2"/>
  </w:num>
  <w:num w:numId="22">
    <w:abstractNumId w:val="16"/>
  </w:num>
  <w:num w:numId="23">
    <w:abstractNumId w:val="20"/>
  </w:num>
  <w:num w:numId="24">
    <w:abstractNumId w:val="3"/>
  </w:num>
  <w:num w:numId="25">
    <w:abstractNumId w:val="9"/>
  </w:num>
  <w:num w:numId="26">
    <w:abstractNumId w:val="26"/>
  </w:num>
  <w:num w:numId="27">
    <w:abstractNumId w:val="29"/>
  </w:num>
  <w:num w:numId="28">
    <w:abstractNumId w:val="11"/>
  </w:num>
  <w:num w:numId="29">
    <w:abstractNumId w:val="10"/>
  </w:num>
  <w:num w:numId="30">
    <w:abstractNumId w:val="22"/>
  </w:num>
  <w:num w:numId="31">
    <w:abstractNumId w:val="36"/>
  </w:num>
  <w:num w:numId="32">
    <w:abstractNumId w:val="0"/>
  </w:num>
  <w:num w:numId="33">
    <w:abstractNumId w:val="27"/>
  </w:num>
  <w:num w:numId="34">
    <w:abstractNumId w:val="30"/>
  </w:num>
  <w:num w:numId="35">
    <w:abstractNumId w:val="24"/>
  </w:num>
  <w:num w:numId="36">
    <w:abstractNumId w:val="3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CB"/>
    <w:rsid w:val="000411A0"/>
    <w:rsid w:val="00436810"/>
    <w:rsid w:val="00520345"/>
    <w:rsid w:val="00C747CB"/>
    <w:rsid w:val="00D9086C"/>
    <w:rsid w:val="00F30211"/>
    <w:rsid w:val="00F41FB5"/>
    <w:rsid w:val="00F5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3D77C0-76B0-41AB-903D-E3DDCE20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8"/>
      <w:szCs w:val="28"/>
    </w:rPr>
  </w:style>
  <w:style w:type="paragraph" w:styleId="Heading3">
    <w:name w:val="heading 3"/>
    <w:basedOn w:val="Normal"/>
    <w:next w:val="Normal"/>
    <w:link w:val="Heading3Char"/>
    <w:qFormat/>
    <w:pPr>
      <w:spacing w:before="200" w:line="271" w:lineRule="auto"/>
      <w:jc w:val="center"/>
      <w:outlineLvl w:val="2"/>
    </w:pPr>
    <w:rPr>
      <w:rFonts w:ascii="Cambria" w:eastAsia="Calibri" w:hAnsi="Cambria"/>
      <w:b/>
      <w:bCs/>
      <w:sz w:val="20"/>
      <w:szCs w:val="2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Bodytext">
    <w:name w:val="Body text_"/>
    <w:link w:val="BodyText1"/>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
    <w:pPr>
      <w:widowControl w:val="0"/>
      <w:shd w:val="clear" w:color="auto" w:fill="FFFFFF"/>
      <w:spacing w:line="374" w:lineRule="exact"/>
      <w:jc w:val="center"/>
    </w:pPr>
    <w:rPr>
      <w:sz w:val="26"/>
      <w:szCs w:val="26"/>
      <w:lang w:val="x-none" w:eastAsia="x-none"/>
    </w:rPr>
  </w:style>
  <w:style w:type="character" w:customStyle="1" w:styleId="Bodytext175pt">
    <w:name w:val="Body text + 17.5 pt"/>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vi-VN"/>
    </w:rPr>
  </w:style>
  <w:style w:type="character" w:customStyle="1" w:styleId="Heading5">
    <w:name w:val="Heading #5_"/>
    <w:link w:val="Heading50"/>
    <w:rPr>
      <w:rFonts w:ascii="Times New Roman" w:eastAsia="Times New Roman" w:hAnsi="Times New Roman" w:cs="Times New Roman"/>
      <w:b/>
      <w:bCs/>
      <w:spacing w:val="10"/>
      <w:sz w:val="26"/>
      <w:szCs w:val="26"/>
      <w:shd w:val="clear" w:color="auto" w:fill="FFFFFF"/>
    </w:rPr>
  </w:style>
  <w:style w:type="character" w:customStyle="1" w:styleId="Bodytext5">
    <w:name w:val="Body text (5)_"/>
    <w:link w:val="Bodytext50"/>
    <w:rPr>
      <w:rFonts w:ascii="Times New Roman" w:eastAsia="Times New Roman" w:hAnsi="Times New Roman" w:cs="Times New Roman"/>
      <w:b/>
      <w:bCs/>
      <w:i/>
      <w:iCs/>
      <w:sz w:val="28"/>
      <w:szCs w:val="28"/>
      <w:shd w:val="clear" w:color="auto" w:fill="FFFFFF"/>
    </w:rPr>
  </w:style>
  <w:style w:type="paragraph" w:customStyle="1" w:styleId="Heading50">
    <w:name w:val="Heading #5"/>
    <w:basedOn w:val="Normal"/>
    <w:link w:val="Heading5"/>
    <w:pPr>
      <w:widowControl w:val="0"/>
      <w:shd w:val="clear" w:color="auto" w:fill="FFFFFF"/>
      <w:spacing w:before="180" w:after="180" w:line="0" w:lineRule="atLeast"/>
      <w:jc w:val="both"/>
      <w:outlineLvl w:val="4"/>
    </w:pPr>
    <w:rPr>
      <w:b/>
      <w:bCs/>
      <w:spacing w:val="10"/>
      <w:sz w:val="26"/>
      <w:szCs w:val="26"/>
      <w:lang w:val="x-none" w:eastAsia="x-none"/>
    </w:rPr>
  </w:style>
  <w:style w:type="paragraph" w:customStyle="1" w:styleId="Bodytext50">
    <w:name w:val="Body text (5)"/>
    <w:basedOn w:val="Normal"/>
    <w:link w:val="Bodytext5"/>
    <w:pPr>
      <w:widowControl w:val="0"/>
      <w:shd w:val="clear" w:color="auto" w:fill="FFFFFF"/>
      <w:spacing w:line="0" w:lineRule="atLeast"/>
      <w:ind w:firstLine="720"/>
      <w:jc w:val="both"/>
    </w:pPr>
    <w:rPr>
      <w:b/>
      <w:bCs/>
      <w:i/>
      <w:iCs/>
      <w:lang w:val="x-none" w:eastAsia="x-none"/>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ascii="Times New Roman" w:eastAsia="Times New Roman" w:hAnsi="Times New Roman" w:cs="Times New Roman"/>
      <w:sz w:val="28"/>
      <w:szCs w:val="28"/>
    </w:rPr>
  </w:style>
  <w:style w:type="character" w:customStyle="1" w:styleId="Bodytext4">
    <w:name w:val="Body text (4)_"/>
    <w:link w:val="Bodytext40"/>
    <w:rPr>
      <w:rFonts w:ascii="Times New Roman" w:eastAsia="Times New Roman" w:hAnsi="Times New Roman" w:cs="Times New Roman"/>
      <w:b/>
      <w:bCs/>
      <w:spacing w:val="10"/>
      <w:sz w:val="26"/>
      <w:szCs w:val="26"/>
      <w:shd w:val="clear" w:color="auto" w:fill="FFFFFF"/>
    </w:rPr>
  </w:style>
  <w:style w:type="paragraph" w:customStyle="1" w:styleId="Bodytext40">
    <w:name w:val="Body text (4)"/>
    <w:basedOn w:val="Normal"/>
    <w:link w:val="Bodytext4"/>
    <w:pPr>
      <w:widowControl w:val="0"/>
      <w:shd w:val="clear" w:color="auto" w:fill="FFFFFF"/>
      <w:spacing w:before="180" w:line="394" w:lineRule="exact"/>
      <w:jc w:val="both"/>
    </w:pPr>
    <w:rPr>
      <w:b/>
      <w:bCs/>
      <w:spacing w:val="10"/>
      <w:sz w:val="26"/>
      <w:szCs w:val="26"/>
      <w:lang w:val="x-none" w:eastAsia="x-none"/>
    </w:rPr>
  </w:style>
  <w:style w:type="character" w:customStyle="1" w:styleId="Bodytext3">
    <w:name w:val="Body text (3)_"/>
    <w:link w:val="Bodytext30"/>
    <w:rPr>
      <w:rFonts w:ascii="Times New Roman" w:eastAsia="Times New Roman" w:hAnsi="Times New Roman" w:cs="Times New Roman"/>
      <w:i/>
      <w:iCs/>
      <w:sz w:val="26"/>
      <w:szCs w:val="26"/>
      <w:shd w:val="clear" w:color="auto" w:fill="FFFFFF"/>
    </w:rPr>
  </w:style>
  <w:style w:type="paragraph" w:customStyle="1" w:styleId="Bodytext30">
    <w:name w:val="Body text (3)"/>
    <w:basedOn w:val="Normal"/>
    <w:link w:val="Bodytext3"/>
    <w:pPr>
      <w:widowControl w:val="0"/>
      <w:shd w:val="clear" w:color="auto" w:fill="FFFFFF"/>
      <w:spacing w:line="0" w:lineRule="atLeast"/>
    </w:pPr>
    <w:rPr>
      <w:i/>
      <w:iCs/>
      <w:sz w:val="26"/>
      <w:szCs w:val="26"/>
      <w:lang w:val="x-none" w:eastAsia="x-none"/>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PageNumber">
    <w:name w:val="page number"/>
    <w:basedOn w:val="DefaultParagraphFont"/>
  </w:style>
  <w:style w:type="paragraph" w:customStyle="1" w:styleId="a">
    <w:basedOn w:val="Normal"/>
    <w:pPr>
      <w:spacing w:after="160" w:line="240" w:lineRule="exact"/>
    </w:pPr>
    <w:rPr>
      <w:rFonts w:ascii="Verdana" w:hAnsi="Verdana"/>
      <w:sz w:val="20"/>
      <w:szCs w:val="20"/>
    </w:rPr>
  </w:style>
  <w:style w:type="paragraph" w:styleId="NormalWeb">
    <w:name w:val="Normal (Web)"/>
    <w:basedOn w:val="Normal"/>
    <w:link w:val="NormalWebChar"/>
    <w:uiPriority w:val="99"/>
    <w:unhideWhenUsed/>
    <w:pPr>
      <w:spacing w:before="100" w:beforeAutospacing="1" w:after="100" w:afterAutospacing="1"/>
    </w:pPr>
    <w:rPr>
      <w:sz w:val="24"/>
      <w:szCs w:val="24"/>
    </w:rPr>
  </w:style>
  <w:style w:type="paragraph" w:customStyle="1" w:styleId="CharChar2CharCharCharChar">
    <w:name w:val="Char Char2 Char Char Char Char"/>
    <w:basedOn w:val="Normal"/>
    <w:pPr>
      <w:spacing w:after="160" w:line="240" w:lineRule="exact"/>
    </w:pPr>
    <w:rPr>
      <w:rFonts w:ascii="Verdana" w:hAnsi="Verdana"/>
      <w:sz w:val="20"/>
      <w:szCs w:val="20"/>
    </w:rPr>
  </w:style>
  <w:style w:type="character" w:customStyle="1" w:styleId="Heading3Char">
    <w:name w:val="Heading 3 Char"/>
    <w:link w:val="Heading3"/>
    <w:rPr>
      <w:rFonts w:ascii="Cambria" w:hAnsi="Cambria"/>
      <w:b/>
      <w:bCs/>
    </w:rPr>
  </w:style>
  <w:style w:type="character" w:customStyle="1" w:styleId="Vnbnnidung">
    <w:name w:val="Văn bản nội dung_"/>
    <w:link w:val="Vnbnnidung0"/>
    <w:rPr>
      <w:sz w:val="26"/>
      <w:szCs w:val="26"/>
      <w:shd w:val="clear" w:color="auto" w:fill="FFFFFF"/>
    </w:rPr>
  </w:style>
  <w:style w:type="paragraph" w:customStyle="1" w:styleId="Vnbnnidung0">
    <w:name w:val="Văn bản nội dung"/>
    <w:basedOn w:val="Normal"/>
    <w:link w:val="Vnbnnidung"/>
    <w:pPr>
      <w:widowControl w:val="0"/>
      <w:shd w:val="clear" w:color="auto" w:fill="FFFFFF"/>
      <w:spacing w:before="360" w:line="338" w:lineRule="exact"/>
      <w:jc w:val="both"/>
    </w:pPr>
    <w:rPr>
      <w:rFonts w:ascii="Calibri" w:eastAsia="Calibri" w:hAnsi="Calibri"/>
      <w:sz w:val="26"/>
      <w:szCs w:val="26"/>
    </w:rPr>
  </w:style>
  <w:style w:type="character" w:customStyle="1" w:styleId="VnbnnidungInnghing">
    <w:name w:val="Văn bản nội dung + In nghiêng"/>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BodyTextIndent">
    <w:name w:val="Body Text Indent"/>
    <w:basedOn w:val="Normal"/>
    <w:link w:val="BodyTextIndentChar"/>
    <w:pPr>
      <w:ind w:firstLine="1170"/>
      <w:jc w:val="both"/>
    </w:pPr>
    <w:rPr>
      <w:szCs w:val="24"/>
    </w:rPr>
  </w:style>
  <w:style w:type="character" w:customStyle="1" w:styleId="BodyTextIndentChar">
    <w:name w:val="Body Text Indent Char"/>
    <w:link w:val="BodyTextIndent"/>
    <w:rPr>
      <w:rFonts w:ascii="Times New Roman" w:eastAsia="Times New Roman" w:hAnsi="Times New Roman"/>
      <w:sz w:val="28"/>
      <w:szCs w:val="24"/>
    </w:rPr>
  </w:style>
  <w:style w:type="paragraph" w:styleId="BodyText0">
    <w:name w:val="Body Text"/>
    <w:basedOn w:val="Normal"/>
    <w:link w:val="BodyTextChar"/>
    <w:uiPriority w:val="99"/>
    <w:semiHidden/>
    <w:unhideWhenUsed/>
    <w:pPr>
      <w:spacing w:after="120"/>
    </w:pPr>
  </w:style>
  <w:style w:type="character" w:customStyle="1" w:styleId="BodyTextChar">
    <w:name w:val="Body Text Char"/>
    <w:link w:val="BodyText0"/>
    <w:uiPriority w:val="99"/>
    <w:semiHidden/>
    <w:rPr>
      <w:rFonts w:ascii="Times New Roman" w:eastAsia="Times New Roman" w:hAnsi="Times New Roman"/>
      <w:sz w:val="28"/>
      <w:szCs w:val="28"/>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NormalWebChar">
    <w:name w:val="Normal (Web) Char"/>
    <w:link w:val="NormalWeb"/>
    <w:rPr>
      <w:rFonts w:ascii="Times New Roman" w:eastAsia="Times New Roman" w:hAnsi="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wrap">
    <w:name w:val="wrap"/>
    <w:basedOn w:val="DefaultParagraphFont"/>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val="vi-VN"/>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heme="minorBidi"/>
      <w:b/>
      <w:bCs/>
      <w:lang w:val="vi-VN"/>
    </w:rPr>
  </w:style>
  <w:style w:type="table" w:customStyle="1" w:styleId="TableGrid1">
    <w:name w:val="Table Grid1"/>
    <w:basedOn w:val="TableNormal"/>
    <w:next w:val="TableGrid"/>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7994">
      <w:bodyDiv w:val="1"/>
      <w:marLeft w:val="0"/>
      <w:marRight w:val="0"/>
      <w:marTop w:val="0"/>
      <w:marBottom w:val="0"/>
      <w:divBdr>
        <w:top w:val="none" w:sz="0" w:space="0" w:color="auto"/>
        <w:left w:val="none" w:sz="0" w:space="0" w:color="auto"/>
        <w:bottom w:val="none" w:sz="0" w:space="0" w:color="auto"/>
        <w:right w:val="none" w:sz="0" w:space="0" w:color="auto"/>
      </w:divBdr>
    </w:div>
    <w:div w:id="205220874">
      <w:bodyDiv w:val="1"/>
      <w:marLeft w:val="0"/>
      <w:marRight w:val="0"/>
      <w:marTop w:val="0"/>
      <w:marBottom w:val="0"/>
      <w:divBdr>
        <w:top w:val="none" w:sz="0" w:space="0" w:color="auto"/>
        <w:left w:val="none" w:sz="0" w:space="0" w:color="auto"/>
        <w:bottom w:val="none" w:sz="0" w:space="0" w:color="auto"/>
        <w:right w:val="none" w:sz="0" w:space="0" w:color="auto"/>
      </w:divBdr>
    </w:div>
    <w:div w:id="270017201">
      <w:bodyDiv w:val="1"/>
      <w:marLeft w:val="0"/>
      <w:marRight w:val="0"/>
      <w:marTop w:val="0"/>
      <w:marBottom w:val="0"/>
      <w:divBdr>
        <w:top w:val="none" w:sz="0" w:space="0" w:color="auto"/>
        <w:left w:val="none" w:sz="0" w:space="0" w:color="auto"/>
        <w:bottom w:val="none" w:sz="0" w:space="0" w:color="auto"/>
        <w:right w:val="none" w:sz="0" w:space="0" w:color="auto"/>
      </w:divBdr>
    </w:div>
    <w:div w:id="553127874">
      <w:bodyDiv w:val="1"/>
      <w:marLeft w:val="0"/>
      <w:marRight w:val="0"/>
      <w:marTop w:val="0"/>
      <w:marBottom w:val="0"/>
      <w:divBdr>
        <w:top w:val="none" w:sz="0" w:space="0" w:color="auto"/>
        <w:left w:val="none" w:sz="0" w:space="0" w:color="auto"/>
        <w:bottom w:val="none" w:sz="0" w:space="0" w:color="auto"/>
        <w:right w:val="none" w:sz="0" w:space="0" w:color="auto"/>
      </w:divBdr>
    </w:div>
    <w:div w:id="632366750">
      <w:bodyDiv w:val="1"/>
      <w:marLeft w:val="0"/>
      <w:marRight w:val="0"/>
      <w:marTop w:val="0"/>
      <w:marBottom w:val="0"/>
      <w:divBdr>
        <w:top w:val="none" w:sz="0" w:space="0" w:color="auto"/>
        <w:left w:val="none" w:sz="0" w:space="0" w:color="auto"/>
        <w:bottom w:val="none" w:sz="0" w:space="0" w:color="auto"/>
        <w:right w:val="none" w:sz="0" w:space="0" w:color="auto"/>
      </w:divBdr>
    </w:div>
    <w:div w:id="646209110">
      <w:bodyDiv w:val="1"/>
      <w:marLeft w:val="0"/>
      <w:marRight w:val="0"/>
      <w:marTop w:val="0"/>
      <w:marBottom w:val="0"/>
      <w:divBdr>
        <w:top w:val="none" w:sz="0" w:space="0" w:color="auto"/>
        <w:left w:val="none" w:sz="0" w:space="0" w:color="auto"/>
        <w:bottom w:val="none" w:sz="0" w:space="0" w:color="auto"/>
        <w:right w:val="none" w:sz="0" w:space="0" w:color="auto"/>
      </w:divBdr>
    </w:div>
    <w:div w:id="735473232">
      <w:bodyDiv w:val="1"/>
      <w:marLeft w:val="0"/>
      <w:marRight w:val="0"/>
      <w:marTop w:val="0"/>
      <w:marBottom w:val="0"/>
      <w:divBdr>
        <w:top w:val="none" w:sz="0" w:space="0" w:color="auto"/>
        <w:left w:val="none" w:sz="0" w:space="0" w:color="auto"/>
        <w:bottom w:val="none" w:sz="0" w:space="0" w:color="auto"/>
        <w:right w:val="none" w:sz="0" w:space="0" w:color="auto"/>
      </w:divBdr>
    </w:div>
    <w:div w:id="982851738">
      <w:bodyDiv w:val="1"/>
      <w:marLeft w:val="0"/>
      <w:marRight w:val="0"/>
      <w:marTop w:val="0"/>
      <w:marBottom w:val="0"/>
      <w:divBdr>
        <w:top w:val="none" w:sz="0" w:space="0" w:color="auto"/>
        <w:left w:val="none" w:sz="0" w:space="0" w:color="auto"/>
        <w:bottom w:val="none" w:sz="0" w:space="0" w:color="auto"/>
        <w:right w:val="none" w:sz="0" w:space="0" w:color="auto"/>
      </w:divBdr>
    </w:div>
    <w:div w:id="1072699806">
      <w:bodyDiv w:val="1"/>
      <w:marLeft w:val="0"/>
      <w:marRight w:val="0"/>
      <w:marTop w:val="0"/>
      <w:marBottom w:val="0"/>
      <w:divBdr>
        <w:top w:val="none" w:sz="0" w:space="0" w:color="auto"/>
        <w:left w:val="none" w:sz="0" w:space="0" w:color="auto"/>
        <w:bottom w:val="none" w:sz="0" w:space="0" w:color="auto"/>
        <w:right w:val="none" w:sz="0" w:space="0" w:color="auto"/>
      </w:divBdr>
    </w:div>
    <w:div w:id="1146896840">
      <w:bodyDiv w:val="1"/>
      <w:marLeft w:val="0"/>
      <w:marRight w:val="0"/>
      <w:marTop w:val="0"/>
      <w:marBottom w:val="0"/>
      <w:divBdr>
        <w:top w:val="none" w:sz="0" w:space="0" w:color="auto"/>
        <w:left w:val="none" w:sz="0" w:space="0" w:color="auto"/>
        <w:bottom w:val="none" w:sz="0" w:space="0" w:color="auto"/>
        <w:right w:val="none" w:sz="0" w:space="0" w:color="auto"/>
      </w:divBdr>
    </w:div>
    <w:div w:id="1202741501">
      <w:bodyDiv w:val="1"/>
      <w:marLeft w:val="0"/>
      <w:marRight w:val="0"/>
      <w:marTop w:val="0"/>
      <w:marBottom w:val="0"/>
      <w:divBdr>
        <w:top w:val="none" w:sz="0" w:space="0" w:color="auto"/>
        <w:left w:val="none" w:sz="0" w:space="0" w:color="auto"/>
        <w:bottom w:val="none" w:sz="0" w:space="0" w:color="auto"/>
        <w:right w:val="none" w:sz="0" w:space="0" w:color="auto"/>
      </w:divBdr>
    </w:div>
    <w:div w:id="1240554358">
      <w:bodyDiv w:val="1"/>
      <w:marLeft w:val="0"/>
      <w:marRight w:val="0"/>
      <w:marTop w:val="0"/>
      <w:marBottom w:val="0"/>
      <w:divBdr>
        <w:top w:val="none" w:sz="0" w:space="0" w:color="auto"/>
        <w:left w:val="none" w:sz="0" w:space="0" w:color="auto"/>
        <w:bottom w:val="none" w:sz="0" w:space="0" w:color="auto"/>
        <w:right w:val="none" w:sz="0" w:space="0" w:color="auto"/>
      </w:divBdr>
    </w:div>
    <w:div w:id="1298799141">
      <w:bodyDiv w:val="1"/>
      <w:marLeft w:val="0"/>
      <w:marRight w:val="0"/>
      <w:marTop w:val="0"/>
      <w:marBottom w:val="0"/>
      <w:divBdr>
        <w:top w:val="none" w:sz="0" w:space="0" w:color="auto"/>
        <w:left w:val="none" w:sz="0" w:space="0" w:color="auto"/>
        <w:bottom w:val="none" w:sz="0" w:space="0" w:color="auto"/>
        <w:right w:val="none" w:sz="0" w:space="0" w:color="auto"/>
      </w:divBdr>
    </w:div>
    <w:div w:id="1479614623">
      <w:bodyDiv w:val="1"/>
      <w:marLeft w:val="0"/>
      <w:marRight w:val="0"/>
      <w:marTop w:val="0"/>
      <w:marBottom w:val="0"/>
      <w:divBdr>
        <w:top w:val="none" w:sz="0" w:space="0" w:color="auto"/>
        <w:left w:val="none" w:sz="0" w:space="0" w:color="auto"/>
        <w:bottom w:val="none" w:sz="0" w:space="0" w:color="auto"/>
        <w:right w:val="none" w:sz="0" w:space="0" w:color="auto"/>
      </w:divBdr>
    </w:div>
    <w:div w:id="1509952411">
      <w:bodyDiv w:val="1"/>
      <w:marLeft w:val="0"/>
      <w:marRight w:val="0"/>
      <w:marTop w:val="0"/>
      <w:marBottom w:val="0"/>
      <w:divBdr>
        <w:top w:val="none" w:sz="0" w:space="0" w:color="auto"/>
        <w:left w:val="none" w:sz="0" w:space="0" w:color="auto"/>
        <w:bottom w:val="none" w:sz="0" w:space="0" w:color="auto"/>
        <w:right w:val="none" w:sz="0" w:space="0" w:color="auto"/>
      </w:divBdr>
    </w:div>
    <w:div w:id="1719083132">
      <w:bodyDiv w:val="1"/>
      <w:marLeft w:val="0"/>
      <w:marRight w:val="0"/>
      <w:marTop w:val="0"/>
      <w:marBottom w:val="0"/>
      <w:divBdr>
        <w:top w:val="none" w:sz="0" w:space="0" w:color="auto"/>
        <w:left w:val="none" w:sz="0" w:space="0" w:color="auto"/>
        <w:bottom w:val="none" w:sz="0" w:space="0" w:color="auto"/>
        <w:right w:val="none" w:sz="0" w:space="0" w:color="auto"/>
      </w:divBdr>
      <w:divsChild>
        <w:div w:id="1574923755">
          <w:marLeft w:val="0"/>
          <w:marRight w:val="0"/>
          <w:marTop w:val="0"/>
          <w:marBottom w:val="0"/>
          <w:divBdr>
            <w:top w:val="none" w:sz="0" w:space="0" w:color="auto"/>
            <w:left w:val="none" w:sz="0" w:space="0" w:color="auto"/>
            <w:bottom w:val="none" w:sz="0" w:space="0" w:color="auto"/>
            <w:right w:val="none" w:sz="0" w:space="0" w:color="auto"/>
          </w:divBdr>
          <w:divsChild>
            <w:div w:id="470250426">
              <w:marLeft w:val="0"/>
              <w:marRight w:val="0"/>
              <w:marTop w:val="0"/>
              <w:marBottom w:val="0"/>
              <w:divBdr>
                <w:top w:val="none" w:sz="0" w:space="0" w:color="auto"/>
                <w:left w:val="none" w:sz="0" w:space="0" w:color="auto"/>
                <w:bottom w:val="single" w:sz="6" w:space="0" w:color="EEEEEE"/>
                <w:right w:val="none" w:sz="0" w:space="0" w:color="auto"/>
              </w:divBdr>
            </w:div>
          </w:divsChild>
        </w:div>
        <w:div w:id="1084955842">
          <w:marLeft w:val="0"/>
          <w:marRight w:val="0"/>
          <w:marTop w:val="0"/>
          <w:marBottom w:val="0"/>
          <w:divBdr>
            <w:top w:val="none" w:sz="0" w:space="0" w:color="auto"/>
            <w:left w:val="none" w:sz="0" w:space="0" w:color="auto"/>
            <w:bottom w:val="none" w:sz="0" w:space="0" w:color="auto"/>
            <w:right w:val="none" w:sz="0" w:space="0" w:color="auto"/>
          </w:divBdr>
          <w:divsChild>
            <w:div w:id="1928226074">
              <w:marLeft w:val="0"/>
              <w:marRight w:val="0"/>
              <w:marTop w:val="0"/>
              <w:marBottom w:val="0"/>
              <w:divBdr>
                <w:top w:val="none" w:sz="0" w:space="0" w:color="auto"/>
                <w:left w:val="none" w:sz="0" w:space="0" w:color="auto"/>
                <w:bottom w:val="none" w:sz="0" w:space="0" w:color="auto"/>
                <w:right w:val="none" w:sz="0" w:space="0" w:color="auto"/>
              </w:divBdr>
              <w:divsChild>
                <w:div w:id="10197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6251">
      <w:bodyDiv w:val="1"/>
      <w:marLeft w:val="0"/>
      <w:marRight w:val="0"/>
      <w:marTop w:val="0"/>
      <w:marBottom w:val="0"/>
      <w:divBdr>
        <w:top w:val="none" w:sz="0" w:space="0" w:color="auto"/>
        <w:left w:val="none" w:sz="0" w:space="0" w:color="auto"/>
        <w:bottom w:val="none" w:sz="0" w:space="0" w:color="auto"/>
        <w:right w:val="none" w:sz="0" w:space="0" w:color="auto"/>
      </w:divBdr>
    </w:div>
    <w:div w:id="1972704763">
      <w:bodyDiv w:val="1"/>
      <w:marLeft w:val="0"/>
      <w:marRight w:val="0"/>
      <w:marTop w:val="0"/>
      <w:marBottom w:val="0"/>
      <w:divBdr>
        <w:top w:val="none" w:sz="0" w:space="0" w:color="auto"/>
        <w:left w:val="none" w:sz="0" w:space="0" w:color="auto"/>
        <w:bottom w:val="none" w:sz="0" w:space="0" w:color="auto"/>
        <w:right w:val="none" w:sz="0" w:space="0" w:color="auto"/>
      </w:divBdr>
    </w:div>
    <w:div w:id="21222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F263-F2EC-4D4D-B720-C5DA0699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MKC</dc:creator>
  <cp:keywords/>
  <cp:lastModifiedBy>Admin</cp:lastModifiedBy>
  <cp:revision>15</cp:revision>
  <cp:lastPrinted>2026-01-10T06:47:00Z</cp:lastPrinted>
  <dcterms:created xsi:type="dcterms:W3CDTF">2026-01-07T03:55:00Z</dcterms:created>
  <dcterms:modified xsi:type="dcterms:W3CDTF">2026-01-10T07:05:00Z</dcterms:modified>
</cp:coreProperties>
</file>